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4DB3C" w14:textId="0DC601D7" w:rsidR="000719AB" w:rsidRPr="00F9348C" w:rsidRDefault="000719AB" w:rsidP="000719AB">
      <w:pPr>
        <w:keepNext/>
        <w:tabs>
          <w:tab w:val="right" w:pos="9639"/>
        </w:tabs>
        <w:spacing w:after="0"/>
        <w:rPr>
          <w:rFonts w:ascii="Arial" w:eastAsiaTheme="minorEastAsia" w:hAnsi="Arial" w:cs="Arial"/>
          <w:b/>
          <w:sz w:val="24"/>
        </w:rPr>
      </w:pPr>
      <w:r w:rsidRPr="00F9348C">
        <w:rPr>
          <w:rFonts w:ascii="Arial" w:eastAsia="MS Mincho" w:hAnsi="Arial" w:cs="Arial"/>
          <w:b/>
          <w:sz w:val="24"/>
        </w:rPr>
        <w:t>3GPP TSG-RAN WG4 Meeting #11</w:t>
      </w:r>
      <w:r w:rsidR="00D239CA">
        <w:rPr>
          <w:rFonts w:ascii="Arial" w:eastAsia="PMingLiU" w:hAnsi="Arial" w:cs="Arial" w:hint="eastAsia"/>
          <w:b/>
          <w:sz w:val="24"/>
          <w:lang w:eastAsia="zh-TW"/>
        </w:rPr>
        <w:t>4</w:t>
      </w:r>
      <w:r w:rsidR="0019232C">
        <w:rPr>
          <w:rFonts w:ascii="Arial" w:eastAsia="PMingLiU" w:hAnsi="Arial" w:cs="Arial" w:hint="eastAsia"/>
          <w:b/>
          <w:sz w:val="24"/>
          <w:lang w:eastAsia="zh-TW"/>
        </w:rPr>
        <w:t xml:space="preserve">   </w:t>
      </w:r>
      <w:r w:rsidRPr="00F9348C">
        <w:rPr>
          <w:rFonts w:ascii="Arial" w:eastAsiaTheme="minorEastAsia" w:hAnsi="Arial" w:cs="Arial"/>
          <w:b/>
          <w:sz w:val="24"/>
        </w:rPr>
        <w:t xml:space="preserve">         </w:t>
      </w:r>
      <w:r w:rsidRPr="00F9348C">
        <w:rPr>
          <w:rFonts w:ascii="Arial" w:eastAsia="MS Mincho" w:hAnsi="Arial" w:cs="Arial" w:hint="eastAsia"/>
          <w:b/>
          <w:sz w:val="24"/>
        </w:rPr>
        <w:t xml:space="preserve">                </w:t>
      </w:r>
      <w:r w:rsidRPr="00F9348C">
        <w:rPr>
          <w:rFonts w:ascii="Arial" w:eastAsia="MS Mincho" w:hAnsi="Arial" w:cs="Arial"/>
          <w:b/>
          <w:sz w:val="24"/>
        </w:rPr>
        <w:t xml:space="preserve">         </w:t>
      </w:r>
      <w:r>
        <w:rPr>
          <w:rFonts w:ascii="Arial" w:eastAsia="MS Mincho" w:hAnsi="Arial" w:cs="Arial"/>
          <w:b/>
          <w:sz w:val="24"/>
        </w:rPr>
        <w:t xml:space="preserve">     </w:t>
      </w:r>
      <w:r w:rsidR="00D84450">
        <w:rPr>
          <w:rFonts w:ascii="Arial" w:eastAsia="MS Mincho" w:hAnsi="Arial" w:cs="Arial"/>
          <w:b/>
          <w:sz w:val="24"/>
        </w:rPr>
        <w:t xml:space="preserve">  </w:t>
      </w:r>
      <w:r w:rsidR="00D239CA">
        <w:rPr>
          <w:rFonts w:ascii="Arial" w:eastAsia="MS Mincho" w:hAnsi="Arial" w:cs="Arial"/>
          <w:b/>
          <w:sz w:val="24"/>
        </w:rPr>
        <w:t>R4-250</w:t>
      </w:r>
      <w:r w:rsidR="0065602A" w:rsidRPr="0065602A">
        <w:rPr>
          <w:rFonts w:ascii="Arial" w:eastAsia="MS Mincho" w:hAnsi="Arial" w:cs="Arial"/>
          <w:b/>
          <w:sz w:val="24"/>
        </w:rPr>
        <w:t>2027</w:t>
      </w:r>
    </w:p>
    <w:p w14:paraId="20AB564E" w14:textId="51983151" w:rsidR="000719AB" w:rsidRPr="00F9348C" w:rsidRDefault="00D239CA" w:rsidP="000719AB">
      <w:pPr>
        <w:pStyle w:val="CRCoverPage"/>
        <w:keepNext/>
        <w:adjustRightInd w:val="0"/>
        <w:outlineLvl w:val="0"/>
        <w:rPr>
          <w:rFonts w:cs="Arial"/>
          <w:b/>
        </w:rPr>
      </w:pPr>
      <w:r>
        <w:rPr>
          <w:rFonts w:cs="Arial"/>
          <w:b/>
          <w:sz w:val="24"/>
          <w:szCs w:val="24"/>
          <w:lang w:eastAsia="zh-CN"/>
        </w:rPr>
        <w:t>Athens, Greece</w:t>
      </w:r>
      <w:r w:rsidR="000719AB" w:rsidRPr="00F9348C">
        <w:rPr>
          <w:rFonts w:cs="Arial"/>
          <w:b/>
          <w:sz w:val="24"/>
          <w:szCs w:val="24"/>
          <w:lang w:eastAsia="zh-CN"/>
        </w:rPr>
        <w:t xml:space="preserve">, </w:t>
      </w:r>
      <w:r w:rsidR="0048615D">
        <w:rPr>
          <w:rFonts w:eastAsia="PMingLiU" w:cs="Arial" w:hint="eastAsia"/>
          <w:b/>
          <w:sz w:val="24"/>
          <w:szCs w:val="24"/>
          <w:lang w:eastAsia="zh-TW"/>
        </w:rPr>
        <w:t>17</w:t>
      </w:r>
      <w:r w:rsidR="000719AB" w:rsidRPr="00F9348C">
        <w:rPr>
          <w:rFonts w:cs="Arial"/>
          <w:b/>
          <w:sz w:val="24"/>
          <w:szCs w:val="24"/>
          <w:vertAlign w:val="superscript"/>
          <w:lang w:eastAsia="zh-CN"/>
        </w:rPr>
        <w:t>th</w:t>
      </w:r>
      <w:r w:rsidR="0048615D">
        <w:rPr>
          <w:rFonts w:cs="Arial"/>
          <w:b/>
          <w:sz w:val="24"/>
          <w:szCs w:val="24"/>
          <w:lang w:eastAsia="zh-CN"/>
        </w:rPr>
        <w:t xml:space="preserve"> – 21</w:t>
      </w:r>
      <w:r w:rsidR="0048615D">
        <w:rPr>
          <w:rFonts w:cs="Arial"/>
          <w:b/>
          <w:sz w:val="24"/>
          <w:szCs w:val="24"/>
          <w:vertAlign w:val="superscript"/>
          <w:lang w:eastAsia="zh-CN"/>
        </w:rPr>
        <w:t>st</w:t>
      </w:r>
      <w:r w:rsidR="000719AB" w:rsidRPr="00F9348C">
        <w:rPr>
          <w:rFonts w:cs="Arial"/>
          <w:b/>
          <w:sz w:val="24"/>
          <w:szCs w:val="24"/>
          <w:lang w:eastAsia="zh-CN"/>
        </w:rPr>
        <w:t xml:space="preserve"> </w:t>
      </w:r>
      <w:r w:rsidR="000719AB">
        <w:rPr>
          <w:rFonts w:cs="Arial"/>
          <w:b/>
          <w:sz w:val="24"/>
          <w:szCs w:val="24"/>
          <w:lang w:eastAsia="zh-CN"/>
        </w:rPr>
        <w:t xml:space="preserve">of </w:t>
      </w:r>
      <w:r w:rsidR="0048615D">
        <w:rPr>
          <w:rFonts w:eastAsia="PMingLiU" w:cs="Arial"/>
          <w:b/>
          <w:sz w:val="24"/>
          <w:szCs w:val="24"/>
          <w:lang w:eastAsia="zh-TW"/>
        </w:rPr>
        <w:t>February</w:t>
      </w:r>
      <w:r w:rsidR="0048615D">
        <w:rPr>
          <w:rFonts w:cs="Arial"/>
          <w:b/>
          <w:sz w:val="24"/>
          <w:szCs w:val="24"/>
          <w:lang w:eastAsia="zh-CN"/>
        </w:rPr>
        <w:t xml:space="preserve"> 2025</w:t>
      </w:r>
    </w:p>
    <w:p w14:paraId="5F8282D9" w14:textId="77777777" w:rsidR="00D43240" w:rsidRPr="000719AB" w:rsidRDefault="00D43240" w:rsidP="00D43240">
      <w:pPr>
        <w:pStyle w:val="CRCoverPage"/>
        <w:outlineLvl w:val="0"/>
        <w:rPr>
          <w:b/>
          <w:sz w:val="24"/>
        </w:rPr>
      </w:pPr>
    </w:p>
    <w:p w14:paraId="2CE2954D" w14:textId="3E7E6384" w:rsidR="00D43240" w:rsidRDefault="00D43240" w:rsidP="00D43240">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4A4380">
        <w:rPr>
          <w:rFonts w:ascii="Arial" w:eastAsia="MS Mincho" w:hAnsi="Arial" w:cs="Arial"/>
          <w:bCs/>
          <w:color w:val="000000"/>
          <w:sz w:val="22"/>
        </w:rPr>
        <w:t xml:space="preserve">Discussion on </w:t>
      </w:r>
      <w:r w:rsidR="004A4380" w:rsidRPr="004A4380">
        <w:rPr>
          <w:rFonts w:ascii="Arial" w:eastAsia="MS Mincho" w:hAnsi="Arial" w:cs="Arial" w:hint="eastAsia"/>
          <w:bCs/>
          <w:color w:val="000000"/>
          <w:sz w:val="22"/>
        </w:rPr>
        <w:t>S</w:t>
      </w:r>
      <w:r w:rsidR="004A4380" w:rsidRPr="004A4380">
        <w:rPr>
          <w:rFonts w:ascii="Arial" w:eastAsia="MS Mincho" w:hAnsi="Arial" w:cs="Arial"/>
          <w:bCs/>
          <w:color w:val="000000"/>
          <w:sz w:val="22"/>
        </w:rPr>
        <w:t>AN RF requirements</w:t>
      </w:r>
      <w:r w:rsidR="00511E02">
        <w:rPr>
          <w:rFonts w:ascii="Arial" w:eastAsia="MS Mincho" w:hAnsi="Arial" w:cs="Arial"/>
          <w:bCs/>
          <w:color w:val="000000"/>
          <w:sz w:val="22"/>
        </w:rPr>
        <w:t xml:space="preserve"> </w:t>
      </w:r>
      <w:r w:rsidR="004A4380">
        <w:rPr>
          <w:rFonts w:ascii="Arial" w:eastAsia="MS Mincho" w:hAnsi="Arial" w:cs="Arial"/>
          <w:bCs/>
          <w:color w:val="000000"/>
          <w:sz w:val="22"/>
        </w:rPr>
        <w:t xml:space="preserve">for </w:t>
      </w:r>
      <w:r w:rsidR="00511E02">
        <w:rPr>
          <w:rFonts w:ascii="Arial" w:eastAsia="MS Mincho" w:hAnsi="Arial" w:cs="Arial"/>
          <w:bCs/>
          <w:color w:val="000000"/>
          <w:sz w:val="22"/>
        </w:rPr>
        <w:t>NTN NB-IoT TDD</w:t>
      </w:r>
    </w:p>
    <w:p w14:paraId="0B8675FB" w14:textId="3A338D54" w:rsidR="00D43240" w:rsidRPr="00511E02" w:rsidRDefault="00D43240" w:rsidP="00D43240">
      <w:pPr>
        <w:tabs>
          <w:tab w:val="left" w:pos="1985"/>
        </w:tabs>
        <w:jc w:val="both"/>
        <w:rPr>
          <w:rFonts w:ascii="Arial" w:eastAsia="MS Mincho" w:hAnsi="Arial" w:cs="Arial"/>
          <w:bCs/>
          <w:color w:val="000000"/>
          <w:sz w:val="22"/>
        </w:rPr>
      </w:pPr>
      <w:r>
        <w:rPr>
          <w:rFonts w:ascii="Arial" w:hAnsi="Arial" w:cs="Arial"/>
          <w:b/>
          <w:sz w:val="22"/>
        </w:rPr>
        <w:t>Agenda Item:</w:t>
      </w:r>
      <w:r>
        <w:rPr>
          <w:rFonts w:ascii="Arial" w:hAnsi="Arial" w:cs="Arial"/>
          <w:b/>
          <w:sz w:val="22"/>
        </w:rPr>
        <w:tab/>
      </w:r>
      <w:r w:rsidR="004A4380">
        <w:rPr>
          <w:rFonts w:ascii="Arial" w:hAnsi="Arial" w:cs="Arial"/>
          <w:sz w:val="22"/>
        </w:rPr>
        <w:t>7.31.3</w:t>
      </w:r>
      <w:r w:rsidR="00337615" w:rsidRPr="00511E02">
        <w:rPr>
          <w:rFonts w:ascii="Arial" w:eastAsia="MS Mincho" w:hAnsi="Arial" w:cs="Arial"/>
          <w:bCs/>
          <w:color w:val="000000"/>
          <w:sz w:val="22"/>
        </w:rPr>
        <w:t xml:space="preserve"> </w:t>
      </w:r>
      <w:r w:rsidR="004A4380">
        <w:rPr>
          <w:rFonts w:ascii="Arial" w:eastAsia="MS Mincho" w:hAnsi="Arial" w:cs="Arial"/>
          <w:bCs/>
          <w:color w:val="000000"/>
          <w:sz w:val="22"/>
        </w:rPr>
        <w:t>–</w:t>
      </w:r>
      <w:r w:rsidR="00337615" w:rsidRPr="00511E02">
        <w:rPr>
          <w:rFonts w:ascii="Arial" w:eastAsia="MS Mincho" w:hAnsi="Arial" w:cs="Arial"/>
          <w:bCs/>
          <w:color w:val="000000"/>
          <w:sz w:val="22"/>
        </w:rPr>
        <w:t xml:space="preserve"> </w:t>
      </w:r>
      <w:r w:rsidR="004A4380">
        <w:rPr>
          <w:rFonts w:ascii="Arial" w:eastAsia="MS Mincho" w:hAnsi="Arial" w:cs="Arial"/>
          <w:bCs/>
          <w:color w:val="000000"/>
          <w:sz w:val="22"/>
        </w:rPr>
        <w:t>SAN RF requirements</w:t>
      </w:r>
    </w:p>
    <w:p w14:paraId="07097716" w14:textId="57FEAEBF" w:rsidR="00D84450" w:rsidRDefault="00D84450" w:rsidP="00D43240">
      <w:pPr>
        <w:tabs>
          <w:tab w:val="left" w:pos="1985"/>
        </w:tabs>
        <w:jc w:val="both"/>
        <w:rPr>
          <w:rFonts w:ascii="Arial" w:hAnsi="Arial" w:cs="Arial"/>
          <w:sz w:val="22"/>
          <w:lang w:eastAsia="zh-CN"/>
        </w:rPr>
      </w:pPr>
      <w:r w:rsidRPr="00D84450">
        <w:rPr>
          <w:rFonts w:ascii="Arial" w:hAnsi="Arial" w:cs="Arial"/>
          <w:b/>
          <w:sz w:val="22"/>
        </w:rPr>
        <w:t>Release:</w:t>
      </w:r>
      <w:r>
        <w:rPr>
          <w:rFonts w:ascii="Arial" w:hAnsi="Arial" w:cs="Arial"/>
          <w:sz w:val="22"/>
        </w:rPr>
        <w:tab/>
        <w:t>Rel-19</w:t>
      </w:r>
    </w:p>
    <w:p w14:paraId="4068CAD7" w14:textId="58532A73" w:rsidR="00D43240" w:rsidRPr="00806FEA" w:rsidRDefault="00D43240" w:rsidP="00D43240">
      <w:pPr>
        <w:tabs>
          <w:tab w:val="left" w:pos="1985"/>
        </w:tabs>
        <w:jc w:val="both"/>
        <w:rPr>
          <w:rFonts w:ascii="Arial" w:hAnsi="Arial" w:cs="Arial"/>
          <w:sz w:val="22"/>
          <w:lang w:val="fr-FR"/>
        </w:rPr>
      </w:pPr>
      <w:r w:rsidRPr="00806FEA">
        <w:rPr>
          <w:rFonts w:ascii="Arial" w:hAnsi="Arial" w:cs="Arial"/>
          <w:b/>
          <w:sz w:val="22"/>
          <w:lang w:val="fr-FR"/>
        </w:rPr>
        <w:t xml:space="preserve">Source: </w:t>
      </w:r>
      <w:r w:rsidRPr="00806FEA">
        <w:rPr>
          <w:rFonts w:ascii="Arial" w:hAnsi="Arial" w:cs="Arial"/>
          <w:b/>
          <w:sz w:val="22"/>
          <w:lang w:val="fr-FR"/>
        </w:rPr>
        <w:tab/>
      </w:r>
      <w:r w:rsidR="00806FEA" w:rsidRPr="00191FB8">
        <w:rPr>
          <w:rFonts w:ascii="Arial" w:hAnsi="Arial" w:cs="Arial"/>
          <w:bCs/>
          <w:sz w:val="22"/>
          <w:lang w:val="fr-FR"/>
        </w:rPr>
        <w:t>THALES, Iridium Satellite LLC</w:t>
      </w:r>
      <w:bookmarkStart w:id="0" w:name="_GoBack"/>
      <w:bookmarkEnd w:id="0"/>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Discussion</w:t>
      </w:r>
    </w:p>
    <w:p w14:paraId="448CB0E3" w14:textId="0CA94A0B" w:rsidR="0068586E" w:rsidRDefault="00F70C54">
      <w:pPr>
        <w:pStyle w:val="Titre1"/>
      </w:pPr>
      <w:r>
        <w:t xml:space="preserve">For </w:t>
      </w:r>
      <w:r w:rsidR="00F30907">
        <w:t>information</w:t>
      </w:r>
    </w:p>
    <w:p w14:paraId="3181E3E7" w14:textId="7E2F2657" w:rsidR="001E1563" w:rsidRPr="001E1563" w:rsidRDefault="0045209E" w:rsidP="001E1563">
      <w:pPr>
        <w:tabs>
          <w:tab w:val="left" w:pos="709"/>
        </w:tabs>
      </w:pPr>
      <w:r w:rsidRPr="00D70926">
        <w:t>As d</w:t>
      </w:r>
      <w:r w:rsidR="000E14B0" w:rsidRPr="00D70926">
        <w:t xml:space="preserve">escribed in </w:t>
      </w:r>
      <w:r w:rsidRPr="00D70926">
        <w:t xml:space="preserve">the </w:t>
      </w:r>
      <w:r w:rsidR="00AA30DF" w:rsidRPr="001E1563">
        <w:rPr>
          <w:b/>
        </w:rPr>
        <w:t xml:space="preserve">approved </w:t>
      </w:r>
      <w:r w:rsidR="001E1563" w:rsidRPr="001E1563">
        <w:rPr>
          <w:b/>
        </w:rPr>
        <w:t>WID RP-242415</w:t>
      </w:r>
      <w:r w:rsidR="001E1563" w:rsidRPr="001E1563">
        <w:t xml:space="preserve"> for </w:t>
      </w:r>
      <w:r w:rsidR="001E1563" w:rsidRPr="001E1563">
        <w:rPr>
          <w:b/>
        </w:rPr>
        <w:t>New WID on introduction of IoT-NTN TDD mode</w:t>
      </w:r>
      <w:r w:rsidR="001E1563" w:rsidRPr="001E1563">
        <w:t xml:space="preserve"> (Iridium, 3GPP TSG RAN Meeting #105, Melbourne, Australia, September 9-12, 2024), t</w:t>
      </w:r>
      <w:r w:rsidR="001E1563">
        <w:t>he study and work objectives assume the following:</w:t>
      </w:r>
    </w:p>
    <w:p w14:paraId="5F10D714" w14:textId="77777777" w:rsidR="001E1563" w:rsidRDefault="001E1563" w:rsidP="00154B9B">
      <w:pPr>
        <w:numPr>
          <w:ilvl w:val="0"/>
          <w:numId w:val="4"/>
        </w:numPr>
        <w:suppressAutoHyphens/>
        <w:overflowPunct w:val="0"/>
        <w:autoSpaceDE w:val="0"/>
        <w:spacing w:after="120"/>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24180304" w14:textId="77777777" w:rsidR="001E1563" w:rsidRPr="00D30716" w:rsidRDefault="001E1563" w:rsidP="00154B9B">
      <w:pPr>
        <w:numPr>
          <w:ilvl w:val="0"/>
          <w:numId w:val="4"/>
        </w:numPr>
        <w:suppressAutoHyphens/>
        <w:overflowPunct w:val="0"/>
        <w:autoSpaceDE w:val="0"/>
        <w:spacing w:after="120"/>
        <w:textAlignment w:val="baseline"/>
      </w:pPr>
      <w:r>
        <w:t>Target the 1616-1626.5 MHz MSS allocated band</w:t>
      </w:r>
    </w:p>
    <w:p w14:paraId="483887BF" w14:textId="77777777" w:rsidR="001E1563" w:rsidRDefault="001E1563" w:rsidP="00154B9B">
      <w:pPr>
        <w:pStyle w:val="b10"/>
        <w:numPr>
          <w:ilvl w:val="0"/>
          <w:numId w:val="4"/>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3BBC7551" w14:textId="77777777" w:rsidR="001E1563" w:rsidRDefault="001E1563" w:rsidP="00154B9B">
      <w:pPr>
        <w:numPr>
          <w:ilvl w:val="0"/>
          <w:numId w:val="4"/>
        </w:numPr>
        <w:suppressAutoHyphens/>
        <w:overflowPunct w:val="0"/>
        <w:autoSpaceDE w:val="0"/>
        <w:spacing w:after="120"/>
        <w:textAlignment w:val="baseline"/>
      </w:pPr>
      <w:r>
        <w:t>Operate with Earth fixed Tracking area, with either Earth fixed cells or Earth moving cells for NGSO</w:t>
      </w:r>
    </w:p>
    <w:p w14:paraId="47ED707A" w14:textId="77777777" w:rsidR="001E1563" w:rsidRDefault="001E1563" w:rsidP="00154B9B">
      <w:pPr>
        <w:numPr>
          <w:ilvl w:val="0"/>
          <w:numId w:val="4"/>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with 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 and the configuration of the periodic pattern are fixed per band.</w:t>
      </w:r>
    </w:p>
    <w:p w14:paraId="7B00E02B" w14:textId="77777777" w:rsidR="001E1563" w:rsidRDefault="001E1563" w:rsidP="001E1563">
      <w:pPr>
        <w:spacing w:after="0"/>
      </w:pPr>
    </w:p>
    <w:p w14:paraId="6BA4C861" w14:textId="77777777" w:rsidR="001E1563" w:rsidRDefault="001E1563" w:rsidP="001E1563">
      <w:pPr>
        <w:spacing w:after="120"/>
      </w:pPr>
      <w:r>
        <w:t>This work item includes the following objectives:</w:t>
      </w:r>
    </w:p>
    <w:p w14:paraId="2BA82DB2" w14:textId="77777777" w:rsidR="001E1563" w:rsidRDefault="001E1563" w:rsidP="00154B9B">
      <w:pPr>
        <w:numPr>
          <w:ilvl w:val="0"/>
          <w:numId w:val="3"/>
        </w:numPr>
        <w:spacing w:after="120"/>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6DEDD443" w14:textId="77777777" w:rsidR="001E1563" w:rsidRDefault="001E1563" w:rsidP="00154B9B">
      <w:pPr>
        <w:numPr>
          <w:ilvl w:val="1"/>
          <w:numId w:val="5"/>
        </w:numPr>
        <w:suppressAutoHyphens/>
        <w:overflowPunct w:val="0"/>
        <w:autoSpaceDE w:val="0"/>
        <w:spacing w:after="120"/>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p w14:paraId="57F4FCEF" w14:textId="77777777" w:rsidR="001E1563" w:rsidRDefault="001E1563" w:rsidP="00154B9B">
      <w:pPr>
        <w:numPr>
          <w:ilvl w:val="0"/>
          <w:numId w:val="3"/>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based on the outcome of the study, including:</w:t>
      </w:r>
    </w:p>
    <w:p w14:paraId="6C983A8F" w14:textId="77777777" w:rsidR="001E1563" w:rsidRPr="004B7425" w:rsidRDefault="001E1563" w:rsidP="00154B9B">
      <w:pPr>
        <w:numPr>
          <w:ilvl w:val="1"/>
          <w:numId w:val="5"/>
        </w:numPr>
        <w:suppressAutoHyphens/>
        <w:overflowPunct w:val="0"/>
        <w:autoSpaceDE w:val="0"/>
        <w:spacing w:after="120"/>
        <w:textAlignment w:val="baseline"/>
      </w:pPr>
      <w:r>
        <w:t>Definition, configuration (if needed) and signaling (if needed) of the periodic pattern including confirming the value of N, and associated UE procedures</w:t>
      </w:r>
      <w:r w:rsidRPr="005956FE">
        <w:t xml:space="preserve"> [RAN1</w:t>
      </w:r>
      <w:r>
        <w:t>, RAN2</w:t>
      </w:r>
      <w:r w:rsidRPr="005956FE">
        <w:t>]</w:t>
      </w:r>
    </w:p>
    <w:p w14:paraId="270B62B5" w14:textId="77777777" w:rsidR="001E1563" w:rsidRDefault="001E1563" w:rsidP="00154B9B">
      <w:pPr>
        <w:numPr>
          <w:ilvl w:val="1"/>
          <w:numId w:val="5"/>
        </w:numPr>
        <w:suppressAutoHyphens/>
        <w:overflowPunct w:val="0"/>
        <w:autoSpaceDE w:val="0"/>
        <w:spacing w:after="120"/>
        <w:textAlignment w:val="baseline"/>
      </w:pPr>
      <w:r>
        <w:t>Other necessary impacts on higher layers [RAN2]</w:t>
      </w:r>
    </w:p>
    <w:p w14:paraId="7AD67CD0" w14:textId="77777777" w:rsidR="001E1563" w:rsidRDefault="001E1563" w:rsidP="00154B9B">
      <w:pPr>
        <w:numPr>
          <w:ilvl w:val="1"/>
          <w:numId w:val="5"/>
        </w:numPr>
        <w:suppressAutoHyphens/>
        <w:overflowPunct w:val="0"/>
        <w:autoSpaceDE w:val="0"/>
        <w:spacing w:after="120"/>
        <w:textAlignment w:val="baseline"/>
      </w:pPr>
      <w:r>
        <w:t>RRM and RF core requirements [RAN4]</w:t>
      </w:r>
    </w:p>
    <w:p w14:paraId="117F2735" w14:textId="77777777" w:rsidR="001E1563" w:rsidRPr="009A4106" w:rsidRDefault="001E1563" w:rsidP="00154B9B">
      <w:pPr>
        <w:numPr>
          <w:ilvl w:val="0"/>
          <w:numId w:val="3"/>
        </w:numPr>
        <w:suppressAutoHyphens/>
        <w:overflowPunct w:val="0"/>
        <w:autoSpaceDE w:val="0"/>
        <w:spacing w:after="120"/>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560FE89B" w14:textId="77777777" w:rsidR="001E1563" w:rsidRPr="005956FE" w:rsidRDefault="001E1563" w:rsidP="00154B9B">
      <w:pPr>
        <w:numPr>
          <w:ilvl w:val="1"/>
          <w:numId w:val="5"/>
        </w:numPr>
        <w:suppressAutoHyphens/>
        <w:overflowPunct w:val="0"/>
        <w:autoSpaceDE w:val="0"/>
        <w:spacing w:after="120"/>
        <w:textAlignment w:val="baseline"/>
      </w:pPr>
      <w:r w:rsidRPr="009A4106">
        <w:t>Specify band numbering</w:t>
      </w:r>
    </w:p>
    <w:p w14:paraId="3B5B5FAB" w14:textId="77777777" w:rsidR="001E1563" w:rsidRPr="009A4106" w:rsidRDefault="001E1563" w:rsidP="00154B9B">
      <w:pPr>
        <w:numPr>
          <w:ilvl w:val="1"/>
          <w:numId w:val="5"/>
        </w:numPr>
        <w:suppressAutoHyphens/>
        <w:overflowPunct w:val="0"/>
        <w:autoSpaceDE w:val="0"/>
        <w:spacing w:after="120"/>
        <w:textAlignment w:val="baseline"/>
      </w:pPr>
      <w:r w:rsidRPr="005956FE">
        <w:t xml:space="preserve">Specify SAN and UE </w:t>
      </w:r>
      <w:r w:rsidRPr="009A4106">
        <w:t>RF characteristics</w:t>
      </w:r>
    </w:p>
    <w:p w14:paraId="3B720966" w14:textId="77777777" w:rsidR="001E1563" w:rsidRDefault="001E1563" w:rsidP="00154B9B">
      <w:pPr>
        <w:numPr>
          <w:ilvl w:val="1"/>
          <w:numId w:val="5"/>
        </w:numPr>
        <w:suppressAutoHyphens/>
        <w:overflowPunct w:val="0"/>
        <w:autoSpaceDE w:val="0"/>
        <w:spacing w:after="120"/>
        <w:textAlignment w:val="baseline"/>
      </w:pPr>
      <w:r w:rsidRPr="009A4106">
        <w:t>Specify DL and UL channelization.</w:t>
      </w:r>
    </w:p>
    <w:p w14:paraId="20DF6593" w14:textId="77777777" w:rsidR="001E1563" w:rsidRDefault="001E1563" w:rsidP="00154B9B">
      <w:pPr>
        <w:numPr>
          <w:ilvl w:val="1"/>
          <w:numId w:val="5"/>
        </w:numPr>
        <w:suppressAutoHyphens/>
        <w:overflowPunct w:val="0"/>
        <w:autoSpaceDE w:val="0"/>
        <w:spacing w:after="120"/>
        <w:textAlignment w:val="baseline"/>
      </w:pPr>
      <w:r>
        <w:rPr>
          <w:rFonts w:hint="cs"/>
        </w:rPr>
        <w:t>S</w:t>
      </w:r>
      <w:r>
        <w:t>pecify channel bandwidth as 200 kHz</w:t>
      </w:r>
    </w:p>
    <w:p w14:paraId="354871E0" w14:textId="77777777" w:rsidR="001E1563" w:rsidRPr="005956FE" w:rsidRDefault="001E1563" w:rsidP="00154B9B">
      <w:pPr>
        <w:numPr>
          <w:ilvl w:val="1"/>
          <w:numId w:val="5"/>
        </w:numPr>
        <w:suppressAutoHyphens/>
        <w:overflowPunct w:val="0"/>
        <w:autoSpaceDE w:val="0"/>
        <w:spacing w:after="120"/>
        <w:textAlignment w:val="baseline"/>
      </w:pPr>
      <w:r w:rsidRPr="005956FE">
        <w:t>Note1: No NTN-NTN coexistence study needed.</w:t>
      </w:r>
    </w:p>
    <w:p w14:paraId="7B3674C9" w14:textId="136EFCD3" w:rsidR="001E1563" w:rsidRPr="009A4106" w:rsidRDefault="001E1563" w:rsidP="00154B9B">
      <w:pPr>
        <w:numPr>
          <w:ilvl w:val="1"/>
          <w:numId w:val="5"/>
        </w:numPr>
        <w:suppressAutoHyphens/>
        <w:overflowPunct w:val="0"/>
        <w:autoSpaceDE w:val="0"/>
        <w:spacing w:after="120"/>
        <w:textAlignment w:val="baseline"/>
      </w:pPr>
      <w:r w:rsidRPr="005956FE">
        <w:t>Note2: Leverage existing work as much as possible for TN-NTN coexistence</w:t>
      </w:r>
      <w:r w:rsidRPr="00A605DC">
        <w:t xml:space="preserve"> of adjacent bands</w:t>
      </w:r>
    </w:p>
    <w:p w14:paraId="6CBC9489" w14:textId="23089407" w:rsidR="00D84450" w:rsidRDefault="001E1563" w:rsidP="00D84450">
      <w:pPr>
        <w:spacing w:after="0"/>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1B23837F" w14:textId="1F1685D8" w:rsidR="0048615D" w:rsidRDefault="0048615D" w:rsidP="00D84450">
      <w:pPr>
        <w:spacing w:after="0"/>
      </w:pPr>
      <w:r>
        <w:lastRenderedPageBreak/>
        <w:t>Current Work Pla</w:t>
      </w:r>
      <w:r w:rsidR="007B4BA2">
        <w:t>n from R4-2419663</w:t>
      </w:r>
      <w:r>
        <w:t>:</w:t>
      </w:r>
    </w:p>
    <w:p w14:paraId="7EDA58E0" w14:textId="199081DD" w:rsidR="0048615D" w:rsidRDefault="0048615D" w:rsidP="00D84450">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564"/>
        <w:gridCol w:w="1759"/>
        <w:gridCol w:w="6103"/>
      </w:tblGrid>
      <w:tr w:rsidR="0048615D" w:rsidRPr="006B2F9F" w14:paraId="1A50FCD9" w14:textId="77777777" w:rsidTr="00B61BD8">
        <w:trPr>
          <w:trHeight w:val="557"/>
        </w:trPr>
        <w:tc>
          <w:tcPr>
            <w:tcW w:w="558" w:type="pct"/>
            <w:vMerge w:val="restart"/>
            <w:shd w:val="clear" w:color="auto" w:fill="92D050"/>
          </w:tcPr>
          <w:p w14:paraId="48FA3B57" w14:textId="77777777" w:rsidR="0048615D" w:rsidRPr="006B2F9F" w:rsidRDefault="0048615D" w:rsidP="00B61BD8">
            <w:pPr>
              <w:spacing w:before="60" w:after="60"/>
              <w:rPr>
                <w:lang w:eastAsia="zh-CN"/>
              </w:rPr>
            </w:pPr>
            <w:r w:rsidRPr="006B2F9F">
              <w:rPr>
                <w:lang w:eastAsia="zh-CN"/>
              </w:rPr>
              <w:t>RAN#106</w:t>
            </w:r>
          </w:p>
          <w:p w14:paraId="42C3469B" w14:textId="77777777" w:rsidR="0048615D" w:rsidRPr="006B2F9F" w:rsidRDefault="0048615D" w:rsidP="00B61BD8">
            <w:pPr>
              <w:spacing w:before="60" w:after="60"/>
            </w:pPr>
            <w:r w:rsidRPr="006B2F9F">
              <w:rPr>
                <w:lang w:eastAsia="zh-CN"/>
              </w:rPr>
              <w:t>(Dec. 2024)</w:t>
            </w:r>
          </w:p>
        </w:tc>
        <w:tc>
          <w:tcPr>
            <w:tcW w:w="737" w:type="pct"/>
            <w:shd w:val="clear" w:color="auto" w:fill="FF99FF"/>
          </w:tcPr>
          <w:p w14:paraId="58788585" w14:textId="77777777" w:rsidR="0048615D" w:rsidRPr="006B2F9F" w:rsidRDefault="0048615D" w:rsidP="00B61BD8">
            <w:pPr>
              <w:spacing w:before="60" w:after="60"/>
              <w:rPr>
                <w:lang w:eastAsia="zh-CN"/>
              </w:rPr>
            </w:pPr>
            <w:r w:rsidRPr="006B2F9F">
              <w:t>RAN1#</w:t>
            </w:r>
            <w:r w:rsidRPr="006B2F9F">
              <w:rPr>
                <w:lang w:eastAsia="zh-CN"/>
              </w:rPr>
              <w:t>120</w:t>
            </w:r>
          </w:p>
        </w:tc>
        <w:tc>
          <w:tcPr>
            <w:tcW w:w="829" w:type="pct"/>
            <w:shd w:val="clear" w:color="auto" w:fill="FF99FF"/>
          </w:tcPr>
          <w:p w14:paraId="22A717A9" w14:textId="77777777" w:rsidR="0048615D" w:rsidRPr="006B2F9F" w:rsidRDefault="0048615D" w:rsidP="00B61BD8">
            <w:pPr>
              <w:spacing w:before="60" w:after="60"/>
              <w:jc w:val="center"/>
            </w:pPr>
            <w:r w:rsidRPr="006B2F9F">
              <w:t>0.5</w:t>
            </w:r>
          </w:p>
        </w:tc>
        <w:tc>
          <w:tcPr>
            <w:tcW w:w="2876" w:type="pct"/>
            <w:shd w:val="clear" w:color="auto" w:fill="FF99FF"/>
          </w:tcPr>
          <w:p w14:paraId="7F4367C9" w14:textId="77777777" w:rsidR="0048615D" w:rsidRPr="006B2F9F" w:rsidRDefault="0048615D" w:rsidP="00154B9B">
            <w:pPr>
              <w:pStyle w:val="Paragraphedeliste"/>
              <w:numPr>
                <w:ilvl w:val="0"/>
                <w:numId w:val="8"/>
              </w:numPr>
              <w:spacing w:after="0"/>
              <w:ind w:firstLineChars="0"/>
              <w:jc w:val="both"/>
            </w:pPr>
            <w:r w:rsidRPr="006B2F9F">
              <w:t>Based on the study outcome, discuss potential solutions</w:t>
            </w:r>
          </w:p>
          <w:p w14:paraId="57F18F77" w14:textId="77777777" w:rsidR="0048615D" w:rsidRPr="006B2F9F" w:rsidRDefault="0048615D" w:rsidP="00154B9B">
            <w:pPr>
              <w:pStyle w:val="Paragraphedeliste"/>
              <w:numPr>
                <w:ilvl w:val="0"/>
                <w:numId w:val="8"/>
              </w:numPr>
              <w:spacing w:after="0"/>
              <w:ind w:firstLineChars="0"/>
              <w:jc w:val="both"/>
            </w:pPr>
            <w:r w:rsidRPr="006B2F9F">
              <w:t>Identify potential specification impacts</w:t>
            </w:r>
          </w:p>
          <w:p w14:paraId="6919B566" w14:textId="77777777" w:rsidR="0048615D" w:rsidRPr="006B2F9F" w:rsidRDefault="0048615D" w:rsidP="00154B9B">
            <w:pPr>
              <w:pStyle w:val="3GPPAgreements"/>
              <w:numPr>
                <w:ilvl w:val="0"/>
                <w:numId w:val="8"/>
              </w:numPr>
              <w:rPr>
                <w:sz w:val="20"/>
              </w:rPr>
            </w:pPr>
            <w:r w:rsidRPr="006B2F9F">
              <w:rPr>
                <w:sz w:val="20"/>
              </w:rPr>
              <w:t>Define the TDD pattern parameters</w:t>
            </w:r>
          </w:p>
        </w:tc>
      </w:tr>
      <w:tr w:rsidR="0048615D" w:rsidRPr="006B2F9F" w14:paraId="3BCA7996" w14:textId="77777777" w:rsidTr="00B61BD8">
        <w:tc>
          <w:tcPr>
            <w:tcW w:w="558" w:type="pct"/>
            <w:vMerge/>
            <w:shd w:val="clear" w:color="auto" w:fill="92D050"/>
          </w:tcPr>
          <w:p w14:paraId="3000CECD" w14:textId="77777777" w:rsidR="0048615D" w:rsidRPr="006B2F9F" w:rsidRDefault="0048615D" w:rsidP="00B61BD8">
            <w:pPr>
              <w:spacing w:before="60" w:after="60"/>
            </w:pPr>
          </w:p>
        </w:tc>
        <w:tc>
          <w:tcPr>
            <w:tcW w:w="737" w:type="pct"/>
            <w:shd w:val="clear" w:color="auto" w:fill="CCFFFF"/>
          </w:tcPr>
          <w:p w14:paraId="2A0A4A44" w14:textId="77777777" w:rsidR="0048615D" w:rsidRPr="006B2F9F" w:rsidRDefault="0048615D" w:rsidP="00B61BD8">
            <w:pPr>
              <w:spacing w:before="60" w:after="60"/>
              <w:rPr>
                <w:lang w:eastAsia="zh-CN"/>
              </w:rPr>
            </w:pPr>
            <w:r w:rsidRPr="006B2F9F">
              <w:rPr>
                <w:lang w:eastAsia="zh-CN"/>
              </w:rPr>
              <w:t>RAN2#129</w:t>
            </w:r>
          </w:p>
        </w:tc>
        <w:tc>
          <w:tcPr>
            <w:tcW w:w="829" w:type="pct"/>
            <w:shd w:val="clear" w:color="auto" w:fill="CCFFFF"/>
          </w:tcPr>
          <w:p w14:paraId="67CFEA98" w14:textId="77777777" w:rsidR="0048615D" w:rsidRPr="006B2F9F" w:rsidRDefault="0048615D" w:rsidP="00B61BD8">
            <w:pPr>
              <w:spacing w:before="60" w:after="60"/>
              <w:jc w:val="center"/>
            </w:pPr>
            <w:r w:rsidRPr="006B2F9F">
              <w:t>0.5</w:t>
            </w:r>
          </w:p>
        </w:tc>
        <w:tc>
          <w:tcPr>
            <w:tcW w:w="2876" w:type="pct"/>
            <w:shd w:val="clear" w:color="auto" w:fill="CCFFFF"/>
          </w:tcPr>
          <w:p w14:paraId="2E67A588" w14:textId="77777777" w:rsidR="0048615D" w:rsidRPr="006B2F9F" w:rsidRDefault="0048615D" w:rsidP="00154B9B">
            <w:pPr>
              <w:pStyle w:val="3GPPAgreements"/>
              <w:numPr>
                <w:ilvl w:val="0"/>
                <w:numId w:val="9"/>
              </w:numPr>
              <w:rPr>
                <w:sz w:val="20"/>
                <w:lang w:val="en-GB"/>
              </w:rPr>
            </w:pPr>
            <w:r w:rsidRPr="006B2F9F">
              <w:rPr>
                <w:sz w:val="20"/>
                <w:lang w:val="en-GB"/>
              </w:rPr>
              <w:t>Start discussion on TDD support for NB IoT NTN</w:t>
            </w:r>
          </w:p>
          <w:p w14:paraId="594623DA" w14:textId="77777777" w:rsidR="0048615D" w:rsidRPr="006B2F9F" w:rsidRDefault="0048615D" w:rsidP="00154B9B">
            <w:pPr>
              <w:pStyle w:val="3GPPAgreements"/>
              <w:numPr>
                <w:ilvl w:val="0"/>
                <w:numId w:val="9"/>
              </w:numPr>
              <w:rPr>
                <w:sz w:val="20"/>
                <w:lang w:val="en-GB"/>
              </w:rPr>
            </w:pPr>
            <w:r w:rsidRPr="006B2F9F">
              <w:rPr>
                <w:sz w:val="20"/>
              </w:rPr>
              <w:t>Identify potential impacts on higher layers</w:t>
            </w:r>
          </w:p>
          <w:p w14:paraId="72DA4D0A" w14:textId="77777777" w:rsidR="0048615D" w:rsidRPr="006B2F9F" w:rsidRDefault="0048615D" w:rsidP="00154B9B">
            <w:pPr>
              <w:pStyle w:val="3GPPAgreements"/>
              <w:numPr>
                <w:ilvl w:val="0"/>
                <w:numId w:val="9"/>
              </w:numPr>
              <w:rPr>
                <w:sz w:val="20"/>
                <w:lang w:val="en-GB"/>
              </w:rPr>
            </w:pPr>
            <w:r w:rsidRPr="006B2F9F">
              <w:rPr>
                <w:sz w:val="20"/>
                <w:lang w:val="en-GB"/>
              </w:rPr>
              <w:t>Start the definition and configuration of signalling of the periodic pattern, and associated UE procedures.</w:t>
            </w:r>
          </w:p>
        </w:tc>
      </w:tr>
      <w:tr w:rsidR="0048615D" w:rsidRPr="00351D5F" w14:paraId="5787A258" w14:textId="77777777" w:rsidTr="00B61BD8">
        <w:tc>
          <w:tcPr>
            <w:tcW w:w="558" w:type="pct"/>
            <w:vMerge/>
            <w:shd w:val="clear" w:color="auto" w:fill="92D050"/>
          </w:tcPr>
          <w:p w14:paraId="61A73A32" w14:textId="77777777" w:rsidR="0048615D" w:rsidRPr="006B2F9F" w:rsidRDefault="0048615D" w:rsidP="00B61BD8">
            <w:pPr>
              <w:spacing w:before="60" w:after="60"/>
            </w:pPr>
          </w:p>
        </w:tc>
        <w:tc>
          <w:tcPr>
            <w:tcW w:w="737" w:type="pct"/>
            <w:shd w:val="clear" w:color="auto" w:fill="FFFFFF" w:themeFill="background1"/>
          </w:tcPr>
          <w:p w14:paraId="67706DAC" w14:textId="77777777" w:rsidR="0048615D" w:rsidRPr="006B2F9F" w:rsidRDefault="0048615D" w:rsidP="00B61BD8">
            <w:pPr>
              <w:spacing w:before="60" w:after="60"/>
            </w:pPr>
            <w:r w:rsidRPr="006B2F9F">
              <w:rPr>
                <w:lang w:eastAsia="zh-CN"/>
              </w:rPr>
              <w:t>RAN4#114</w:t>
            </w:r>
          </w:p>
        </w:tc>
        <w:tc>
          <w:tcPr>
            <w:tcW w:w="829" w:type="pct"/>
            <w:shd w:val="clear" w:color="auto" w:fill="FFFFFF" w:themeFill="background1"/>
          </w:tcPr>
          <w:p w14:paraId="5F2C53B2" w14:textId="77777777" w:rsidR="0048615D" w:rsidRPr="006B2F9F" w:rsidRDefault="0048615D" w:rsidP="00B61BD8">
            <w:pPr>
              <w:spacing w:before="60" w:after="60"/>
              <w:jc w:val="center"/>
              <w:rPr>
                <w:lang w:eastAsia="zh-CN"/>
              </w:rPr>
            </w:pPr>
            <w:r w:rsidRPr="006B2F9F">
              <w:rPr>
                <w:lang w:eastAsia="zh-CN"/>
              </w:rPr>
              <w:t>0.5+0.25</w:t>
            </w:r>
          </w:p>
        </w:tc>
        <w:tc>
          <w:tcPr>
            <w:tcW w:w="2876" w:type="pct"/>
            <w:shd w:val="clear" w:color="auto" w:fill="FFFFFF" w:themeFill="background1"/>
          </w:tcPr>
          <w:p w14:paraId="4293C94D" w14:textId="77777777" w:rsidR="0048615D" w:rsidRPr="006B2F9F" w:rsidRDefault="0048615D" w:rsidP="00154B9B">
            <w:pPr>
              <w:pStyle w:val="3GPPAgreements"/>
              <w:numPr>
                <w:ilvl w:val="0"/>
                <w:numId w:val="9"/>
              </w:numPr>
              <w:rPr>
                <w:sz w:val="20"/>
                <w:lang w:val="en-GB"/>
              </w:rPr>
            </w:pPr>
            <w:r w:rsidRPr="006B2F9F">
              <w:rPr>
                <w:sz w:val="20"/>
                <w:lang w:val="en-GB"/>
              </w:rPr>
              <w:t>Decide on RF, discuss on RRM requirements that can be re-used from previously defined S/L band. Start preparing Draft CRs for the requirements that can be reused</w:t>
            </w:r>
          </w:p>
          <w:p w14:paraId="3A9E6F8E" w14:textId="77777777" w:rsidR="0048615D" w:rsidRPr="00351D5F" w:rsidRDefault="0048615D" w:rsidP="00154B9B">
            <w:pPr>
              <w:pStyle w:val="3GPPAgreements"/>
              <w:numPr>
                <w:ilvl w:val="0"/>
                <w:numId w:val="9"/>
              </w:numPr>
              <w:rPr>
                <w:sz w:val="20"/>
                <w:lang w:val="en-GB"/>
              </w:rPr>
            </w:pPr>
            <w:r w:rsidRPr="006B2F9F">
              <w:rPr>
                <w:sz w:val="20"/>
                <w:lang w:val="en-GB"/>
              </w:rPr>
              <w:t>Conclude on requirements stemming from introduction of TDD mode for NB</w:t>
            </w:r>
            <w:r>
              <w:rPr>
                <w:sz w:val="20"/>
                <w:lang w:val="en-GB"/>
              </w:rPr>
              <w:t>-</w:t>
            </w:r>
            <w:r w:rsidRPr="006B2F9F">
              <w:rPr>
                <w:sz w:val="20"/>
                <w:lang w:val="en-GB"/>
              </w:rPr>
              <w:t xml:space="preserve">IoT NTN and potential impact of the periodic pattern: </w:t>
            </w:r>
            <w:r w:rsidRPr="00BE17FE">
              <w:rPr>
                <w:sz w:val="20"/>
                <w:lang w:val="en-GB"/>
              </w:rPr>
              <w:t>offset-subframes, DL-UL gap</w:t>
            </w:r>
          </w:p>
          <w:p w14:paraId="6B2A7998" w14:textId="77777777" w:rsidR="0048615D" w:rsidRPr="00351D5F" w:rsidRDefault="0048615D" w:rsidP="00154B9B">
            <w:pPr>
              <w:pStyle w:val="3GPPAgreements"/>
              <w:numPr>
                <w:ilvl w:val="0"/>
                <w:numId w:val="9"/>
              </w:numPr>
              <w:rPr>
                <w:sz w:val="20"/>
                <w:lang w:val="en-GB"/>
              </w:rPr>
            </w:pPr>
            <w:r w:rsidRPr="00351D5F">
              <w:rPr>
                <w:sz w:val="20"/>
              </w:rPr>
              <w:t>Start discussion on demodulation performance</w:t>
            </w:r>
            <w:r>
              <w:rPr>
                <w:sz w:val="20"/>
              </w:rPr>
              <w:t xml:space="preserve"> and specific configuration related to the new TDD pattern</w:t>
            </w:r>
          </w:p>
        </w:tc>
      </w:tr>
    </w:tbl>
    <w:p w14:paraId="57D2B1C2" w14:textId="096BF9FD" w:rsidR="0048615D" w:rsidRDefault="0048615D" w:rsidP="00D84450">
      <w:pPr>
        <w:spacing w:after="0"/>
      </w:pPr>
    </w:p>
    <w:p w14:paraId="0E622798" w14:textId="3639E0B7" w:rsidR="0048615D" w:rsidRDefault="00530C2C" w:rsidP="00D84450">
      <w:pPr>
        <w:spacing w:after="0"/>
      </w:pPr>
      <w:r>
        <w:t>Decisions from previous RAN4#113 IoT_NTN_TDD WF:</w:t>
      </w:r>
    </w:p>
    <w:p w14:paraId="45A3382B" w14:textId="77777777" w:rsidR="0048615D" w:rsidRDefault="0048615D" w:rsidP="0048615D">
      <w:pPr>
        <w:outlineLvl w:val="2"/>
        <w:rPr>
          <w:b/>
          <w:u w:val="single"/>
          <w:lang w:eastAsia="ko-KR"/>
        </w:rPr>
      </w:pPr>
    </w:p>
    <w:p w14:paraId="4C02BA92" w14:textId="48DF9D52" w:rsidR="0048615D" w:rsidRPr="00031B8A" w:rsidRDefault="0048615D" w:rsidP="0048615D">
      <w:pPr>
        <w:outlineLvl w:val="2"/>
        <w:rPr>
          <w:b/>
          <w:u w:val="single"/>
          <w:lang w:eastAsia="ko-KR"/>
        </w:rPr>
      </w:pPr>
      <w:r>
        <w:rPr>
          <w:b/>
          <w:u w:val="single"/>
          <w:lang w:eastAsia="ko-KR"/>
        </w:rPr>
        <w:t xml:space="preserve">Issue 0: </w:t>
      </w:r>
      <w:r w:rsidRPr="001A13F0">
        <w:rPr>
          <w:b/>
          <w:u w:val="single"/>
          <w:lang w:eastAsia="ko-KR"/>
        </w:rPr>
        <w:t xml:space="preserve">Parameters of the baseline TDD pattern </w:t>
      </w:r>
      <w:bookmarkStart w:id="1" w:name="OLE_LINK4"/>
      <w:r w:rsidRPr="001A13F0">
        <w:rPr>
          <w:b/>
          <w:u w:val="single"/>
          <w:lang w:eastAsia="ko-KR"/>
        </w:rPr>
        <w:t xml:space="preserve">for analysis </w:t>
      </w:r>
      <w:bookmarkEnd w:id="1"/>
      <w:r w:rsidRPr="001A13F0">
        <w:rPr>
          <w:b/>
          <w:u w:val="single"/>
          <w:lang w:eastAsia="ko-KR"/>
        </w:rPr>
        <w:t>on the impact of requirements</w:t>
      </w:r>
    </w:p>
    <w:p w14:paraId="1FBC44A3" w14:textId="77777777" w:rsidR="0048615D" w:rsidRPr="00D93580" w:rsidRDefault="0048615D" w:rsidP="0048615D">
      <w:pPr>
        <w:spacing w:after="120" w:line="252" w:lineRule="auto"/>
        <w:rPr>
          <w:rFonts w:eastAsia="Malgun Gothic"/>
          <w:b/>
          <w:bCs/>
          <w:lang w:eastAsia="ko-KR"/>
        </w:rPr>
      </w:pPr>
      <w:r w:rsidRPr="00D93580">
        <w:rPr>
          <w:rFonts w:eastAsia="Malgun Gothic"/>
          <w:b/>
          <w:bCs/>
          <w:highlight w:val="green"/>
          <w:lang w:eastAsia="ko-KR"/>
        </w:rPr>
        <w:t>Agreement:</w:t>
      </w:r>
    </w:p>
    <w:p w14:paraId="14A1F3A4" w14:textId="710697CA" w:rsidR="0048615D" w:rsidRPr="00D93580" w:rsidRDefault="0048615D" w:rsidP="00154B9B">
      <w:pPr>
        <w:pStyle w:val="Paragraphedeliste"/>
        <w:numPr>
          <w:ilvl w:val="0"/>
          <w:numId w:val="10"/>
        </w:numPr>
        <w:overflowPunct w:val="0"/>
        <w:autoSpaceDE w:val="0"/>
        <w:autoSpaceDN w:val="0"/>
        <w:adjustRightInd w:val="0"/>
        <w:spacing w:after="120" w:line="252" w:lineRule="auto"/>
        <w:ind w:firstLineChars="0"/>
        <w:textAlignment w:val="baseline"/>
        <w:rPr>
          <w:lang w:eastAsia="ja-JP"/>
        </w:rPr>
      </w:pPr>
      <w:r w:rsidRPr="00D93580">
        <w:rPr>
          <w:lang w:eastAsia="ja-JP"/>
        </w:rPr>
        <w:t xml:space="preserve">RAN4 to consider the following values for </w:t>
      </w:r>
      <w:r w:rsidR="007B4BA2" w:rsidRPr="00D93580">
        <w:rPr>
          <w:lang w:eastAsia="ja-JP"/>
        </w:rPr>
        <w:t>analysing</w:t>
      </w:r>
      <w:r w:rsidRPr="00D93580">
        <w:rPr>
          <w:lang w:eastAsia="ja-JP"/>
        </w:rPr>
        <w:t xml:space="preserve"> the impact of requirements, as necessary:</w:t>
      </w:r>
    </w:p>
    <w:p w14:paraId="240C8690" w14:textId="77777777" w:rsidR="0048615D" w:rsidRPr="00D93580" w:rsidRDefault="0048615D" w:rsidP="00154B9B">
      <w:pPr>
        <w:pStyle w:val="Paragraphedeliste"/>
        <w:numPr>
          <w:ilvl w:val="1"/>
          <w:numId w:val="10"/>
        </w:numPr>
        <w:spacing w:line="276" w:lineRule="auto"/>
        <w:ind w:firstLineChars="0"/>
        <w:rPr>
          <w:rFonts w:eastAsia="Malgun Gothic"/>
          <w:lang w:eastAsia="ko-KR"/>
        </w:rPr>
      </w:pPr>
      <w:r w:rsidRPr="00D93580">
        <w:rPr>
          <w:rFonts w:eastAsia="Malgun Gothic"/>
          <w:lang w:eastAsia="ko-KR"/>
        </w:rPr>
        <w:t>N = 9, D = {8, 20, 30}, U = {8, 20, 30}</w:t>
      </w:r>
    </w:p>
    <w:p w14:paraId="0F930DB2" w14:textId="77777777" w:rsidR="0048615D" w:rsidRPr="00D93580" w:rsidRDefault="0048615D" w:rsidP="00154B9B">
      <w:pPr>
        <w:pStyle w:val="Paragraphedeliste"/>
        <w:numPr>
          <w:ilvl w:val="1"/>
          <w:numId w:val="10"/>
        </w:numPr>
        <w:spacing w:line="276" w:lineRule="auto"/>
        <w:ind w:firstLineChars="0"/>
        <w:rPr>
          <w:rFonts w:eastAsia="Malgun Gothic"/>
          <w:lang w:eastAsia="ko-KR"/>
        </w:rPr>
      </w:pPr>
      <w:r w:rsidRPr="00D93580">
        <w:rPr>
          <w:rFonts w:eastAsia="Malgun Gothic"/>
          <w:lang w:eastAsia="ko-KR"/>
        </w:rPr>
        <w:t>N = 8, D = 20, U = 20</w:t>
      </w:r>
    </w:p>
    <w:p w14:paraId="17810ECD" w14:textId="77777777" w:rsidR="0048615D" w:rsidRPr="00D93580" w:rsidRDefault="0048615D" w:rsidP="00154B9B">
      <w:pPr>
        <w:pStyle w:val="Paragraphedeliste"/>
        <w:numPr>
          <w:ilvl w:val="0"/>
          <w:numId w:val="10"/>
        </w:numPr>
        <w:overflowPunct w:val="0"/>
        <w:autoSpaceDE w:val="0"/>
        <w:autoSpaceDN w:val="0"/>
        <w:adjustRightInd w:val="0"/>
        <w:spacing w:after="120" w:line="252" w:lineRule="auto"/>
        <w:ind w:firstLineChars="0"/>
        <w:textAlignment w:val="baseline"/>
        <w:rPr>
          <w:lang w:eastAsia="ja-JP"/>
        </w:rPr>
      </w:pPr>
      <w:r w:rsidRPr="00D93580">
        <w:rPr>
          <w:lang w:eastAsia="ja-JP"/>
        </w:rPr>
        <w:t>Among the above sets of values, the set with N = 9 and D = 8 is considered the baseline TDD pattern for analysis, as it represents the most challenging case in terms of requirement analysis.</w:t>
      </w:r>
    </w:p>
    <w:p w14:paraId="4D219D99" w14:textId="77777777" w:rsidR="0048615D" w:rsidRPr="00D93580" w:rsidRDefault="0048615D" w:rsidP="0048615D">
      <w:pPr>
        <w:pStyle w:val="Liste"/>
        <w:rPr>
          <w:lang w:eastAsia="ko-KR"/>
        </w:rPr>
      </w:pPr>
      <w:r w:rsidRPr="00D93580">
        <w:rPr>
          <w:lang w:eastAsia="ko-KR"/>
        </w:rPr>
        <w:t>Note 1: The above values</w:t>
      </w:r>
      <w:r>
        <w:rPr>
          <w:lang w:eastAsia="ko-KR"/>
        </w:rPr>
        <w:t>, based on RAN1’s discussion in RAN1#118bis meeting,</w:t>
      </w:r>
      <w:r w:rsidRPr="00D93580">
        <w:rPr>
          <w:lang w:eastAsia="ko-KR"/>
        </w:rPr>
        <w:t xml:space="preserve"> are recommended examples for assessing the impact of requirements on RF, RRM, and Demodulation aspects. The exact values are subject to RAN1’s decision.</w:t>
      </w:r>
    </w:p>
    <w:p w14:paraId="1EB80971" w14:textId="2FFB6D8E" w:rsidR="0048615D" w:rsidRDefault="0048615D" w:rsidP="007A065D">
      <w:pPr>
        <w:pStyle w:val="Liste"/>
        <w:rPr>
          <w:lang w:eastAsia="ko-KR"/>
        </w:rPr>
      </w:pPr>
      <w:r w:rsidRPr="00D93580">
        <w:rPr>
          <w:lang w:eastAsia="ko-KR"/>
        </w:rPr>
        <w:t>Note 2: In terms of SNR, the above analysis focuses on the re</w:t>
      </w:r>
      <w:r w:rsidR="007A065D">
        <w:rPr>
          <w:lang w:eastAsia="ko-KR"/>
        </w:rPr>
        <w:t>quirements for normal coverage.</w:t>
      </w:r>
    </w:p>
    <w:p w14:paraId="13F31E1A" w14:textId="70D68C8E" w:rsidR="0048615D" w:rsidRDefault="0048615D" w:rsidP="00D84450">
      <w:pPr>
        <w:spacing w:after="0"/>
      </w:pPr>
    </w:p>
    <w:p w14:paraId="71DB1DDE" w14:textId="3451B3A0" w:rsidR="0048615D" w:rsidRDefault="007A065D" w:rsidP="00D84450">
      <w:pPr>
        <w:spacing w:after="0"/>
      </w:pPr>
      <w:r>
        <w:rPr>
          <w:highlight w:val="green"/>
        </w:rPr>
        <w:t xml:space="preserve">Decisions from RAN plenary, December 2024, Madrid </w:t>
      </w:r>
      <w:r w:rsidR="0048615D" w:rsidRPr="00713485">
        <w:rPr>
          <w:highlight w:val="green"/>
        </w:rPr>
        <w:t>(WID update):</w:t>
      </w:r>
    </w:p>
    <w:p w14:paraId="42CACE0C" w14:textId="77777777" w:rsidR="0048615D" w:rsidRDefault="0048615D" w:rsidP="00D84450">
      <w:pPr>
        <w:spacing w:after="0"/>
      </w:pPr>
    </w:p>
    <w:p w14:paraId="6EF904C4" w14:textId="77777777" w:rsidR="0048615D" w:rsidRDefault="0048615D" w:rsidP="00154B9B">
      <w:pPr>
        <w:numPr>
          <w:ilvl w:val="0"/>
          <w:numId w:val="4"/>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 xml:space="preserve">set of usable contiguous UL subframes </w:t>
      </w:r>
      <w:r>
        <w:t xml:space="preserve">(U) </w:t>
      </w:r>
      <w:r w:rsidRPr="005B297C">
        <w:t>and set of usable contiguous DL subframes</w:t>
      </w:r>
      <w:r>
        <w:t xml:space="preserve"> (D), and guard periods</w:t>
      </w:r>
      <w:r w:rsidRPr="005B297C">
        <w:t>, which is periodic every N radio frames</w:t>
      </w:r>
      <w:r w:rsidRPr="00D84A8E">
        <w:t xml:space="preserve">, with </w:t>
      </w:r>
      <w:r>
        <w:t xml:space="preserve">at least </w:t>
      </w:r>
      <w:r w:rsidRPr="00D84A8E">
        <w:t>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w:t>
      </w:r>
      <w:r>
        <w:t xml:space="preserve"> is fixed per band. Other parameters of the </w:t>
      </w:r>
      <w:r w:rsidRPr="006E5DB1">
        <w:t>configuration of the periodic pattern</w:t>
      </w:r>
      <w:r>
        <w:t xml:space="preserve"> (e.g. downlink to uplink guard period for TDD operation and the number of consecutive/contiguous DL and UL subframes) can be defined per cell.</w:t>
      </w:r>
    </w:p>
    <w:p w14:paraId="6238D1AE" w14:textId="6198692D" w:rsidR="0048615D" w:rsidRPr="00713485" w:rsidRDefault="0048615D" w:rsidP="00154B9B">
      <w:pPr>
        <w:numPr>
          <w:ilvl w:val="0"/>
          <w:numId w:val="4"/>
        </w:numPr>
        <w:suppressAutoHyphens/>
        <w:overflowPunct w:val="0"/>
        <w:autoSpaceDE w:val="0"/>
        <w:spacing w:after="120"/>
        <w:textAlignment w:val="baseline"/>
      </w:pPr>
      <w:r>
        <w:t xml:space="preserve">For this </w:t>
      </w:r>
      <w:r w:rsidRPr="00713485">
        <w:rPr>
          <w:b/>
        </w:rPr>
        <w:t>target band N=9 and minimum of D=8 and U=8 to be supported.</w:t>
      </w:r>
    </w:p>
    <w:p w14:paraId="2C20A90A" w14:textId="4EB03B6A" w:rsidR="007A065D" w:rsidRDefault="007A065D" w:rsidP="00713485">
      <w:pPr>
        <w:suppressAutoHyphens/>
        <w:overflowPunct w:val="0"/>
        <w:autoSpaceDE w:val="0"/>
        <w:spacing w:after="120"/>
        <w:textAlignment w:val="baseline"/>
        <w:rPr>
          <w:b/>
        </w:rPr>
      </w:pPr>
    </w:p>
    <w:p w14:paraId="47D47529" w14:textId="3C9F8B20" w:rsidR="007B4BA2" w:rsidRDefault="007B4BA2" w:rsidP="00713485">
      <w:pPr>
        <w:suppressAutoHyphens/>
        <w:overflowPunct w:val="0"/>
        <w:autoSpaceDE w:val="0"/>
        <w:spacing w:after="120"/>
        <w:textAlignment w:val="baseline"/>
        <w:rPr>
          <w:b/>
        </w:rPr>
      </w:pPr>
    </w:p>
    <w:p w14:paraId="7B0BD90A" w14:textId="77CC74B0" w:rsidR="00713485" w:rsidRDefault="00713485" w:rsidP="00713485">
      <w:pPr>
        <w:suppressAutoHyphens/>
        <w:overflowPunct w:val="0"/>
        <w:autoSpaceDE w:val="0"/>
        <w:spacing w:after="120"/>
        <w:textAlignment w:val="baseline"/>
        <w:rPr>
          <w:b/>
        </w:rPr>
      </w:pPr>
      <w:r>
        <w:rPr>
          <w:b/>
        </w:rPr>
        <w:t>The RAN4</w:t>
      </w:r>
      <w:r w:rsidR="007A065D">
        <w:rPr>
          <w:b/>
        </w:rPr>
        <w:t>#114</w:t>
      </w:r>
      <w:r>
        <w:rPr>
          <w:b/>
        </w:rPr>
        <w:t xml:space="preserve"> meeting agenda is:</w:t>
      </w:r>
    </w:p>
    <w:p w14:paraId="56BD9CE1" w14:textId="77777777" w:rsidR="00713485" w:rsidRDefault="00713485" w:rsidP="00713485">
      <w:pPr>
        <w:suppressAutoHyphens/>
        <w:overflowPunct w:val="0"/>
        <w:autoSpaceDE w:val="0"/>
        <w:spacing w:after="120"/>
        <w:ind w:left="420"/>
        <w:textAlignment w:val="baseline"/>
      </w:pPr>
      <w:r>
        <w:t>7.31</w:t>
      </w:r>
      <w:r>
        <w:tab/>
        <w:t>Introduction of IoT-NTN TDD mode</w:t>
      </w:r>
      <w:r>
        <w:tab/>
        <w:t>[IoT_NTN_TDD]</w:t>
      </w:r>
    </w:p>
    <w:p w14:paraId="43385900" w14:textId="77777777" w:rsidR="00713485" w:rsidRDefault="00713485" w:rsidP="00713485">
      <w:pPr>
        <w:suppressAutoHyphens/>
        <w:overflowPunct w:val="0"/>
        <w:autoSpaceDE w:val="0"/>
        <w:spacing w:after="120"/>
        <w:ind w:left="420"/>
        <w:textAlignment w:val="baseline"/>
      </w:pPr>
      <w:r>
        <w:t>7.31.1</w:t>
      </w:r>
      <w:r>
        <w:tab/>
        <w:t>General aspects</w:t>
      </w:r>
      <w:r>
        <w:tab/>
        <w:t>[IoT_NTN_TDD]</w:t>
      </w:r>
    </w:p>
    <w:p w14:paraId="63BB391A" w14:textId="77777777" w:rsidR="00713485" w:rsidRDefault="00713485" w:rsidP="00713485">
      <w:pPr>
        <w:suppressAutoHyphens/>
        <w:overflowPunct w:val="0"/>
        <w:autoSpaceDE w:val="0"/>
        <w:spacing w:after="120"/>
        <w:ind w:left="420"/>
        <w:textAlignment w:val="baseline"/>
      </w:pPr>
      <w:r>
        <w:t>7.31.2</w:t>
      </w:r>
      <w:r>
        <w:tab/>
        <w:t>Band and system parameters (DL and UL channelization, channel bandwidth)</w:t>
      </w:r>
      <w:r>
        <w:tab/>
        <w:t>[IoT_NTN_TDD-Core]</w:t>
      </w:r>
    </w:p>
    <w:p w14:paraId="208A8E10" w14:textId="77777777" w:rsidR="00713485" w:rsidRDefault="00713485" w:rsidP="00713485">
      <w:pPr>
        <w:suppressAutoHyphens/>
        <w:overflowPunct w:val="0"/>
        <w:autoSpaceDE w:val="0"/>
        <w:spacing w:after="120"/>
        <w:ind w:left="420"/>
        <w:textAlignment w:val="baseline"/>
      </w:pPr>
      <w:r w:rsidRPr="00530C2C">
        <w:rPr>
          <w:highlight w:val="yellow"/>
        </w:rPr>
        <w:t>7.31.3</w:t>
      </w:r>
      <w:r w:rsidRPr="00530C2C">
        <w:rPr>
          <w:highlight w:val="yellow"/>
        </w:rPr>
        <w:tab/>
        <w:t>SAN RF requirements</w:t>
      </w:r>
      <w:r w:rsidRPr="00530C2C">
        <w:rPr>
          <w:highlight w:val="yellow"/>
        </w:rPr>
        <w:tab/>
        <w:t>[IoT_NTN_TDD-Core]</w:t>
      </w:r>
    </w:p>
    <w:p w14:paraId="7E78B9B3" w14:textId="77777777" w:rsidR="00713485" w:rsidRDefault="00713485" w:rsidP="00713485">
      <w:pPr>
        <w:suppressAutoHyphens/>
        <w:overflowPunct w:val="0"/>
        <w:autoSpaceDE w:val="0"/>
        <w:spacing w:after="120"/>
        <w:ind w:left="420"/>
        <w:textAlignment w:val="baseline"/>
      </w:pPr>
      <w:r>
        <w:lastRenderedPageBreak/>
        <w:t>7.31.4</w:t>
      </w:r>
      <w:r>
        <w:tab/>
        <w:t>UE RF requirements</w:t>
      </w:r>
      <w:r>
        <w:tab/>
        <w:t>[IoT_NTN_TDD-Core]</w:t>
      </w:r>
    </w:p>
    <w:p w14:paraId="78790993" w14:textId="77777777" w:rsidR="00713485" w:rsidRDefault="00713485" w:rsidP="00713485">
      <w:pPr>
        <w:suppressAutoHyphens/>
        <w:overflowPunct w:val="0"/>
        <w:autoSpaceDE w:val="0"/>
        <w:spacing w:after="120"/>
        <w:ind w:left="420"/>
        <w:textAlignment w:val="baseline"/>
      </w:pPr>
      <w:r>
        <w:t>7.31.5</w:t>
      </w:r>
      <w:r>
        <w:tab/>
        <w:t>RRM core requirements</w:t>
      </w:r>
      <w:r>
        <w:tab/>
        <w:t>[IoT_NTN_TDD-Core]</w:t>
      </w:r>
    </w:p>
    <w:p w14:paraId="45530FAD" w14:textId="56714EDA" w:rsidR="00713485" w:rsidRDefault="00713485" w:rsidP="00713485">
      <w:pPr>
        <w:suppressAutoHyphens/>
        <w:overflowPunct w:val="0"/>
        <w:autoSpaceDE w:val="0"/>
        <w:spacing w:after="120"/>
        <w:ind w:left="420"/>
        <w:textAlignment w:val="baseline"/>
      </w:pPr>
      <w:r>
        <w:t>7.31.6</w:t>
      </w:r>
      <w:r>
        <w:tab/>
        <w:t>Moderator summary and conclusions</w:t>
      </w:r>
      <w:r>
        <w:tab/>
        <w:t>[IoT_NTN_TDD-Core]</w:t>
      </w:r>
    </w:p>
    <w:p w14:paraId="11981DE2" w14:textId="18484237" w:rsidR="007B4BA2" w:rsidRDefault="007B4BA2" w:rsidP="00D84450">
      <w:pPr>
        <w:spacing w:after="0"/>
      </w:pPr>
    </w:p>
    <w:p w14:paraId="23A03C26" w14:textId="3DEA9A1E" w:rsidR="007B4BA2" w:rsidRDefault="007B4BA2" w:rsidP="007B4BA2">
      <w:pPr>
        <w:pStyle w:val="Titre1"/>
      </w:pPr>
      <w:r>
        <w:t xml:space="preserve">General aspects for </w:t>
      </w:r>
      <w:r w:rsidR="00530C2C">
        <w:t>NTN NB-IoT TDD</w:t>
      </w:r>
    </w:p>
    <w:p w14:paraId="55304E80" w14:textId="77777777" w:rsidR="007B4BA2" w:rsidRDefault="007B4BA2" w:rsidP="007B4BA2">
      <w:r w:rsidRPr="007A065D">
        <w:rPr>
          <w:b/>
        </w:rPr>
        <w:t>Observation 1:</w:t>
      </w:r>
      <w:r>
        <w:t xml:space="preserve"> First of all, RAN4 is kindly requested to take into account the WID update:</w:t>
      </w:r>
    </w:p>
    <w:p w14:paraId="39407664" w14:textId="77777777" w:rsidR="007B4BA2" w:rsidRDefault="007B4BA2" w:rsidP="00154B9B">
      <w:pPr>
        <w:numPr>
          <w:ilvl w:val="0"/>
          <w:numId w:val="4"/>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 xml:space="preserve">set of usable contiguous UL subframes </w:t>
      </w:r>
      <w:r>
        <w:t xml:space="preserve">(U) </w:t>
      </w:r>
      <w:r w:rsidRPr="005B297C">
        <w:t>and set of usable contiguous DL subframes</w:t>
      </w:r>
      <w:r>
        <w:t xml:space="preserve"> (D), and guard periods</w:t>
      </w:r>
      <w:r w:rsidRPr="005B297C">
        <w:t>, which is periodic every N radio frames</w:t>
      </w:r>
      <w:r w:rsidRPr="00D84A8E">
        <w:t xml:space="preserve">, with </w:t>
      </w:r>
      <w:r>
        <w:t xml:space="preserve">at least </w:t>
      </w:r>
      <w:r w:rsidRPr="00D84A8E">
        <w:t>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w:t>
      </w:r>
      <w:r>
        <w:t xml:space="preserve"> is fixed per band. Other parameters of the </w:t>
      </w:r>
      <w:r w:rsidRPr="006E5DB1">
        <w:t>configuration of the periodic pattern</w:t>
      </w:r>
      <w:r>
        <w:t xml:space="preserve"> (e.g. downlink to uplink guard period for TDD operation and the number of consecutive/contiguous DL and UL subframes) can be defined per cell.</w:t>
      </w:r>
    </w:p>
    <w:p w14:paraId="790AB7C3" w14:textId="77777777" w:rsidR="007B4BA2" w:rsidRDefault="007B4BA2" w:rsidP="00154B9B">
      <w:pPr>
        <w:numPr>
          <w:ilvl w:val="0"/>
          <w:numId w:val="4"/>
        </w:numPr>
        <w:suppressAutoHyphens/>
        <w:overflowPunct w:val="0"/>
        <w:autoSpaceDE w:val="0"/>
        <w:spacing w:after="120"/>
        <w:textAlignment w:val="baseline"/>
      </w:pPr>
      <w:r>
        <w:t xml:space="preserve">For this </w:t>
      </w:r>
      <w:r w:rsidRPr="00713485">
        <w:rPr>
          <w:b/>
        </w:rPr>
        <w:t>target band N=9 and minimum of D=8 and U=8 to be supported.</w:t>
      </w:r>
    </w:p>
    <w:p w14:paraId="6E20D03E" w14:textId="2720ED08" w:rsidR="007B4BA2" w:rsidRDefault="007B4BA2" w:rsidP="00D84450">
      <w:pPr>
        <w:spacing w:after="0"/>
      </w:pPr>
    </w:p>
    <w:p w14:paraId="739AA4F8" w14:textId="37271195" w:rsidR="007A065D" w:rsidRDefault="00D0396F" w:rsidP="0048615D">
      <w:pPr>
        <w:pStyle w:val="Titre1"/>
      </w:pPr>
      <w:r>
        <w:t>SAN</w:t>
      </w:r>
      <w:r w:rsidR="00530C2C">
        <w:t xml:space="preserve"> Requirements for IoT_NTN_TDD</w:t>
      </w:r>
    </w:p>
    <w:p w14:paraId="0F967968" w14:textId="6DED79BF" w:rsidR="00530C2C" w:rsidRPr="00530C2C" w:rsidRDefault="00530C2C" w:rsidP="00530C2C">
      <w:pPr>
        <w:suppressAutoHyphens/>
        <w:overflowPunct w:val="0"/>
        <w:autoSpaceDE w:val="0"/>
        <w:spacing w:after="120"/>
        <w:textAlignment w:val="baseline"/>
      </w:pPr>
      <w:r>
        <w:rPr>
          <w:rFonts w:eastAsiaTheme="minorHAnsi"/>
          <w:lang w:val="en-US"/>
          <w14:ligatures w14:val="standardContextual"/>
        </w:rPr>
        <w:t xml:space="preserve">First, please recall the proposals submitted in </w:t>
      </w:r>
      <w:r>
        <w:t>7.31.2</w:t>
      </w:r>
      <w:r>
        <w:tab/>
        <w:t>- Band and system parameters (DL and UL channelization, channel bandwidth) [IoT_NTN_TDD-Core] at RAN4#114:</w:t>
      </w:r>
    </w:p>
    <w:p w14:paraId="1ABC4D9F" w14:textId="77777777" w:rsidR="00530C2C" w:rsidRPr="006031E8" w:rsidRDefault="00530C2C" w:rsidP="00530C2C">
      <w:pPr>
        <w:rPr>
          <w:rFonts w:eastAsiaTheme="minorHAnsi"/>
          <w:b/>
          <w14:ligatures w14:val="standardContextual"/>
        </w:rPr>
      </w:pPr>
      <w:r>
        <w:rPr>
          <w:rFonts w:eastAsiaTheme="minorHAnsi"/>
          <w:b/>
          <w14:ligatures w14:val="standardContextual"/>
        </w:rPr>
        <w:t>Observation 2</w:t>
      </w:r>
      <w:r w:rsidRPr="006031E8">
        <w:rPr>
          <w:rFonts w:eastAsiaTheme="minorHAnsi"/>
          <w:b/>
          <w14:ligatures w14:val="standardContextual"/>
        </w:rPr>
        <w:t>:</w:t>
      </w:r>
    </w:p>
    <w:tbl>
      <w:tblPr>
        <w:tblStyle w:val="Grilledutableau"/>
        <w:tblW w:w="0" w:type="auto"/>
        <w:tblLook w:val="04A0" w:firstRow="1" w:lastRow="0" w:firstColumn="1" w:lastColumn="0" w:noHBand="0" w:noVBand="1"/>
      </w:tblPr>
      <w:tblGrid>
        <w:gridCol w:w="10610"/>
      </w:tblGrid>
      <w:tr w:rsidR="00530C2C" w14:paraId="73071454" w14:textId="77777777" w:rsidTr="00320271">
        <w:tc>
          <w:tcPr>
            <w:tcW w:w="10610" w:type="dxa"/>
          </w:tcPr>
          <w:p w14:paraId="44FA8123" w14:textId="77777777" w:rsidR="00530C2C" w:rsidRPr="00363865" w:rsidRDefault="00530C2C" w:rsidP="00320271">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30C2C" w14:paraId="7125200E" w14:textId="77777777" w:rsidTr="00320271">
              <w:tc>
                <w:tcPr>
                  <w:tcW w:w="1067" w:type="dxa"/>
                  <w:vMerge w:val="restart"/>
                  <w:shd w:val="clear" w:color="auto" w:fill="auto"/>
                  <w:vAlign w:val="bottom"/>
                </w:tcPr>
                <w:p w14:paraId="5938F447" w14:textId="77777777" w:rsidR="00530C2C" w:rsidRDefault="00530C2C" w:rsidP="00320271">
                  <w:pPr>
                    <w:pStyle w:val="TAH"/>
                    <w:rPr>
                      <w:rFonts w:cs="Arial"/>
                    </w:rPr>
                  </w:pPr>
                  <w:r>
                    <w:rPr>
                      <w:rFonts w:cs="Arial"/>
                    </w:rPr>
                    <w:t>E-UTRA Operating</w:t>
                  </w:r>
                </w:p>
                <w:p w14:paraId="79003C74" w14:textId="77777777" w:rsidR="00530C2C" w:rsidRDefault="00530C2C" w:rsidP="00320271">
                  <w:pPr>
                    <w:pStyle w:val="TAH"/>
                    <w:rPr>
                      <w:rFonts w:cs="Arial"/>
                    </w:rPr>
                  </w:pPr>
                  <w:r>
                    <w:rPr>
                      <w:rFonts w:cs="Arial"/>
                    </w:rPr>
                    <w:t>Band</w:t>
                  </w:r>
                </w:p>
              </w:tc>
              <w:tc>
                <w:tcPr>
                  <w:tcW w:w="1055" w:type="dxa"/>
                  <w:vMerge w:val="restart"/>
                  <w:vAlign w:val="center"/>
                </w:tcPr>
                <w:p w14:paraId="191C273A" w14:textId="77777777" w:rsidR="00530C2C" w:rsidRDefault="00530C2C" w:rsidP="00320271">
                  <w:pPr>
                    <w:pStyle w:val="TAH"/>
                    <w:rPr>
                      <w:rFonts w:cs="Arial"/>
                    </w:rPr>
                  </w:pPr>
                  <w:r>
                    <w:t>ΔF</w:t>
                  </w:r>
                  <w:r>
                    <w:rPr>
                      <w:vertAlign w:val="subscript"/>
                    </w:rPr>
                    <w:t>Raster</w:t>
                  </w:r>
                  <w:r>
                    <w:t xml:space="preserve"> (kHz)</w:t>
                  </w:r>
                </w:p>
              </w:tc>
              <w:tc>
                <w:tcPr>
                  <w:tcW w:w="3969" w:type="dxa"/>
                  <w:gridSpan w:val="3"/>
                </w:tcPr>
                <w:p w14:paraId="6819A3ED" w14:textId="77777777" w:rsidR="00530C2C" w:rsidRDefault="00530C2C" w:rsidP="00320271">
                  <w:pPr>
                    <w:pStyle w:val="TAH"/>
                    <w:rPr>
                      <w:rFonts w:cs="Arial"/>
                    </w:rPr>
                  </w:pPr>
                  <w:r>
                    <w:rPr>
                      <w:rFonts w:cs="Arial"/>
                    </w:rPr>
                    <w:t>Downlink</w:t>
                  </w:r>
                </w:p>
              </w:tc>
              <w:tc>
                <w:tcPr>
                  <w:tcW w:w="3540" w:type="dxa"/>
                  <w:gridSpan w:val="3"/>
                </w:tcPr>
                <w:p w14:paraId="3AB29C5B" w14:textId="77777777" w:rsidR="00530C2C" w:rsidRDefault="00530C2C" w:rsidP="00320271">
                  <w:pPr>
                    <w:pStyle w:val="TAH"/>
                    <w:rPr>
                      <w:rFonts w:cs="Arial"/>
                    </w:rPr>
                  </w:pPr>
                  <w:r>
                    <w:rPr>
                      <w:rFonts w:cs="Arial"/>
                    </w:rPr>
                    <w:t>Uplink</w:t>
                  </w:r>
                </w:p>
              </w:tc>
            </w:tr>
            <w:tr w:rsidR="00530C2C" w:rsidRPr="00D460DE" w14:paraId="0F1F7329" w14:textId="77777777" w:rsidTr="00320271">
              <w:tc>
                <w:tcPr>
                  <w:tcW w:w="1067" w:type="dxa"/>
                  <w:vMerge/>
                  <w:shd w:val="clear" w:color="auto" w:fill="auto"/>
                </w:tcPr>
                <w:p w14:paraId="384BA07D" w14:textId="77777777" w:rsidR="00530C2C" w:rsidRDefault="00530C2C" w:rsidP="00320271">
                  <w:pPr>
                    <w:pStyle w:val="TAH"/>
                    <w:rPr>
                      <w:rFonts w:cs="Arial"/>
                    </w:rPr>
                  </w:pPr>
                </w:p>
              </w:tc>
              <w:tc>
                <w:tcPr>
                  <w:tcW w:w="1055" w:type="dxa"/>
                  <w:vMerge/>
                </w:tcPr>
                <w:p w14:paraId="4858A85D" w14:textId="77777777" w:rsidR="00530C2C" w:rsidRDefault="00530C2C" w:rsidP="00320271">
                  <w:pPr>
                    <w:pStyle w:val="TAH"/>
                    <w:rPr>
                      <w:rFonts w:cs="Arial"/>
                    </w:rPr>
                  </w:pPr>
                </w:p>
              </w:tc>
              <w:tc>
                <w:tcPr>
                  <w:tcW w:w="1134" w:type="dxa"/>
                </w:tcPr>
                <w:p w14:paraId="0C3FC02B" w14:textId="77777777" w:rsidR="00530C2C" w:rsidRDefault="00530C2C" w:rsidP="00320271">
                  <w:pPr>
                    <w:pStyle w:val="TAH"/>
                    <w:rPr>
                      <w:rFonts w:cs="Arial"/>
                    </w:rPr>
                  </w:pPr>
                  <w:r>
                    <w:rPr>
                      <w:rFonts w:cs="Arial"/>
                    </w:rPr>
                    <w:t>F</w:t>
                  </w:r>
                  <w:r>
                    <w:rPr>
                      <w:rFonts w:cs="Arial"/>
                      <w:vertAlign w:val="subscript"/>
                    </w:rPr>
                    <w:t xml:space="preserve">DL_low </w:t>
                  </w:r>
                  <w:r>
                    <w:rPr>
                      <w:rFonts w:cs="Arial"/>
                    </w:rPr>
                    <w:t>(MHz)</w:t>
                  </w:r>
                </w:p>
              </w:tc>
              <w:tc>
                <w:tcPr>
                  <w:tcW w:w="1134" w:type="dxa"/>
                </w:tcPr>
                <w:p w14:paraId="04BBF6EF" w14:textId="77777777" w:rsidR="00530C2C" w:rsidRDefault="00530C2C" w:rsidP="00320271">
                  <w:pPr>
                    <w:pStyle w:val="TAH"/>
                    <w:rPr>
                      <w:rFonts w:cs="Arial"/>
                    </w:rPr>
                  </w:pPr>
                  <w:r>
                    <w:rPr>
                      <w:rFonts w:cs="Arial"/>
                    </w:rPr>
                    <w:t>N</w:t>
                  </w:r>
                  <w:r>
                    <w:rPr>
                      <w:rFonts w:cs="Arial"/>
                      <w:vertAlign w:val="subscript"/>
                    </w:rPr>
                    <w:t>Offs-DL</w:t>
                  </w:r>
                </w:p>
              </w:tc>
              <w:tc>
                <w:tcPr>
                  <w:tcW w:w="1701" w:type="dxa"/>
                </w:tcPr>
                <w:p w14:paraId="39FCE2FA" w14:textId="77777777" w:rsidR="00530C2C" w:rsidRPr="00D460DE" w:rsidRDefault="00530C2C" w:rsidP="00320271">
                  <w:pPr>
                    <w:pStyle w:val="TAH"/>
                    <w:rPr>
                      <w:rFonts w:cs="Arial"/>
                      <w:vertAlign w:val="subscript"/>
                      <w:lang w:val="en-US"/>
                    </w:rPr>
                  </w:pPr>
                  <w:r w:rsidRPr="00D460DE">
                    <w:rPr>
                      <w:rFonts w:cs="Arial"/>
                      <w:lang w:val="en-US"/>
                    </w:rPr>
                    <w:t>Range of N</w:t>
                  </w:r>
                  <w:r w:rsidRPr="00D460DE">
                    <w:rPr>
                      <w:rFonts w:cs="Arial"/>
                      <w:vertAlign w:val="subscript"/>
                      <w:lang w:val="en-US"/>
                    </w:rPr>
                    <w:t>DL</w:t>
                  </w:r>
                </w:p>
                <w:p w14:paraId="359C547B" w14:textId="77777777" w:rsidR="00530C2C" w:rsidRPr="00D460DE" w:rsidRDefault="00530C2C" w:rsidP="00320271">
                  <w:pPr>
                    <w:pStyle w:val="TAH"/>
                    <w:rPr>
                      <w:rFonts w:cs="Arial"/>
                      <w:lang w:val="en-US"/>
                    </w:rPr>
                  </w:pPr>
                  <w:r w:rsidRPr="00D460DE">
                    <w:rPr>
                      <w:rFonts w:eastAsia="Yu Mincho"/>
                      <w:lang w:val="en-US"/>
                    </w:rPr>
                    <w:t>(First – &lt;Step size&gt; – Last)</w:t>
                  </w:r>
                </w:p>
              </w:tc>
              <w:tc>
                <w:tcPr>
                  <w:tcW w:w="1134" w:type="dxa"/>
                </w:tcPr>
                <w:p w14:paraId="4961CD59" w14:textId="77777777" w:rsidR="00530C2C" w:rsidRDefault="00530C2C" w:rsidP="00320271">
                  <w:pPr>
                    <w:pStyle w:val="TAH"/>
                    <w:rPr>
                      <w:rFonts w:cs="Arial"/>
                    </w:rPr>
                  </w:pPr>
                  <w:r>
                    <w:rPr>
                      <w:rFonts w:cs="Arial"/>
                    </w:rPr>
                    <w:t>F</w:t>
                  </w:r>
                  <w:r>
                    <w:rPr>
                      <w:rFonts w:cs="Arial"/>
                      <w:vertAlign w:val="subscript"/>
                    </w:rPr>
                    <w:t xml:space="preserve">UL_low </w:t>
                  </w:r>
                  <w:r>
                    <w:rPr>
                      <w:rFonts w:cs="Arial"/>
                    </w:rPr>
                    <w:t>(MHz)</w:t>
                  </w:r>
                </w:p>
              </w:tc>
              <w:tc>
                <w:tcPr>
                  <w:tcW w:w="850" w:type="dxa"/>
                </w:tcPr>
                <w:p w14:paraId="480FA0EE" w14:textId="77777777" w:rsidR="00530C2C" w:rsidRDefault="00530C2C" w:rsidP="00320271">
                  <w:pPr>
                    <w:pStyle w:val="TAH"/>
                    <w:rPr>
                      <w:rFonts w:cs="Arial"/>
                    </w:rPr>
                  </w:pPr>
                  <w:r>
                    <w:rPr>
                      <w:rFonts w:cs="Arial"/>
                    </w:rPr>
                    <w:t>N</w:t>
                  </w:r>
                  <w:r>
                    <w:rPr>
                      <w:rFonts w:cs="Arial"/>
                      <w:vertAlign w:val="subscript"/>
                    </w:rPr>
                    <w:t>Offs-UL</w:t>
                  </w:r>
                </w:p>
              </w:tc>
              <w:tc>
                <w:tcPr>
                  <w:tcW w:w="1556" w:type="dxa"/>
                </w:tcPr>
                <w:p w14:paraId="1A9D9CE2" w14:textId="77777777" w:rsidR="00530C2C" w:rsidRPr="00D460DE" w:rsidRDefault="00530C2C" w:rsidP="00320271">
                  <w:pPr>
                    <w:pStyle w:val="TAH"/>
                    <w:rPr>
                      <w:rFonts w:cs="Arial"/>
                      <w:vertAlign w:val="subscript"/>
                      <w:lang w:val="en-US"/>
                    </w:rPr>
                  </w:pPr>
                  <w:r w:rsidRPr="00D460DE">
                    <w:rPr>
                      <w:rFonts w:cs="Arial"/>
                      <w:lang w:val="en-US"/>
                    </w:rPr>
                    <w:t>Range of N</w:t>
                  </w:r>
                  <w:r w:rsidRPr="00D460DE">
                    <w:rPr>
                      <w:rFonts w:cs="Arial"/>
                      <w:vertAlign w:val="subscript"/>
                      <w:lang w:val="en-US"/>
                    </w:rPr>
                    <w:t>UL</w:t>
                  </w:r>
                </w:p>
                <w:p w14:paraId="2B985C73" w14:textId="77777777" w:rsidR="00530C2C" w:rsidRPr="00D460DE" w:rsidRDefault="00530C2C" w:rsidP="00320271">
                  <w:pPr>
                    <w:pStyle w:val="TAH"/>
                    <w:rPr>
                      <w:rFonts w:cs="Arial"/>
                      <w:lang w:val="en-US"/>
                    </w:rPr>
                  </w:pPr>
                  <w:r w:rsidRPr="00D460DE">
                    <w:rPr>
                      <w:rFonts w:eastAsia="Yu Mincho"/>
                      <w:lang w:val="en-US"/>
                    </w:rPr>
                    <w:t>(First – &lt;Step size&gt; – Last)</w:t>
                  </w:r>
                </w:p>
              </w:tc>
            </w:tr>
            <w:tr w:rsidR="00530C2C" w14:paraId="43994603" w14:textId="77777777" w:rsidTr="00320271">
              <w:tc>
                <w:tcPr>
                  <w:tcW w:w="1067" w:type="dxa"/>
                </w:tcPr>
                <w:p w14:paraId="44919508" w14:textId="77777777" w:rsidR="00530C2C" w:rsidRDefault="00530C2C" w:rsidP="00320271">
                  <w:pPr>
                    <w:pStyle w:val="TAC"/>
                    <w:rPr>
                      <w:rFonts w:eastAsia="SimSun" w:cs="Arial"/>
                      <w:szCs w:val="18"/>
                      <w:lang w:eastAsia="zh-CN"/>
                    </w:rPr>
                  </w:pPr>
                  <w:r>
                    <w:rPr>
                      <w:rFonts w:cs="Arial"/>
                      <w:szCs w:val="18"/>
                    </w:rPr>
                    <w:t>256</w:t>
                  </w:r>
                </w:p>
              </w:tc>
              <w:tc>
                <w:tcPr>
                  <w:tcW w:w="1055" w:type="dxa"/>
                </w:tcPr>
                <w:p w14:paraId="200F2308" w14:textId="77777777" w:rsidR="00530C2C" w:rsidRDefault="00530C2C" w:rsidP="00320271">
                  <w:pPr>
                    <w:pStyle w:val="TAC"/>
                    <w:rPr>
                      <w:rFonts w:eastAsia="SimSun" w:cs="Arial"/>
                      <w:szCs w:val="18"/>
                      <w:lang w:eastAsia="zh-CN"/>
                    </w:rPr>
                  </w:pPr>
                  <w:r>
                    <w:rPr>
                      <w:rFonts w:cs="Arial"/>
                      <w:szCs w:val="18"/>
                    </w:rPr>
                    <w:t>100</w:t>
                  </w:r>
                </w:p>
              </w:tc>
              <w:tc>
                <w:tcPr>
                  <w:tcW w:w="1134" w:type="dxa"/>
                </w:tcPr>
                <w:p w14:paraId="7FBFBC8C" w14:textId="77777777" w:rsidR="00530C2C" w:rsidRDefault="00530C2C" w:rsidP="00320271">
                  <w:pPr>
                    <w:pStyle w:val="TAC"/>
                    <w:rPr>
                      <w:rFonts w:eastAsia="SimSun" w:cs="Arial"/>
                      <w:szCs w:val="18"/>
                      <w:lang w:eastAsia="zh-CN"/>
                    </w:rPr>
                  </w:pPr>
                  <w:r>
                    <w:rPr>
                      <w:rFonts w:cs="Arial"/>
                      <w:szCs w:val="18"/>
                    </w:rPr>
                    <w:t>2170</w:t>
                  </w:r>
                </w:p>
              </w:tc>
              <w:tc>
                <w:tcPr>
                  <w:tcW w:w="1134" w:type="dxa"/>
                </w:tcPr>
                <w:p w14:paraId="79B15478" w14:textId="77777777" w:rsidR="00530C2C" w:rsidRDefault="00530C2C" w:rsidP="00320271">
                  <w:pPr>
                    <w:pStyle w:val="TAC"/>
                    <w:rPr>
                      <w:rFonts w:eastAsia="SimSun" w:cs="Arial"/>
                      <w:lang w:eastAsia="zh-CN"/>
                    </w:rPr>
                  </w:pPr>
                  <w:r>
                    <w:rPr>
                      <w:rFonts w:cs="Arial"/>
                    </w:rPr>
                    <w:t>229076</w:t>
                  </w:r>
                </w:p>
              </w:tc>
              <w:tc>
                <w:tcPr>
                  <w:tcW w:w="1701" w:type="dxa"/>
                </w:tcPr>
                <w:p w14:paraId="23028B7D" w14:textId="77777777" w:rsidR="00530C2C" w:rsidRDefault="00530C2C" w:rsidP="00320271">
                  <w:pPr>
                    <w:pStyle w:val="TAC"/>
                    <w:rPr>
                      <w:rFonts w:eastAsia="SimSun" w:cs="Arial"/>
                      <w:lang w:eastAsia="zh-CN"/>
                    </w:rPr>
                  </w:pPr>
                  <w:r>
                    <w:rPr>
                      <w:rFonts w:cs="Arial"/>
                    </w:rPr>
                    <w:t>229076</w:t>
                  </w:r>
                  <w:r>
                    <w:rPr>
                      <w:rFonts w:cs="Arial"/>
                      <w:szCs w:val="18"/>
                    </w:rPr>
                    <w:t xml:space="preserve"> -&lt;1&gt;- </w:t>
                  </w:r>
                  <w:r>
                    <w:rPr>
                      <w:rFonts w:cs="Arial"/>
                    </w:rPr>
                    <w:t>229375</w:t>
                  </w:r>
                </w:p>
              </w:tc>
              <w:tc>
                <w:tcPr>
                  <w:tcW w:w="1134" w:type="dxa"/>
                </w:tcPr>
                <w:p w14:paraId="33ADF2AF" w14:textId="77777777" w:rsidR="00530C2C" w:rsidRDefault="00530C2C" w:rsidP="00320271">
                  <w:pPr>
                    <w:pStyle w:val="TAC"/>
                    <w:rPr>
                      <w:rFonts w:eastAsia="SimSun" w:cs="Arial"/>
                      <w:szCs w:val="18"/>
                      <w:lang w:eastAsia="zh-CN"/>
                    </w:rPr>
                  </w:pPr>
                  <w:r>
                    <w:rPr>
                      <w:rFonts w:cs="Arial"/>
                      <w:szCs w:val="18"/>
                    </w:rPr>
                    <w:t>1980</w:t>
                  </w:r>
                </w:p>
              </w:tc>
              <w:tc>
                <w:tcPr>
                  <w:tcW w:w="850" w:type="dxa"/>
                </w:tcPr>
                <w:p w14:paraId="3343E6DC" w14:textId="77777777" w:rsidR="00530C2C" w:rsidRDefault="00530C2C" w:rsidP="00320271">
                  <w:pPr>
                    <w:pStyle w:val="TAC"/>
                    <w:rPr>
                      <w:rFonts w:eastAsia="SimSun" w:cs="Arial"/>
                      <w:lang w:eastAsia="zh-CN"/>
                    </w:rPr>
                  </w:pPr>
                  <w:r>
                    <w:rPr>
                      <w:rFonts w:cs="Arial"/>
                    </w:rPr>
                    <w:t>261844</w:t>
                  </w:r>
                </w:p>
              </w:tc>
              <w:tc>
                <w:tcPr>
                  <w:tcW w:w="1556" w:type="dxa"/>
                </w:tcPr>
                <w:p w14:paraId="4EFC641B" w14:textId="77777777" w:rsidR="00530C2C" w:rsidRDefault="00530C2C" w:rsidP="00320271">
                  <w:pPr>
                    <w:pStyle w:val="TAC"/>
                    <w:rPr>
                      <w:rFonts w:eastAsia="SimSun" w:cs="Arial"/>
                      <w:lang w:eastAsia="zh-CN"/>
                    </w:rPr>
                  </w:pPr>
                  <w:r>
                    <w:rPr>
                      <w:rFonts w:cs="Arial"/>
                    </w:rPr>
                    <w:t>261844</w:t>
                  </w:r>
                  <w:r>
                    <w:rPr>
                      <w:rFonts w:cs="Arial"/>
                      <w:szCs w:val="18"/>
                    </w:rPr>
                    <w:t xml:space="preserve"> -&lt;1&gt;- </w:t>
                  </w:r>
                  <w:r>
                    <w:rPr>
                      <w:rFonts w:cs="Arial"/>
                    </w:rPr>
                    <w:t>262143</w:t>
                  </w:r>
                </w:p>
              </w:tc>
            </w:tr>
            <w:tr w:rsidR="00530C2C" w14:paraId="5003A91B" w14:textId="77777777" w:rsidTr="00320271">
              <w:tc>
                <w:tcPr>
                  <w:tcW w:w="1067" w:type="dxa"/>
                </w:tcPr>
                <w:p w14:paraId="6A1FB1A3" w14:textId="77777777" w:rsidR="00530C2C" w:rsidRDefault="00530C2C" w:rsidP="00320271">
                  <w:pPr>
                    <w:pStyle w:val="TAC"/>
                    <w:rPr>
                      <w:rFonts w:eastAsia="SimSun" w:cs="Arial"/>
                      <w:szCs w:val="18"/>
                      <w:lang w:eastAsia="zh-CN"/>
                    </w:rPr>
                  </w:pPr>
                  <w:r>
                    <w:rPr>
                      <w:rFonts w:cs="Arial"/>
                      <w:szCs w:val="18"/>
                    </w:rPr>
                    <w:t>255</w:t>
                  </w:r>
                </w:p>
              </w:tc>
              <w:tc>
                <w:tcPr>
                  <w:tcW w:w="1055" w:type="dxa"/>
                </w:tcPr>
                <w:p w14:paraId="5CEE9E2B" w14:textId="77777777" w:rsidR="00530C2C" w:rsidRDefault="00530C2C" w:rsidP="00320271">
                  <w:pPr>
                    <w:pStyle w:val="TAC"/>
                    <w:rPr>
                      <w:rFonts w:eastAsia="SimSun" w:cs="Arial"/>
                      <w:szCs w:val="18"/>
                      <w:lang w:eastAsia="zh-CN"/>
                    </w:rPr>
                  </w:pPr>
                  <w:r>
                    <w:rPr>
                      <w:rFonts w:cs="Arial"/>
                      <w:szCs w:val="18"/>
                    </w:rPr>
                    <w:t>100</w:t>
                  </w:r>
                </w:p>
              </w:tc>
              <w:tc>
                <w:tcPr>
                  <w:tcW w:w="1134" w:type="dxa"/>
                </w:tcPr>
                <w:p w14:paraId="4936BD4C" w14:textId="77777777" w:rsidR="00530C2C" w:rsidRDefault="00530C2C" w:rsidP="00320271">
                  <w:pPr>
                    <w:pStyle w:val="TAC"/>
                    <w:rPr>
                      <w:rFonts w:eastAsia="SimSun" w:cs="Arial"/>
                      <w:szCs w:val="18"/>
                      <w:lang w:eastAsia="zh-CN"/>
                    </w:rPr>
                  </w:pPr>
                  <w:r>
                    <w:rPr>
                      <w:rFonts w:cs="Arial"/>
                      <w:szCs w:val="18"/>
                    </w:rPr>
                    <w:t>1525</w:t>
                  </w:r>
                </w:p>
              </w:tc>
              <w:tc>
                <w:tcPr>
                  <w:tcW w:w="1134" w:type="dxa"/>
                </w:tcPr>
                <w:p w14:paraId="5408F91B" w14:textId="77777777" w:rsidR="00530C2C" w:rsidRDefault="00530C2C" w:rsidP="00320271">
                  <w:pPr>
                    <w:pStyle w:val="TAC"/>
                    <w:rPr>
                      <w:rFonts w:eastAsia="SimSun" w:cs="Arial"/>
                      <w:lang w:eastAsia="zh-CN"/>
                    </w:rPr>
                  </w:pPr>
                  <w:r>
                    <w:rPr>
                      <w:rFonts w:cs="Arial"/>
                    </w:rPr>
                    <w:t>228736</w:t>
                  </w:r>
                </w:p>
              </w:tc>
              <w:tc>
                <w:tcPr>
                  <w:tcW w:w="1701" w:type="dxa"/>
                </w:tcPr>
                <w:p w14:paraId="77495B3E" w14:textId="77777777" w:rsidR="00530C2C" w:rsidRDefault="00530C2C" w:rsidP="00320271">
                  <w:pPr>
                    <w:pStyle w:val="TAC"/>
                    <w:rPr>
                      <w:rFonts w:eastAsia="SimSun" w:cs="Arial"/>
                      <w:lang w:eastAsia="zh-CN"/>
                    </w:rPr>
                  </w:pPr>
                  <w:r>
                    <w:rPr>
                      <w:rFonts w:cs="Arial"/>
                    </w:rPr>
                    <w:t>228736</w:t>
                  </w:r>
                  <w:r>
                    <w:rPr>
                      <w:rFonts w:cs="Arial"/>
                      <w:szCs w:val="18"/>
                    </w:rPr>
                    <w:t xml:space="preserve"> -&lt;1&gt;- </w:t>
                  </w:r>
                  <w:r>
                    <w:rPr>
                      <w:rFonts w:cs="Arial"/>
                    </w:rPr>
                    <w:t>229075</w:t>
                  </w:r>
                </w:p>
              </w:tc>
              <w:tc>
                <w:tcPr>
                  <w:tcW w:w="1134" w:type="dxa"/>
                </w:tcPr>
                <w:p w14:paraId="543E62F1" w14:textId="77777777" w:rsidR="00530C2C" w:rsidRDefault="00530C2C" w:rsidP="00320271">
                  <w:pPr>
                    <w:pStyle w:val="TAC"/>
                    <w:rPr>
                      <w:rFonts w:eastAsia="SimSun" w:cs="Arial"/>
                      <w:szCs w:val="18"/>
                      <w:lang w:eastAsia="zh-CN"/>
                    </w:rPr>
                  </w:pPr>
                  <w:r>
                    <w:rPr>
                      <w:rFonts w:cs="Arial"/>
                      <w:szCs w:val="18"/>
                    </w:rPr>
                    <w:t>1626.5</w:t>
                  </w:r>
                </w:p>
              </w:tc>
              <w:tc>
                <w:tcPr>
                  <w:tcW w:w="850" w:type="dxa"/>
                </w:tcPr>
                <w:p w14:paraId="7866967B" w14:textId="77777777" w:rsidR="00530C2C" w:rsidRDefault="00530C2C" w:rsidP="00320271">
                  <w:pPr>
                    <w:pStyle w:val="TAC"/>
                    <w:rPr>
                      <w:rFonts w:eastAsia="SimSun" w:cs="Arial"/>
                      <w:lang w:eastAsia="zh-CN"/>
                    </w:rPr>
                  </w:pPr>
                  <w:r>
                    <w:rPr>
                      <w:rFonts w:cs="Arial"/>
                    </w:rPr>
                    <w:t>261504</w:t>
                  </w:r>
                </w:p>
              </w:tc>
              <w:tc>
                <w:tcPr>
                  <w:tcW w:w="1556" w:type="dxa"/>
                </w:tcPr>
                <w:p w14:paraId="12A7F235" w14:textId="77777777" w:rsidR="00530C2C" w:rsidRDefault="00530C2C" w:rsidP="00320271">
                  <w:pPr>
                    <w:pStyle w:val="TAC"/>
                    <w:rPr>
                      <w:rFonts w:eastAsia="SimSun" w:cs="Arial"/>
                      <w:lang w:eastAsia="zh-CN"/>
                    </w:rPr>
                  </w:pPr>
                  <w:r>
                    <w:rPr>
                      <w:rFonts w:cs="Arial"/>
                    </w:rPr>
                    <w:t>261504</w:t>
                  </w:r>
                  <w:r>
                    <w:rPr>
                      <w:rFonts w:cs="Arial"/>
                      <w:szCs w:val="18"/>
                    </w:rPr>
                    <w:t xml:space="preserve"> -&lt;1&gt;- </w:t>
                  </w:r>
                  <w:r>
                    <w:rPr>
                      <w:rFonts w:cs="Arial"/>
                    </w:rPr>
                    <w:t>261843</w:t>
                  </w:r>
                </w:p>
              </w:tc>
            </w:tr>
            <w:tr w:rsidR="00530C2C" w14:paraId="7C1C3553" w14:textId="77777777" w:rsidTr="00320271">
              <w:tc>
                <w:tcPr>
                  <w:tcW w:w="1067" w:type="dxa"/>
                </w:tcPr>
                <w:p w14:paraId="377B4015" w14:textId="77777777" w:rsidR="00530C2C" w:rsidRDefault="00530C2C" w:rsidP="00320271">
                  <w:pPr>
                    <w:pStyle w:val="TAC"/>
                    <w:rPr>
                      <w:rFonts w:eastAsia="SimSun" w:cs="Arial"/>
                      <w:szCs w:val="18"/>
                      <w:lang w:eastAsia="zh-CN"/>
                    </w:rPr>
                  </w:pPr>
                  <w:r>
                    <w:rPr>
                      <w:rFonts w:eastAsia="SimSun" w:cs="Arial" w:hint="eastAsia"/>
                      <w:szCs w:val="18"/>
                      <w:lang w:eastAsia="zh-CN"/>
                    </w:rPr>
                    <w:t>254</w:t>
                  </w:r>
                </w:p>
              </w:tc>
              <w:tc>
                <w:tcPr>
                  <w:tcW w:w="1055" w:type="dxa"/>
                </w:tcPr>
                <w:p w14:paraId="0E564637" w14:textId="77777777" w:rsidR="00530C2C" w:rsidRDefault="00530C2C" w:rsidP="00320271">
                  <w:pPr>
                    <w:pStyle w:val="TAC"/>
                    <w:rPr>
                      <w:rFonts w:eastAsia="SimSun" w:cs="Arial"/>
                      <w:szCs w:val="18"/>
                      <w:lang w:eastAsia="zh-CN"/>
                    </w:rPr>
                  </w:pPr>
                  <w:r>
                    <w:rPr>
                      <w:rFonts w:eastAsia="SimSun" w:cs="Arial" w:hint="eastAsia"/>
                      <w:szCs w:val="18"/>
                      <w:lang w:eastAsia="zh-CN"/>
                    </w:rPr>
                    <w:t>100</w:t>
                  </w:r>
                </w:p>
              </w:tc>
              <w:tc>
                <w:tcPr>
                  <w:tcW w:w="1134" w:type="dxa"/>
                </w:tcPr>
                <w:p w14:paraId="1ED064A1" w14:textId="77777777" w:rsidR="00530C2C" w:rsidRDefault="00530C2C" w:rsidP="00320271">
                  <w:pPr>
                    <w:pStyle w:val="TAC"/>
                    <w:rPr>
                      <w:rFonts w:eastAsia="SimSun" w:cs="Arial"/>
                      <w:szCs w:val="18"/>
                      <w:lang w:eastAsia="zh-CN"/>
                    </w:rPr>
                  </w:pPr>
                  <w:r>
                    <w:rPr>
                      <w:rFonts w:eastAsia="SimSun" w:cs="Arial" w:hint="eastAsia"/>
                      <w:szCs w:val="18"/>
                      <w:lang w:eastAsia="zh-CN"/>
                    </w:rPr>
                    <w:t>2483.5</w:t>
                  </w:r>
                </w:p>
              </w:tc>
              <w:tc>
                <w:tcPr>
                  <w:tcW w:w="1134" w:type="dxa"/>
                </w:tcPr>
                <w:p w14:paraId="3BB13441" w14:textId="77777777" w:rsidR="00530C2C" w:rsidRDefault="00530C2C" w:rsidP="00320271">
                  <w:pPr>
                    <w:pStyle w:val="TAC"/>
                    <w:rPr>
                      <w:rFonts w:eastAsia="SimSun" w:cs="Arial"/>
                      <w:lang w:eastAsia="zh-CN"/>
                    </w:rPr>
                  </w:pPr>
                  <w:r>
                    <w:rPr>
                      <w:rFonts w:cs="Arial" w:hint="eastAsia"/>
                    </w:rPr>
                    <w:t>228571</w:t>
                  </w:r>
                </w:p>
              </w:tc>
              <w:tc>
                <w:tcPr>
                  <w:tcW w:w="1701" w:type="dxa"/>
                </w:tcPr>
                <w:p w14:paraId="182E6B32" w14:textId="77777777" w:rsidR="00530C2C" w:rsidRDefault="00530C2C" w:rsidP="00320271">
                  <w:pPr>
                    <w:pStyle w:val="TAC"/>
                    <w:rPr>
                      <w:rFonts w:eastAsia="SimSun" w:cs="Arial"/>
                      <w:lang w:eastAsia="zh-CN"/>
                    </w:rPr>
                  </w:pPr>
                  <w:r>
                    <w:rPr>
                      <w:rFonts w:cs="Arial" w:hint="eastAsia"/>
                    </w:rPr>
                    <w:t>228571</w:t>
                  </w:r>
                  <w:r>
                    <w:rPr>
                      <w:rFonts w:cs="Arial"/>
                      <w:szCs w:val="18"/>
                    </w:rPr>
                    <w:t xml:space="preserve"> -&lt;1&gt;- </w:t>
                  </w:r>
                  <w:r>
                    <w:rPr>
                      <w:rFonts w:cs="Arial" w:hint="eastAsia"/>
                    </w:rPr>
                    <w:t>228735</w:t>
                  </w:r>
                </w:p>
              </w:tc>
              <w:tc>
                <w:tcPr>
                  <w:tcW w:w="1134" w:type="dxa"/>
                </w:tcPr>
                <w:p w14:paraId="47D31EE0" w14:textId="77777777" w:rsidR="00530C2C" w:rsidRDefault="00530C2C" w:rsidP="00320271">
                  <w:pPr>
                    <w:pStyle w:val="TAC"/>
                    <w:rPr>
                      <w:rFonts w:eastAsia="SimSun" w:cs="Arial"/>
                      <w:szCs w:val="18"/>
                      <w:lang w:eastAsia="zh-CN"/>
                    </w:rPr>
                  </w:pPr>
                  <w:r>
                    <w:rPr>
                      <w:rFonts w:eastAsia="SimSun" w:cs="Arial" w:hint="eastAsia"/>
                      <w:szCs w:val="18"/>
                      <w:lang w:eastAsia="zh-CN"/>
                    </w:rPr>
                    <w:t>1610</w:t>
                  </w:r>
                </w:p>
              </w:tc>
              <w:tc>
                <w:tcPr>
                  <w:tcW w:w="850" w:type="dxa"/>
                </w:tcPr>
                <w:p w14:paraId="09545CAF" w14:textId="77777777" w:rsidR="00530C2C" w:rsidRDefault="00530C2C" w:rsidP="00320271">
                  <w:pPr>
                    <w:pStyle w:val="TAC"/>
                    <w:rPr>
                      <w:rFonts w:eastAsia="SimSun" w:cs="Arial"/>
                      <w:lang w:eastAsia="zh-CN"/>
                    </w:rPr>
                  </w:pPr>
                  <w:r>
                    <w:rPr>
                      <w:rFonts w:cs="Arial" w:hint="eastAsia"/>
                    </w:rPr>
                    <w:t>261339</w:t>
                  </w:r>
                </w:p>
              </w:tc>
              <w:tc>
                <w:tcPr>
                  <w:tcW w:w="1556" w:type="dxa"/>
                </w:tcPr>
                <w:p w14:paraId="047448DF" w14:textId="77777777" w:rsidR="00530C2C" w:rsidRDefault="00530C2C" w:rsidP="00320271">
                  <w:pPr>
                    <w:pStyle w:val="TAC"/>
                    <w:rPr>
                      <w:rFonts w:eastAsia="SimSun" w:cs="Arial"/>
                      <w:lang w:eastAsia="zh-CN"/>
                    </w:rPr>
                  </w:pPr>
                  <w:r>
                    <w:rPr>
                      <w:rFonts w:cs="Arial" w:hint="eastAsia"/>
                    </w:rPr>
                    <w:t>261339</w:t>
                  </w:r>
                  <w:r>
                    <w:rPr>
                      <w:rFonts w:cs="Arial"/>
                      <w:szCs w:val="18"/>
                    </w:rPr>
                    <w:t xml:space="preserve"> -&lt;1&gt;- </w:t>
                  </w:r>
                  <w:r>
                    <w:rPr>
                      <w:rFonts w:cs="Arial" w:hint="eastAsia"/>
                    </w:rPr>
                    <w:t>261503</w:t>
                  </w:r>
                </w:p>
              </w:tc>
            </w:tr>
            <w:tr w:rsidR="00530C2C" w14:paraId="71A10586" w14:textId="77777777" w:rsidTr="00320271">
              <w:tc>
                <w:tcPr>
                  <w:tcW w:w="1067" w:type="dxa"/>
                </w:tcPr>
                <w:p w14:paraId="6136B8B2" w14:textId="77777777" w:rsidR="00530C2C" w:rsidRDefault="00530C2C" w:rsidP="00320271">
                  <w:pPr>
                    <w:pStyle w:val="TAC"/>
                    <w:rPr>
                      <w:rFonts w:eastAsia="SimSun" w:cs="Arial"/>
                      <w:szCs w:val="18"/>
                      <w:lang w:eastAsia="zh-CN"/>
                    </w:rPr>
                  </w:pPr>
                  <w:r>
                    <w:rPr>
                      <w:rFonts w:eastAsia="SimSun" w:cs="Arial" w:hint="eastAsia"/>
                      <w:szCs w:val="18"/>
                      <w:lang w:eastAsia="zh-CN"/>
                    </w:rPr>
                    <w:t>253</w:t>
                  </w:r>
                </w:p>
              </w:tc>
              <w:tc>
                <w:tcPr>
                  <w:tcW w:w="1055" w:type="dxa"/>
                </w:tcPr>
                <w:p w14:paraId="0B587523" w14:textId="77777777" w:rsidR="00530C2C" w:rsidRDefault="00530C2C" w:rsidP="00320271">
                  <w:pPr>
                    <w:pStyle w:val="TAC"/>
                    <w:rPr>
                      <w:rFonts w:eastAsia="SimSun" w:cs="Arial"/>
                      <w:szCs w:val="18"/>
                      <w:lang w:eastAsia="zh-CN"/>
                    </w:rPr>
                  </w:pPr>
                  <w:r>
                    <w:rPr>
                      <w:rFonts w:eastAsia="SimSun" w:cs="Arial" w:hint="eastAsia"/>
                      <w:szCs w:val="18"/>
                      <w:lang w:eastAsia="zh-CN"/>
                    </w:rPr>
                    <w:t>100</w:t>
                  </w:r>
                </w:p>
              </w:tc>
              <w:tc>
                <w:tcPr>
                  <w:tcW w:w="1134" w:type="dxa"/>
                </w:tcPr>
                <w:p w14:paraId="5B92657A" w14:textId="77777777" w:rsidR="00530C2C" w:rsidRDefault="00530C2C" w:rsidP="00320271">
                  <w:pPr>
                    <w:pStyle w:val="TAC"/>
                    <w:rPr>
                      <w:rFonts w:eastAsia="SimSun" w:cs="Arial"/>
                      <w:szCs w:val="18"/>
                      <w:lang w:eastAsia="zh-CN"/>
                    </w:rPr>
                  </w:pPr>
                  <w:r>
                    <w:rPr>
                      <w:rFonts w:eastAsia="SimSun" w:cs="Arial" w:hint="eastAsia"/>
                      <w:szCs w:val="18"/>
                      <w:lang w:eastAsia="zh-CN"/>
                    </w:rPr>
                    <w:t>1518</w:t>
                  </w:r>
                </w:p>
              </w:tc>
              <w:tc>
                <w:tcPr>
                  <w:tcW w:w="1134" w:type="dxa"/>
                </w:tcPr>
                <w:p w14:paraId="1A4BE824" w14:textId="77777777" w:rsidR="00530C2C" w:rsidRDefault="00530C2C" w:rsidP="00320271">
                  <w:pPr>
                    <w:pStyle w:val="TAC"/>
                    <w:rPr>
                      <w:rFonts w:eastAsia="SimSun" w:cs="Arial"/>
                      <w:lang w:eastAsia="zh-CN"/>
                    </w:rPr>
                  </w:pPr>
                  <w:r>
                    <w:rPr>
                      <w:rFonts w:cs="Arial" w:hint="eastAsia"/>
                    </w:rPr>
                    <w:t>22</w:t>
                  </w:r>
                  <w:r>
                    <w:rPr>
                      <w:rFonts w:eastAsia="SimSun" w:cs="Arial" w:hint="eastAsia"/>
                      <w:lang w:eastAsia="zh-CN"/>
                    </w:rPr>
                    <w:t>850</w:t>
                  </w:r>
                  <w:r>
                    <w:rPr>
                      <w:rFonts w:cs="Arial" w:hint="eastAsia"/>
                    </w:rPr>
                    <w:t>1</w:t>
                  </w:r>
                </w:p>
              </w:tc>
              <w:tc>
                <w:tcPr>
                  <w:tcW w:w="1701" w:type="dxa"/>
                </w:tcPr>
                <w:p w14:paraId="6D15795A" w14:textId="77777777" w:rsidR="00530C2C" w:rsidRDefault="00530C2C" w:rsidP="00320271">
                  <w:pPr>
                    <w:pStyle w:val="TAC"/>
                    <w:rPr>
                      <w:rFonts w:eastAsia="SimSun" w:cs="Arial"/>
                      <w:lang w:eastAsia="zh-CN"/>
                    </w:rPr>
                  </w:pPr>
                  <w:r>
                    <w:rPr>
                      <w:rFonts w:cs="Arial" w:hint="eastAsia"/>
                    </w:rPr>
                    <w:t>2285</w:t>
                  </w:r>
                  <w:r>
                    <w:rPr>
                      <w:rFonts w:eastAsia="SimSun" w:cs="Arial" w:hint="eastAsia"/>
                      <w:lang w:eastAsia="zh-CN"/>
                    </w:rPr>
                    <w:t>01</w:t>
                  </w:r>
                  <w:r>
                    <w:rPr>
                      <w:rFonts w:cs="Arial"/>
                      <w:szCs w:val="18"/>
                    </w:rPr>
                    <w:t xml:space="preserve"> -&lt;1&gt;- </w:t>
                  </w:r>
                  <w:r>
                    <w:rPr>
                      <w:rFonts w:eastAsia="SimSun" w:cs="Arial" w:hint="eastAsia"/>
                      <w:lang w:eastAsia="zh-CN"/>
                    </w:rPr>
                    <w:t>228570</w:t>
                  </w:r>
                </w:p>
              </w:tc>
              <w:tc>
                <w:tcPr>
                  <w:tcW w:w="1134" w:type="dxa"/>
                </w:tcPr>
                <w:p w14:paraId="6BDD6E73" w14:textId="77777777" w:rsidR="00530C2C" w:rsidRDefault="00530C2C" w:rsidP="00320271">
                  <w:pPr>
                    <w:pStyle w:val="TAC"/>
                    <w:rPr>
                      <w:rFonts w:eastAsia="SimSun" w:cs="Arial"/>
                      <w:szCs w:val="18"/>
                      <w:lang w:eastAsia="zh-CN"/>
                    </w:rPr>
                  </w:pPr>
                  <w:r>
                    <w:rPr>
                      <w:rFonts w:eastAsia="SimSun" w:cs="Arial" w:hint="eastAsia"/>
                      <w:szCs w:val="18"/>
                      <w:lang w:eastAsia="zh-CN"/>
                    </w:rPr>
                    <w:t>1668</w:t>
                  </w:r>
                </w:p>
              </w:tc>
              <w:tc>
                <w:tcPr>
                  <w:tcW w:w="850" w:type="dxa"/>
                </w:tcPr>
                <w:p w14:paraId="28E31C41" w14:textId="77777777" w:rsidR="00530C2C" w:rsidRDefault="00530C2C" w:rsidP="00320271">
                  <w:pPr>
                    <w:pStyle w:val="TAC"/>
                    <w:rPr>
                      <w:rFonts w:eastAsia="SimSun" w:cs="Arial"/>
                      <w:lang w:eastAsia="zh-CN"/>
                    </w:rPr>
                  </w:pPr>
                  <w:r>
                    <w:rPr>
                      <w:rFonts w:cs="Arial" w:hint="eastAsia"/>
                    </w:rPr>
                    <w:t>261</w:t>
                  </w:r>
                  <w:r>
                    <w:rPr>
                      <w:rFonts w:eastAsia="SimSun" w:cs="Arial" w:hint="eastAsia"/>
                      <w:lang w:eastAsia="zh-CN"/>
                    </w:rPr>
                    <w:t>269</w:t>
                  </w:r>
                </w:p>
              </w:tc>
              <w:tc>
                <w:tcPr>
                  <w:tcW w:w="1556" w:type="dxa"/>
                </w:tcPr>
                <w:p w14:paraId="2BBFA170" w14:textId="77777777" w:rsidR="00530C2C" w:rsidRDefault="00530C2C" w:rsidP="00320271">
                  <w:pPr>
                    <w:pStyle w:val="TAC"/>
                    <w:rPr>
                      <w:rFonts w:eastAsia="SimSun" w:cs="Arial"/>
                      <w:lang w:eastAsia="zh-CN"/>
                    </w:rPr>
                  </w:pPr>
                  <w:r>
                    <w:rPr>
                      <w:rFonts w:cs="Arial" w:hint="eastAsia"/>
                    </w:rPr>
                    <w:t>261</w:t>
                  </w:r>
                  <w:r>
                    <w:rPr>
                      <w:rFonts w:eastAsia="SimSun" w:cs="Arial" w:hint="eastAsia"/>
                      <w:lang w:eastAsia="zh-CN"/>
                    </w:rPr>
                    <w:t>269</w:t>
                  </w:r>
                  <w:r>
                    <w:rPr>
                      <w:rFonts w:cs="Arial"/>
                      <w:szCs w:val="18"/>
                    </w:rPr>
                    <w:t xml:space="preserve"> -&lt;1&gt;- </w:t>
                  </w:r>
                  <w:r>
                    <w:rPr>
                      <w:rFonts w:cs="Arial" w:hint="eastAsia"/>
                    </w:rPr>
                    <w:t>261</w:t>
                  </w:r>
                  <w:r>
                    <w:rPr>
                      <w:rFonts w:eastAsia="SimSun" w:cs="Arial" w:hint="eastAsia"/>
                      <w:lang w:eastAsia="zh-CN"/>
                    </w:rPr>
                    <w:t>338</w:t>
                  </w:r>
                </w:p>
              </w:tc>
            </w:tr>
            <w:tr w:rsidR="00530C2C" w14:paraId="01F7CF72" w14:textId="77777777" w:rsidTr="00320271">
              <w:tc>
                <w:tcPr>
                  <w:tcW w:w="1067" w:type="dxa"/>
                </w:tcPr>
                <w:p w14:paraId="495DDC97" w14:textId="77777777" w:rsidR="00530C2C" w:rsidRPr="001A2DAB" w:rsidRDefault="00530C2C" w:rsidP="00320271">
                  <w:pPr>
                    <w:pStyle w:val="TAC"/>
                    <w:rPr>
                      <w:rFonts w:eastAsia="SimSun" w:cs="Arial"/>
                      <w:szCs w:val="18"/>
                      <w:highlight w:val="yellow"/>
                      <w:lang w:eastAsia="zh-CN"/>
                    </w:rPr>
                  </w:pPr>
                  <w:r w:rsidRPr="001A2DAB">
                    <w:rPr>
                      <w:rFonts w:eastAsia="SimSun" w:cs="Arial" w:hint="eastAsia"/>
                      <w:szCs w:val="18"/>
                      <w:highlight w:val="yellow"/>
                      <w:lang w:eastAsia="zh-CN"/>
                    </w:rPr>
                    <w:t>249</w:t>
                  </w:r>
                </w:p>
              </w:tc>
              <w:tc>
                <w:tcPr>
                  <w:tcW w:w="1055" w:type="dxa"/>
                </w:tcPr>
                <w:p w14:paraId="30E470E3" w14:textId="77777777" w:rsidR="00530C2C" w:rsidRPr="001A2DAB" w:rsidRDefault="00530C2C" w:rsidP="00320271">
                  <w:pPr>
                    <w:pStyle w:val="TAC"/>
                    <w:rPr>
                      <w:rFonts w:eastAsia="SimSun" w:cs="Arial"/>
                      <w:szCs w:val="18"/>
                      <w:highlight w:val="yellow"/>
                      <w:lang w:eastAsia="zh-CN"/>
                    </w:rPr>
                  </w:pPr>
                  <w:r w:rsidRPr="001A2DAB">
                    <w:rPr>
                      <w:rFonts w:eastAsia="SimSun" w:cs="Arial" w:hint="eastAsia"/>
                      <w:szCs w:val="18"/>
                      <w:highlight w:val="yellow"/>
                      <w:lang w:eastAsia="zh-CN"/>
                    </w:rPr>
                    <w:t>100</w:t>
                  </w:r>
                </w:p>
              </w:tc>
              <w:tc>
                <w:tcPr>
                  <w:tcW w:w="1134" w:type="dxa"/>
                </w:tcPr>
                <w:p w14:paraId="46CB7ABF" w14:textId="77777777" w:rsidR="00530C2C" w:rsidRPr="001A2DAB" w:rsidRDefault="00530C2C" w:rsidP="00320271">
                  <w:pPr>
                    <w:pStyle w:val="TAC"/>
                    <w:rPr>
                      <w:rFonts w:eastAsia="SimSun" w:cs="Arial"/>
                      <w:szCs w:val="18"/>
                      <w:highlight w:val="yellow"/>
                      <w:lang w:eastAsia="zh-CN"/>
                    </w:rPr>
                  </w:pPr>
                  <w:r w:rsidRPr="001A2DAB">
                    <w:rPr>
                      <w:rFonts w:eastAsia="SimSun" w:cs="Arial" w:hint="eastAsia"/>
                      <w:szCs w:val="18"/>
                      <w:highlight w:val="yellow"/>
                      <w:lang w:eastAsia="zh-CN"/>
                    </w:rPr>
                    <w:t>1</w:t>
                  </w:r>
                  <w:r w:rsidRPr="001A2DAB">
                    <w:rPr>
                      <w:rFonts w:eastAsia="SimSun" w:cs="Arial"/>
                      <w:szCs w:val="18"/>
                      <w:highlight w:val="yellow"/>
                      <w:lang w:eastAsia="zh-CN"/>
                    </w:rPr>
                    <w:t>616</w:t>
                  </w:r>
                </w:p>
              </w:tc>
              <w:tc>
                <w:tcPr>
                  <w:tcW w:w="1134" w:type="dxa"/>
                </w:tcPr>
                <w:p w14:paraId="0730D9C4" w14:textId="77777777" w:rsidR="00530C2C" w:rsidRPr="001A2DAB" w:rsidRDefault="00530C2C" w:rsidP="00320271">
                  <w:pPr>
                    <w:pStyle w:val="TAC"/>
                    <w:rPr>
                      <w:rFonts w:eastAsia="SimSun" w:cs="Arial"/>
                      <w:highlight w:val="yellow"/>
                      <w:lang w:eastAsia="zh-CN"/>
                    </w:rPr>
                  </w:pPr>
                  <w:r w:rsidRPr="001A2DAB">
                    <w:rPr>
                      <w:rFonts w:eastAsia="SimSun" w:cs="Arial"/>
                      <w:highlight w:val="yellow"/>
                      <w:lang w:eastAsia="zh-CN"/>
                    </w:rPr>
                    <w:t>196607</w:t>
                  </w:r>
                </w:p>
              </w:tc>
              <w:tc>
                <w:tcPr>
                  <w:tcW w:w="1701" w:type="dxa"/>
                </w:tcPr>
                <w:p w14:paraId="781EE8A6" w14:textId="08F7B59D" w:rsidR="00530C2C" w:rsidRPr="001A2DAB" w:rsidRDefault="00530C2C" w:rsidP="00320271">
                  <w:pPr>
                    <w:pStyle w:val="TAC"/>
                    <w:rPr>
                      <w:rFonts w:eastAsia="SimSun" w:cs="Arial"/>
                      <w:highlight w:val="yellow"/>
                      <w:lang w:eastAsia="zh-CN"/>
                    </w:rPr>
                  </w:pPr>
                  <w:r w:rsidRPr="001A2DAB">
                    <w:rPr>
                      <w:rFonts w:eastAsia="SimSun" w:cs="Arial"/>
                      <w:highlight w:val="yellow"/>
                      <w:lang w:eastAsia="zh-CN"/>
                    </w:rPr>
                    <w:t>196607</w:t>
                  </w:r>
                  <w:r w:rsidRPr="001A2DAB">
                    <w:rPr>
                      <w:rFonts w:eastAsia="SimSun" w:cs="Arial" w:hint="eastAsia"/>
                      <w:highlight w:val="yellow"/>
                      <w:lang w:eastAsia="zh-CN"/>
                    </w:rPr>
                    <w:t>-&lt;1&gt;-</w:t>
                  </w:r>
                  <w:r w:rsidR="00E059F5">
                    <w:rPr>
                      <w:rFonts w:eastAsia="SimSun" w:cs="Arial"/>
                      <w:highlight w:val="yellow"/>
                      <w:lang w:eastAsia="zh-CN"/>
                    </w:rPr>
                    <w:t>19671</w:t>
                  </w:r>
                  <w:r w:rsidRPr="001A2DAB">
                    <w:rPr>
                      <w:rFonts w:eastAsia="SimSun" w:cs="Arial"/>
                      <w:highlight w:val="yellow"/>
                      <w:lang w:eastAsia="zh-CN"/>
                    </w:rPr>
                    <w:t>1</w:t>
                  </w:r>
                </w:p>
              </w:tc>
              <w:tc>
                <w:tcPr>
                  <w:tcW w:w="1134" w:type="dxa"/>
                </w:tcPr>
                <w:p w14:paraId="54D02E33" w14:textId="77777777" w:rsidR="00530C2C" w:rsidRPr="001A2DAB" w:rsidRDefault="00530C2C" w:rsidP="00320271">
                  <w:pPr>
                    <w:pStyle w:val="TAC"/>
                    <w:rPr>
                      <w:rFonts w:eastAsia="SimSun" w:cs="Arial"/>
                      <w:szCs w:val="18"/>
                      <w:highlight w:val="yellow"/>
                      <w:lang w:eastAsia="zh-CN"/>
                    </w:rPr>
                  </w:pPr>
                  <w:r w:rsidRPr="001A2DAB">
                    <w:rPr>
                      <w:rFonts w:eastAsia="SimSun" w:cs="Arial" w:hint="eastAsia"/>
                      <w:szCs w:val="18"/>
                      <w:highlight w:val="yellow"/>
                      <w:lang w:eastAsia="zh-CN"/>
                    </w:rPr>
                    <w:t>16</w:t>
                  </w:r>
                  <w:r w:rsidRPr="001A2DAB">
                    <w:rPr>
                      <w:rFonts w:eastAsia="SimSun" w:cs="Arial"/>
                      <w:szCs w:val="18"/>
                      <w:highlight w:val="yellow"/>
                      <w:lang w:eastAsia="zh-CN"/>
                    </w:rPr>
                    <w:t>16</w:t>
                  </w:r>
                </w:p>
              </w:tc>
              <w:tc>
                <w:tcPr>
                  <w:tcW w:w="850" w:type="dxa"/>
                </w:tcPr>
                <w:p w14:paraId="51894B25" w14:textId="77777777" w:rsidR="00530C2C" w:rsidRPr="001A2DAB" w:rsidRDefault="00530C2C" w:rsidP="00320271">
                  <w:pPr>
                    <w:pStyle w:val="TAC"/>
                    <w:rPr>
                      <w:rFonts w:eastAsia="SimSun" w:cs="Arial"/>
                      <w:highlight w:val="yellow"/>
                      <w:lang w:eastAsia="zh-CN"/>
                    </w:rPr>
                  </w:pPr>
                  <w:r w:rsidRPr="001A2DAB">
                    <w:rPr>
                      <w:rFonts w:eastAsia="SimSun" w:cs="Arial"/>
                      <w:highlight w:val="yellow"/>
                      <w:lang w:eastAsia="zh-CN"/>
                    </w:rPr>
                    <w:t>196607</w:t>
                  </w:r>
                </w:p>
              </w:tc>
              <w:tc>
                <w:tcPr>
                  <w:tcW w:w="1556" w:type="dxa"/>
                </w:tcPr>
                <w:p w14:paraId="1B14A482" w14:textId="524EBB9B" w:rsidR="00530C2C" w:rsidRPr="001A2DAB" w:rsidRDefault="00530C2C" w:rsidP="00320271">
                  <w:pPr>
                    <w:pStyle w:val="TAC"/>
                    <w:rPr>
                      <w:rFonts w:eastAsia="SimSun"/>
                      <w:highlight w:val="yellow"/>
                      <w:lang w:eastAsia="zh-CN"/>
                    </w:rPr>
                  </w:pPr>
                  <w:r w:rsidRPr="001A2DAB">
                    <w:rPr>
                      <w:rFonts w:eastAsia="SimSun" w:cs="Arial"/>
                      <w:highlight w:val="yellow"/>
                      <w:lang w:eastAsia="zh-CN"/>
                    </w:rPr>
                    <w:t>196607</w:t>
                  </w:r>
                  <w:r w:rsidRPr="001A2DAB">
                    <w:rPr>
                      <w:rFonts w:eastAsia="SimSun" w:cs="Arial" w:hint="eastAsia"/>
                      <w:highlight w:val="yellow"/>
                      <w:lang w:eastAsia="zh-CN"/>
                    </w:rPr>
                    <w:t>-&lt;1&gt;-</w:t>
                  </w:r>
                  <w:r w:rsidR="00E059F5">
                    <w:rPr>
                      <w:rFonts w:eastAsia="SimSun" w:cs="Arial"/>
                      <w:highlight w:val="yellow"/>
                      <w:lang w:eastAsia="zh-CN"/>
                    </w:rPr>
                    <w:t>19671</w:t>
                  </w:r>
                  <w:r w:rsidRPr="001A2DAB">
                    <w:rPr>
                      <w:rFonts w:eastAsia="SimSun" w:cs="Arial"/>
                      <w:highlight w:val="yellow"/>
                      <w:lang w:eastAsia="zh-CN"/>
                    </w:rPr>
                    <w:t>1</w:t>
                  </w:r>
                </w:p>
              </w:tc>
            </w:tr>
            <w:tr w:rsidR="00530C2C" w:rsidRPr="00D460DE" w14:paraId="0B2A0298" w14:textId="77777777" w:rsidTr="00320271">
              <w:tc>
                <w:tcPr>
                  <w:tcW w:w="9631" w:type="dxa"/>
                  <w:gridSpan w:val="8"/>
                </w:tcPr>
                <w:p w14:paraId="1ADDEF14" w14:textId="77777777" w:rsidR="00530C2C" w:rsidRDefault="00530C2C" w:rsidP="00320271">
                  <w:pPr>
                    <w:pStyle w:val="TAN"/>
                    <w:rPr>
                      <w:rFonts w:cs="Arial"/>
                      <w:lang w:val="en-US"/>
                    </w:rPr>
                  </w:pPr>
                  <w:r w:rsidRPr="00D460DE">
                    <w:rPr>
                      <w:rFonts w:cs="Arial"/>
                      <w:lang w:val="en-US"/>
                    </w:rPr>
                    <w:t>NOTE 1:</w:t>
                  </w:r>
                  <w:r w:rsidRPr="00D460DE">
                    <w:rPr>
                      <w:rFonts w:cs="Arial"/>
                      <w:lang w:val="en-US"/>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p w14:paraId="4F29A19E" w14:textId="77777777" w:rsidR="00530C2C" w:rsidRPr="00D460DE" w:rsidRDefault="00530C2C" w:rsidP="00320271">
                  <w:pPr>
                    <w:pStyle w:val="TAN"/>
                    <w:rPr>
                      <w:rFonts w:cs="Arial"/>
                      <w:lang w:val="en-US"/>
                    </w:rPr>
                  </w:pPr>
                  <w:r w:rsidRPr="00FF4CEA">
                    <w:rPr>
                      <w:rFonts w:cs="Arial"/>
                      <w:highlight w:val="yellow"/>
                      <w:lang w:val="en-US"/>
                    </w:rPr>
                    <w:t>NOTE 2:  Band 249 is defined only for NB-IoT operation.</w:t>
                  </w:r>
                  <w:r>
                    <w:rPr>
                      <w:rFonts w:cs="Arial"/>
                      <w:lang w:val="en-US"/>
                    </w:rPr>
                    <w:t xml:space="preserve"> </w:t>
                  </w:r>
                </w:p>
              </w:tc>
            </w:tr>
          </w:tbl>
          <w:p w14:paraId="65B22CAD" w14:textId="77777777" w:rsidR="00530C2C" w:rsidRDefault="00530C2C" w:rsidP="00320271">
            <w:pPr>
              <w:pStyle w:val="Lgende"/>
              <w:jc w:val="left"/>
            </w:pPr>
          </w:p>
          <w:p w14:paraId="7F68D02C" w14:textId="77777777" w:rsidR="00530C2C" w:rsidRDefault="00530C2C" w:rsidP="00320271">
            <w:pPr>
              <w:rPr>
                <w:rFonts w:eastAsiaTheme="minorHAnsi"/>
                <w14:ligatures w14:val="standardContextual"/>
              </w:rPr>
            </w:pPr>
          </w:p>
        </w:tc>
      </w:tr>
    </w:tbl>
    <w:p w14:paraId="71A3CD87" w14:textId="77777777" w:rsidR="00530C2C" w:rsidRDefault="00530C2C" w:rsidP="00530C2C">
      <w:pPr>
        <w:rPr>
          <w:rFonts w:eastAsiaTheme="minorHAnsi"/>
          <w14:ligatures w14:val="standardContextual"/>
        </w:rPr>
      </w:pPr>
    </w:p>
    <w:p w14:paraId="7421D40D" w14:textId="482F7BD8" w:rsidR="0003073A" w:rsidRPr="00530C2C" w:rsidRDefault="00530C2C" w:rsidP="00530C2C">
      <w:pPr>
        <w:rPr>
          <w:rFonts w:eastAsiaTheme="minorHAnsi"/>
          <w:b/>
          <w:lang w:val="en-US"/>
          <w14:ligatures w14:val="standardContextual"/>
        </w:rPr>
      </w:pPr>
      <w:r>
        <w:rPr>
          <w:rFonts w:eastAsiaTheme="minorHAnsi"/>
          <w:b/>
          <w:lang w:val="en-US"/>
          <w14:ligatures w14:val="standardContextual"/>
        </w:rPr>
        <w:t>Observation 3</w:t>
      </w:r>
      <w:r w:rsidRPr="006031E8">
        <w:rPr>
          <w:rFonts w:eastAsiaTheme="minorHAnsi"/>
          <w:b/>
          <w:lang w:val="en-US"/>
          <w14:ligatures w14:val="standardContextual"/>
        </w:rPr>
        <w:t>:</w:t>
      </w:r>
      <w:r>
        <w:rPr>
          <w:rFonts w:eastAsiaTheme="minorHAnsi"/>
          <w:b/>
          <w:lang w:val="en-US"/>
          <w14:ligatures w14:val="standardContextual"/>
        </w:rPr>
        <w:t xml:space="preserve"> </w:t>
      </w:r>
      <w:r w:rsidR="0003073A" w:rsidRPr="0003073A">
        <w:t>With respect to the definition of IoT-NTN TDD L-band, add the following information in 5.7.3 for the carrier frequency and EARFCN for DL and UL respectively:</w:t>
      </w:r>
    </w:p>
    <w:p w14:paraId="7AF13B9A" w14:textId="179398F4" w:rsidR="0003073A" w:rsidRPr="0003073A" w:rsidRDefault="00530C2C" w:rsidP="0003073A">
      <w:pPr>
        <w:rPr>
          <w:rFonts w:cs="v5.0.0"/>
        </w:rPr>
      </w:pPr>
      <w:r w:rsidRPr="0003073A">
        <w:rPr>
          <w:lang w:val="en-US"/>
        </w:rPr>
        <w:t xml:space="preserve"> </w:t>
      </w:r>
      <w:r w:rsidR="0003073A" w:rsidRPr="0003073A">
        <w:rPr>
          <w:lang w:val="en-US"/>
        </w:rPr>
        <w:t>“</w:t>
      </w:r>
      <w:r w:rsidR="0003073A" w:rsidRPr="0003073A">
        <w:rPr>
          <w:rFonts w:cs="v5.0.0" w:hint="eastAsia"/>
          <w:lang w:eastAsia="zh-CN"/>
        </w:rPr>
        <w:t>T</w:t>
      </w:r>
      <w:r w:rsidR="0003073A" w:rsidRPr="0003073A">
        <w:rPr>
          <w:rFonts w:cs="v5.0.0"/>
        </w:rPr>
        <w:t>he carrier frequency</w:t>
      </w:r>
      <w:r w:rsidR="0003073A" w:rsidRPr="0003073A">
        <w:rPr>
          <w:rFonts w:cs="v5.0.0" w:hint="eastAsia"/>
          <w:lang w:eastAsia="zh-CN"/>
        </w:rPr>
        <w:t xml:space="preserve"> of NB-IoT </w:t>
      </w:r>
      <w:r w:rsidR="0003073A" w:rsidRPr="0003073A">
        <w:rPr>
          <w:rFonts w:cs="v5.0.0"/>
        </w:rPr>
        <w:t xml:space="preserve">in </w:t>
      </w:r>
      <w:r w:rsidR="0003073A" w:rsidRPr="0003073A">
        <w:rPr>
          <w:rFonts w:cs="v5.0.0" w:hint="eastAsia"/>
          <w:lang w:eastAsia="zh-CN"/>
        </w:rPr>
        <w:t xml:space="preserve">the </w:t>
      </w:r>
      <w:r w:rsidR="0003073A" w:rsidRPr="0003073A">
        <w:rPr>
          <w:rFonts w:cs="v5.0.0"/>
        </w:rPr>
        <w:t xml:space="preserve">downlink is designated by the E-UTRA Absolute Radio Frequency Channel Number (EARFCN) in the range 0 – </w:t>
      </w:r>
      <w:r w:rsidR="0003073A" w:rsidRPr="0003073A">
        <w:rPr>
          <w:rFonts w:cs="v5.0.0" w:hint="eastAsia"/>
          <w:lang w:eastAsia="zh-CN"/>
        </w:rPr>
        <w:t>262143 and the Offset of NB-IoT Channel Number to EARFCN in the range {</w:t>
      </w:r>
      <w:r w:rsidR="0003073A" w:rsidRPr="0003073A">
        <w:rPr>
          <w:rFonts w:cs="v5.0.0"/>
          <w:lang w:eastAsia="zh-CN"/>
        </w:rPr>
        <w:t>-10,-9,-8,-7,-6,-5,-4,-3,-2,-1,-0.5,0,1,2,3,4,5,6,7,8,9</w:t>
      </w:r>
      <w:r w:rsidR="0003073A" w:rsidRPr="0003073A">
        <w:rPr>
          <w:rFonts w:cs="v5.0.0" w:hint="eastAsia"/>
          <w:lang w:eastAsia="zh-CN"/>
        </w:rPr>
        <w:t>}</w:t>
      </w:r>
      <w:r w:rsidR="0003073A" w:rsidRPr="0003073A">
        <w:rPr>
          <w:rFonts w:cs="v5.0.0"/>
          <w:lang w:eastAsia="zh-CN"/>
        </w:rPr>
        <w:t xml:space="preserve"> for FDD </w:t>
      </w:r>
      <w:r w:rsidR="0003073A" w:rsidRPr="0003073A">
        <w:rPr>
          <w:rFonts w:cs="v5.0.0"/>
          <w:highlight w:val="yellow"/>
          <w:lang w:eastAsia="zh-CN"/>
        </w:rPr>
        <w:t>and TDD</w:t>
      </w:r>
      <w:r w:rsidR="006970F8">
        <w:rPr>
          <w:rFonts w:cs="v5.0.0"/>
          <w:highlight w:val="yellow"/>
          <w:lang w:eastAsia="zh-CN"/>
        </w:rPr>
        <w:t xml:space="preserve"> band 249</w:t>
      </w:r>
      <w:r w:rsidR="0003073A" w:rsidRPr="0003073A">
        <w:rPr>
          <w:rFonts w:cs="v5.0.0"/>
          <w:highlight w:val="yellow"/>
        </w:rPr>
        <w:t>.</w:t>
      </w:r>
      <w:r w:rsidR="0003073A" w:rsidRPr="0003073A">
        <w:rPr>
          <w:rFonts w:cs="v5.0.0"/>
        </w:rPr>
        <w:t>”</w:t>
      </w:r>
    </w:p>
    <w:p w14:paraId="13887464" w14:textId="49D09283" w:rsidR="0003073A" w:rsidRPr="0003073A" w:rsidRDefault="0003073A" w:rsidP="0003073A">
      <w:pPr>
        <w:rPr>
          <w:lang w:val="en-US"/>
        </w:rPr>
      </w:pPr>
      <w:r w:rsidRPr="0003073A">
        <w:rPr>
          <w:rFonts w:cs="v5.0.0"/>
        </w:rPr>
        <w:t xml:space="preserve">“The carrier frequency </w:t>
      </w:r>
      <w:r w:rsidRPr="0003073A">
        <w:rPr>
          <w:rFonts w:cs="v5.0.0" w:hint="eastAsia"/>
          <w:lang w:eastAsia="zh-CN"/>
        </w:rPr>
        <w:t xml:space="preserve">of NB-IoT </w:t>
      </w:r>
      <w:r w:rsidRPr="0003073A">
        <w:rPr>
          <w:rFonts w:cs="v5.0.0"/>
        </w:rPr>
        <w:t xml:space="preserve">in </w:t>
      </w:r>
      <w:r w:rsidRPr="0003073A">
        <w:rPr>
          <w:rFonts w:cs="v5.0.0"/>
          <w:lang w:eastAsia="zh-CN"/>
        </w:rPr>
        <w:t>the</w:t>
      </w:r>
      <w:r w:rsidRPr="0003073A">
        <w:rPr>
          <w:rFonts w:cs="v5.0.0" w:hint="eastAsia"/>
          <w:lang w:eastAsia="zh-CN"/>
        </w:rPr>
        <w:t xml:space="preserve"> uplink</w:t>
      </w:r>
      <w:r w:rsidRPr="0003073A">
        <w:rPr>
          <w:rFonts w:cs="v5.0.0"/>
        </w:rPr>
        <w:t xml:space="preserve"> is designated by the E-UTRA Absolute Radio Frequency Channel Number (EARFCN) in the range 0 –</w:t>
      </w:r>
      <w:r w:rsidRPr="0003073A">
        <w:rPr>
          <w:rFonts w:cs="v5.0.0" w:hint="eastAsia"/>
          <w:lang w:eastAsia="zh-CN"/>
        </w:rPr>
        <w:t>262143</w:t>
      </w:r>
      <w:r w:rsidRPr="0003073A">
        <w:rPr>
          <w:rFonts w:cs="v5.0.0"/>
          <w:lang w:eastAsia="zh-CN"/>
        </w:rPr>
        <w:t>,</w:t>
      </w:r>
      <w:r w:rsidRPr="0003073A">
        <w:rPr>
          <w:rFonts w:cs="v5.0.0" w:hint="eastAsia"/>
          <w:lang w:eastAsia="zh-CN"/>
        </w:rPr>
        <w:t xml:space="preserve"> and the Offset of NB-IoT Channel Number to EARFCN in the range {</w:t>
      </w:r>
      <w:r w:rsidRPr="0003073A">
        <w:rPr>
          <w:rFonts w:cs="v5.0.0"/>
          <w:lang w:eastAsia="zh-CN"/>
        </w:rPr>
        <w:t>-10,-9,-8,-7,-6,-5,-4,-3,-2,-1,0,1,2,3,4,5,6,7,8,9</w:t>
      </w:r>
      <w:r w:rsidRPr="0003073A">
        <w:rPr>
          <w:rFonts w:cs="v5.0.0" w:hint="eastAsia"/>
          <w:lang w:eastAsia="zh-CN"/>
        </w:rPr>
        <w:t>}</w:t>
      </w:r>
      <w:r w:rsidRPr="0003073A">
        <w:rPr>
          <w:lang w:eastAsia="zh-CN"/>
        </w:rPr>
        <w:t xml:space="preserve"> for FDD </w:t>
      </w:r>
      <w:r w:rsidRPr="0003073A">
        <w:rPr>
          <w:highlight w:val="yellow"/>
          <w:lang w:eastAsia="zh-CN"/>
        </w:rPr>
        <w:t xml:space="preserve">and </w:t>
      </w:r>
      <w:r>
        <w:rPr>
          <w:highlight w:val="yellow"/>
          <w:lang w:eastAsia="zh-CN"/>
        </w:rPr>
        <w:t>T</w:t>
      </w:r>
      <w:r w:rsidRPr="0003073A">
        <w:rPr>
          <w:highlight w:val="yellow"/>
          <w:lang w:eastAsia="zh-CN"/>
        </w:rPr>
        <w:t>DD</w:t>
      </w:r>
      <w:r w:rsidR="006970F8">
        <w:rPr>
          <w:highlight w:val="yellow"/>
          <w:lang w:eastAsia="zh-CN"/>
        </w:rPr>
        <w:t xml:space="preserve"> band 249</w:t>
      </w:r>
      <w:r w:rsidRPr="0003073A">
        <w:rPr>
          <w:rFonts w:cs="v5.0.0"/>
          <w:highlight w:val="yellow"/>
        </w:rPr>
        <w:t>.</w:t>
      </w:r>
      <w:r w:rsidRPr="0003073A">
        <w:rPr>
          <w:rFonts w:cs="v5.0.0"/>
        </w:rPr>
        <w:t>”</w:t>
      </w:r>
    </w:p>
    <w:p w14:paraId="04212AB1" w14:textId="641A3931" w:rsidR="006317D6" w:rsidRDefault="00530C2C" w:rsidP="006317D6">
      <w:pPr>
        <w:rPr>
          <w:rFonts w:eastAsiaTheme="minorHAnsi"/>
          <w:lang w:val="en-US"/>
          <w14:ligatures w14:val="standardContextual"/>
        </w:rPr>
      </w:pPr>
      <w:r>
        <w:rPr>
          <w:rFonts w:eastAsiaTheme="minorHAnsi"/>
          <w:b/>
          <w:lang w:val="en-US"/>
          <w14:ligatures w14:val="standardContextual"/>
        </w:rPr>
        <w:lastRenderedPageBreak/>
        <w:t>Observation 4</w:t>
      </w:r>
      <w:r w:rsidR="006317D6" w:rsidRPr="006317B1">
        <w:rPr>
          <w:rFonts w:eastAsiaTheme="minorHAnsi"/>
          <w:b/>
          <w:lang w:val="en-US"/>
          <w14:ligatures w14:val="standardContextual"/>
        </w:rPr>
        <w:t xml:space="preserve">: </w:t>
      </w:r>
      <w:r w:rsidR="006317D6" w:rsidRPr="006317B1">
        <w:rPr>
          <w:rFonts w:eastAsiaTheme="minorHAnsi"/>
          <w:lang w:val="en-US"/>
          <w14:ligatures w14:val="standardContextual"/>
        </w:rPr>
        <w:t>Re-introduce specific requirements for TDD mode (e.g. transmit ON/OFF power Clauses 6.4 and 9.5 applicable at least to TS 36.108).</w:t>
      </w:r>
    </w:p>
    <w:p w14:paraId="25A1AE02" w14:textId="77777777" w:rsidR="006317D6" w:rsidRDefault="006317D6" w:rsidP="00710E77">
      <w:pPr>
        <w:rPr>
          <w:rFonts w:eastAsiaTheme="minorHAnsi"/>
          <w:lang w:val="en-US"/>
          <w14:ligatures w14:val="standardContextual"/>
        </w:rPr>
      </w:pPr>
    </w:p>
    <w:p w14:paraId="73064DB4" w14:textId="77777777" w:rsidR="006317D6" w:rsidRPr="00D83E59" w:rsidRDefault="006317D6" w:rsidP="006317D6">
      <w:pPr>
        <w:rPr>
          <w:rFonts w:eastAsiaTheme="minorHAnsi"/>
          <w:lang w:val="en-US"/>
          <w14:ligatures w14:val="standardContextual"/>
        </w:rPr>
      </w:pPr>
      <w:r>
        <w:rPr>
          <w:rFonts w:eastAsiaTheme="minorHAnsi"/>
          <w:lang w:val="en-US"/>
          <w14:ligatures w14:val="standardContextual"/>
        </w:rPr>
        <w:t xml:space="preserve">RAN4 decided to </w:t>
      </w:r>
      <w:r w:rsidRPr="00D83E59">
        <w:rPr>
          <w:rFonts w:eastAsiaTheme="minorHAnsi"/>
          <w:lang w:val="en-US"/>
          <w14:ligatures w14:val="standardContextual"/>
        </w:rPr>
        <w:t>di</w:t>
      </w:r>
      <w:r>
        <w:rPr>
          <w:rFonts w:eastAsiaTheme="minorHAnsi"/>
          <w:lang w:val="en-US"/>
          <w14:ligatures w14:val="standardContextual"/>
        </w:rPr>
        <w:t>scuss/agree the following table and decided that transmitted signal quality has to be included in the specification:</w:t>
      </w:r>
    </w:p>
    <w:p w14:paraId="53DFDB07" w14:textId="77777777" w:rsidR="006317D6" w:rsidRPr="00D83E59" w:rsidRDefault="006317D6" w:rsidP="006317D6">
      <w:pPr>
        <w:spacing w:before="120" w:after="120"/>
        <w:jc w:val="center"/>
        <w:rPr>
          <w:b/>
          <w:bCs/>
        </w:rPr>
      </w:pPr>
      <w:r w:rsidRPr="00D83E59">
        <w:rPr>
          <w:b/>
          <w:bCs/>
          <w:kern w:val="2"/>
          <w:lang w:val="en-US" w:eastAsia="zh-CN"/>
        </w:rPr>
        <w:t xml:space="preserve">Table 1: SAN RF </w:t>
      </w:r>
      <w:r>
        <w:rPr>
          <w:b/>
          <w:bCs/>
          <w:kern w:val="2"/>
          <w:lang w:val="en-US" w:eastAsia="zh-CN"/>
        </w:rPr>
        <w:t xml:space="preserve">Tx </w:t>
      </w:r>
      <w:r w:rsidRPr="00D83E59">
        <w:rPr>
          <w:b/>
          <w:bCs/>
          <w:kern w:val="2"/>
          <w:lang w:val="en-US" w:eastAsia="zh-CN"/>
        </w:rPr>
        <w:t>requirements for the new IoT-NTN TDD band (TS 36.108)</w:t>
      </w:r>
    </w:p>
    <w:tbl>
      <w:tblPr>
        <w:tblW w:w="0" w:type="auto"/>
        <w:jc w:val="center"/>
        <w:tblCellMar>
          <w:left w:w="70" w:type="dxa"/>
          <w:right w:w="70" w:type="dxa"/>
        </w:tblCellMar>
        <w:tblLook w:val="04A0" w:firstRow="1" w:lastRow="0" w:firstColumn="1" w:lastColumn="0" w:noHBand="0" w:noVBand="1"/>
      </w:tblPr>
      <w:tblGrid>
        <w:gridCol w:w="3539"/>
        <w:gridCol w:w="7071"/>
      </w:tblGrid>
      <w:tr w:rsidR="006317D6" w:rsidRPr="00D83E59" w14:paraId="5A84CFA2" w14:textId="77777777" w:rsidTr="00D813B2">
        <w:trPr>
          <w:trHeight w:val="310"/>
          <w:jc w:val="center"/>
        </w:trPr>
        <w:tc>
          <w:tcPr>
            <w:tcW w:w="3539" w:type="dxa"/>
            <w:tcBorders>
              <w:top w:val="single" w:sz="4" w:space="0" w:color="auto"/>
              <w:left w:val="single" w:sz="4" w:space="0" w:color="auto"/>
              <w:bottom w:val="single" w:sz="4" w:space="0" w:color="auto"/>
              <w:right w:val="single" w:sz="4" w:space="0" w:color="auto"/>
            </w:tcBorders>
            <w:shd w:val="clear" w:color="000000" w:fill="FFFFFF"/>
          </w:tcPr>
          <w:p w14:paraId="4DE27BAD" w14:textId="77777777" w:rsidR="006317D6" w:rsidRPr="00D83E59" w:rsidRDefault="006317D6" w:rsidP="00D813B2">
            <w:pPr>
              <w:spacing w:before="120" w:after="120"/>
              <w:rPr>
                <w:rFonts w:eastAsia="Times New Roman"/>
                <w:b/>
                <w:bCs/>
                <w:color w:val="000000"/>
                <w:lang w:eastAsia="fi-FI"/>
              </w:rPr>
            </w:pPr>
            <w:r w:rsidRPr="00D83E59">
              <w:rPr>
                <w:b/>
                <w:bCs/>
              </w:rPr>
              <w:t>N</w:t>
            </w:r>
            <w:r>
              <w:rPr>
                <w:b/>
                <w:bCs/>
              </w:rPr>
              <w:t>R SAN RF Tx</w:t>
            </w:r>
            <w:r w:rsidRPr="00D83E59">
              <w:rPr>
                <w:b/>
                <w:bCs/>
              </w:rPr>
              <w:t xml:space="preserve"> requirement</w:t>
            </w:r>
          </w:p>
        </w:tc>
        <w:tc>
          <w:tcPr>
            <w:tcW w:w="7071" w:type="dxa"/>
            <w:tcBorders>
              <w:top w:val="single" w:sz="4" w:space="0" w:color="auto"/>
              <w:left w:val="nil"/>
              <w:bottom w:val="single" w:sz="4" w:space="0" w:color="auto"/>
              <w:right w:val="single" w:sz="4" w:space="0" w:color="auto"/>
            </w:tcBorders>
            <w:shd w:val="clear" w:color="000000" w:fill="FFFFFF"/>
          </w:tcPr>
          <w:p w14:paraId="04AF776A" w14:textId="77777777" w:rsidR="006317D6" w:rsidRPr="00D83E59" w:rsidRDefault="006317D6" w:rsidP="00D813B2">
            <w:pPr>
              <w:spacing w:before="120" w:after="120"/>
              <w:rPr>
                <w:rFonts w:eastAsia="Times New Roman"/>
                <w:b/>
                <w:bCs/>
                <w:color w:val="000000"/>
                <w:lang w:val="fi-FI" w:eastAsia="fi-FI"/>
              </w:rPr>
            </w:pPr>
            <w:r w:rsidRPr="00D83E59">
              <w:rPr>
                <w:b/>
                <w:bCs/>
              </w:rPr>
              <w:t xml:space="preserve">Proposal for the new </w:t>
            </w:r>
            <w:r w:rsidRPr="00D83E59">
              <w:rPr>
                <w:b/>
                <w:bCs/>
                <w:lang w:val="en-US" w:eastAsia="zh-CN"/>
              </w:rPr>
              <w:t>IoT</w:t>
            </w:r>
            <w:r w:rsidRPr="00D83E59">
              <w:rPr>
                <w:b/>
                <w:bCs/>
              </w:rPr>
              <w:t>-NTN TDD band (TS 36.108)</w:t>
            </w:r>
          </w:p>
        </w:tc>
      </w:tr>
      <w:tr w:rsidR="006317D6" w:rsidRPr="00D83E59" w14:paraId="32608CE0" w14:textId="77777777" w:rsidTr="00D813B2">
        <w:trPr>
          <w:trHeight w:val="310"/>
          <w:jc w:val="center"/>
        </w:trPr>
        <w:tc>
          <w:tcPr>
            <w:tcW w:w="3539" w:type="dxa"/>
            <w:tcBorders>
              <w:top w:val="nil"/>
              <w:left w:val="single" w:sz="4" w:space="0" w:color="auto"/>
              <w:bottom w:val="single" w:sz="4" w:space="0" w:color="auto"/>
              <w:right w:val="single" w:sz="4" w:space="0" w:color="auto"/>
            </w:tcBorders>
            <w:shd w:val="clear" w:color="000000" w:fill="FFFFFF"/>
          </w:tcPr>
          <w:p w14:paraId="341E678C" w14:textId="77777777" w:rsidR="006317D6" w:rsidRPr="00D83E59" w:rsidRDefault="006317D6" w:rsidP="00D813B2">
            <w:pPr>
              <w:spacing w:before="120" w:after="120"/>
              <w:rPr>
                <w:rFonts w:eastAsia="Times New Roman"/>
                <w:color w:val="000000"/>
                <w:lang w:val="fi-FI" w:eastAsia="fi-FI"/>
              </w:rPr>
            </w:pPr>
            <w:r w:rsidRPr="00D83E59">
              <w:t xml:space="preserve">6.2 Satellite Access Node output power </w:t>
            </w:r>
          </w:p>
        </w:tc>
        <w:tc>
          <w:tcPr>
            <w:tcW w:w="7071" w:type="dxa"/>
            <w:tcBorders>
              <w:top w:val="nil"/>
              <w:left w:val="nil"/>
              <w:bottom w:val="single" w:sz="4" w:space="0" w:color="auto"/>
              <w:right w:val="single" w:sz="4" w:space="0" w:color="auto"/>
            </w:tcBorders>
            <w:shd w:val="clear" w:color="auto" w:fill="auto"/>
          </w:tcPr>
          <w:p w14:paraId="0D773CB4" w14:textId="77777777" w:rsidR="006317D6" w:rsidRPr="00D83E59" w:rsidRDefault="006317D6" w:rsidP="00D813B2">
            <w:pPr>
              <w:spacing w:before="120" w:after="120"/>
              <w:rPr>
                <w:color w:val="000000"/>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6317D6" w:rsidRPr="00D83E59" w14:paraId="280EAE14" w14:textId="77777777" w:rsidTr="00D813B2">
        <w:trPr>
          <w:trHeight w:val="58"/>
          <w:jc w:val="center"/>
        </w:trPr>
        <w:tc>
          <w:tcPr>
            <w:tcW w:w="3539" w:type="dxa"/>
            <w:tcBorders>
              <w:top w:val="nil"/>
              <w:left w:val="single" w:sz="4" w:space="0" w:color="auto"/>
              <w:bottom w:val="single" w:sz="4" w:space="0" w:color="auto"/>
              <w:right w:val="single" w:sz="4" w:space="0" w:color="auto"/>
            </w:tcBorders>
            <w:shd w:val="clear" w:color="000000" w:fill="FFFFFF"/>
          </w:tcPr>
          <w:p w14:paraId="3D092BCA" w14:textId="77777777" w:rsidR="006317D6" w:rsidRPr="00D83E59" w:rsidRDefault="006317D6" w:rsidP="00D813B2">
            <w:pPr>
              <w:spacing w:before="120" w:after="120"/>
              <w:rPr>
                <w:rFonts w:eastAsia="Times New Roman"/>
                <w:color w:val="000000"/>
                <w:lang w:val="fi-FI" w:eastAsia="fi-FI"/>
              </w:rPr>
            </w:pPr>
            <w:r w:rsidRPr="00D83E59">
              <w:t>6.3.2 RE power control dynamic range</w:t>
            </w:r>
          </w:p>
        </w:tc>
        <w:tc>
          <w:tcPr>
            <w:tcW w:w="7071" w:type="dxa"/>
            <w:tcBorders>
              <w:top w:val="nil"/>
              <w:left w:val="nil"/>
              <w:bottom w:val="single" w:sz="4" w:space="0" w:color="auto"/>
              <w:right w:val="single" w:sz="4" w:space="0" w:color="auto"/>
            </w:tcBorders>
            <w:shd w:val="clear" w:color="000000" w:fill="FFFFFF"/>
          </w:tcPr>
          <w:p w14:paraId="23E1C9FD" w14:textId="77777777" w:rsidR="006317D6" w:rsidRPr="00D83E59" w:rsidRDefault="006317D6" w:rsidP="00D813B2">
            <w:pPr>
              <w:spacing w:before="120" w:after="120"/>
              <w:rPr>
                <w:rFonts w:eastAsia="Times New Roman"/>
                <w:color w:val="000000"/>
                <w:lang w:eastAsia="fi-FI"/>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6317D6" w:rsidRPr="00D83E59" w14:paraId="0B6D9F2B" w14:textId="77777777" w:rsidTr="00D813B2">
        <w:trPr>
          <w:trHeight w:val="92"/>
          <w:jc w:val="center"/>
        </w:trPr>
        <w:tc>
          <w:tcPr>
            <w:tcW w:w="3539" w:type="dxa"/>
            <w:tcBorders>
              <w:top w:val="nil"/>
              <w:left w:val="single" w:sz="4" w:space="0" w:color="auto"/>
              <w:bottom w:val="single" w:sz="4" w:space="0" w:color="auto"/>
              <w:right w:val="single" w:sz="4" w:space="0" w:color="auto"/>
            </w:tcBorders>
            <w:shd w:val="clear" w:color="000000" w:fill="FFFFFF"/>
          </w:tcPr>
          <w:p w14:paraId="5638ED76" w14:textId="77777777" w:rsidR="006317D6" w:rsidRPr="00D83E59" w:rsidRDefault="006317D6" w:rsidP="00D813B2">
            <w:pPr>
              <w:spacing w:before="120" w:after="120"/>
              <w:rPr>
                <w:rFonts w:eastAsia="Times New Roman"/>
                <w:color w:val="000000"/>
                <w:lang w:val="fi-FI" w:eastAsia="fi-FI"/>
              </w:rPr>
            </w:pPr>
            <w:r w:rsidRPr="00D83E59">
              <w:t>6.3.3 Total power dynamic range</w:t>
            </w:r>
          </w:p>
        </w:tc>
        <w:tc>
          <w:tcPr>
            <w:tcW w:w="7071" w:type="dxa"/>
            <w:tcBorders>
              <w:top w:val="nil"/>
              <w:left w:val="nil"/>
              <w:bottom w:val="single" w:sz="4" w:space="0" w:color="auto"/>
              <w:right w:val="single" w:sz="4" w:space="0" w:color="auto"/>
            </w:tcBorders>
            <w:shd w:val="clear" w:color="auto" w:fill="auto"/>
          </w:tcPr>
          <w:p w14:paraId="60FAAA8C" w14:textId="77777777" w:rsidR="006317D6" w:rsidRPr="00D83E59" w:rsidRDefault="006317D6" w:rsidP="00D813B2">
            <w:pPr>
              <w:spacing w:before="120" w:after="120"/>
              <w:rPr>
                <w:rFonts w:eastAsia="Times New Roman"/>
                <w:strike/>
                <w:color w:val="000000"/>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6317D6" w:rsidRPr="00D83E59" w14:paraId="3B456C02" w14:textId="77777777" w:rsidTr="00D813B2">
        <w:trPr>
          <w:trHeight w:val="58"/>
          <w:jc w:val="center"/>
        </w:trPr>
        <w:tc>
          <w:tcPr>
            <w:tcW w:w="3539" w:type="dxa"/>
            <w:tcBorders>
              <w:top w:val="nil"/>
              <w:left w:val="single" w:sz="4" w:space="0" w:color="auto"/>
              <w:bottom w:val="single" w:sz="4" w:space="0" w:color="auto"/>
              <w:right w:val="single" w:sz="4" w:space="0" w:color="auto"/>
            </w:tcBorders>
            <w:shd w:val="clear" w:color="000000" w:fill="FFFFFF"/>
          </w:tcPr>
          <w:p w14:paraId="077FF417" w14:textId="77777777" w:rsidR="006317D6" w:rsidRPr="00D83E59" w:rsidRDefault="006317D6" w:rsidP="00D813B2">
            <w:pPr>
              <w:spacing w:before="120" w:after="120"/>
              <w:rPr>
                <w:rFonts w:eastAsia="Times New Roman"/>
                <w:color w:val="000000"/>
                <w:lang w:val="fi-FI" w:eastAsia="fi-FI"/>
              </w:rPr>
            </w:pPr>
            <w:r w:rsidRPr="00D83E59">
              <w:t>6.4 Transmit ON/OFF power</w:t>
            </w:r>
          </w:p>
        </w:tc>
        <w:tc>
          <w:tcPr>
            <w:tcW w:w="7071" w:type="dxa"/>
            <w:tcBorders>
              <w:top w:val="nil"/>
              <w:left w:val="nil"/>
              <w:bottom w:val="single" w:sz="4" w:space="0" w:color="auto"/>
              <w:right w:val="single" w:sz="4" w:space="0" w:color="auto"/>
            </w:tcBorders>
            <w:shd w:val="clear" w:color="auto" w:fill="auto"/>
          </w:tcPr>
          <w:p w14:paraId="52C3C410" w14:textId="77777777" w:rsidR="006317D6" w:rsidRPr="00D83E59" w:rsidRDefault="006317D6" w:rsidP="00D813B2">
            <w:pPr>
              <w:spacing w:before="120" w:after="120"/>
              <w:rPr>
                <w:color w:val="000000"/>
              </w:rPr>
            </w:pPr>
            <w:r w:rsidRPr="00D83E59">
              <w:t xml:space="preserve">Add this specification to </w:t>
            </w:r>
            <w:r w:rsidRPr="00D83E59">
              <w:rPr>
                <w:lang w:val="en-US" w:eastAsia="zh-CN"/>
              </w:rPr>
              <w:t>SAN starting from Rel-19</w:t>
            </w:r>
          </w:p>
        </w:tc>
      </w:tr>
      <w:tr w:rsidR="006317D6" w:rsidRPr="00D83E59" w14:paraId="17200142" w14:textId="77777777" w:rsidTr="00D813B2">
        <w:trPr>
          <w:trHeight w:val="580"/>
          <w:jc w:val="center"/>
        </w:trPr>
        <w:tc>
          <w:tcPr>
            <w:tcW w:w="3539" w:type="dxa"/>
            <w:tcBorders>
              <w:top w:val="nil"/>
              <w:left w:val="single" w:sz="4" w:space="0" w:color="auto"/>
              <w:bottom w:val="single" w:sz="4" w:space="0" w:color="auto"/>
              <w:right w:val="single" w:sz="4" w:space="0" w:color="auto"/>
            </w:tcBorders>
            <w:shd w:val="clear" w:color="000000" w:fill="FFFFFF"/>
          </w:tcPr>
          <w:p w14:paraId="714D6C87" w14:textId="77777777" w:rsidR="006317D6" w:rsidRPr="00D83E59" w:rsidRDefault="006317D6" w:rsidP="00D813B2">
            <w:pPr>
              <w:spacing w:before="120" w:after="120"/>
              <w:rPr>
                <w:rFonts w:eastAsia="Times New Roman"/>
                <w:color w:val="000000"/>
                <w:lang w:val="fi-FI" w:eastAsia="fi-FI"/>
              </w:rPr>
            </w:pPr>
            <w:r w:rsidRPr="00D83E59">
              <w:t>6.5 Transmitted signal quality</w:t>
            </w:r>
          </w:p>
        </w:tc>
        <w:tc>
          <w:tcPr>
            <w:tcW w:w="7071" w:type="dxa"/>
            <w:tcBorders>
              <w:top w:val="nil"/>
              <w:left w:val="nil"/>
              <w:bottom w:val="single" w:sz="4" w:space="0" w:color="auto"/>
              <w:right w:val="single" w:sz="4" w:space="0" w:color="auto"/>
            </w:tcBorders>
            <w:shd w:val="clear" w:color="auto" w:fill="auto"/>
          </w:tcPr>
          <w:p w14:paraId="42497526" w14:textId="77777777" w:rsidR="006317D6" w:rsidRPr="00D83E59" w:rsidRDefault="006317D6" w:rsidP="00D813B2">
            <w:pPr>
              <w:spacing w:before="120" w:after="120"/>
              <w:rPr>
                <w:color w:val="000000"/>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6317D6" w:rsidRPr="00D83E59" w14:paraId="065DC402" w14:textId="77777777" w:rsidTr="00D813B2">
        <w:trPr>
          <w:trHeight w:val="290"/>
          <w:jc w:val="center"/>
        </w:trPr>
        <w:tc>
          <w:tcPr>
            <w:tcW w:w="3539" w:type="dxa"/>
            <w:tcBorders>
              <w:top w:val="nil"/>
              <w:left w:val="single" w:sz="4" w:space="0" w:color="auto"/>
              <w:bottom w:val="single" w:sz="4" w:space="0" w:color="auto"/>
              <w:right w:val="single" w:sz="4" w:space="0" w:color="auto"/>
            </w:tcBorders>
            <w:shd w:val="clear" w:color="000000" w:fill="FFFFFF"/>
          </w:tcPr>
          <w:p w14:paraId="41DCFB45" w14:textId="77777777" w:rsidR="006317D6" w:rsidRPr="00D83E59" w:rsidRDefault="006317D6" w:rsidP="00D813B2">
            <w:pPr>
              <w:spacing w:before="120" w:after="120"/>
              <w:rPr>
                <w:rFonts w:eastAsia="Times New Roman"/>
                <w:color w:val="000000"/>
                <w:lang w:eastAsia="fi-FI"/>
              </w:rPr>
            </w:pPr>
            <w:r w:rsidRPr="00D83E59">
              <w:t>6.6.2 Occupied bandwidth</w:t>
            </w:r>
          </w:p>
        </w:tc>
        <w:tc>
          <w:tcPr>
            <w:tcW w:w="7071" w:type="dxa"/>
            <w:tcBorders>
              <w:top w:val="nil"/>
              <w:left w:val="nil"/>
              <w:bottom w:val="single" w:sz="4" w:space="0" w:color="auto"/>
              <w:right w:val="single" w:sz="4" w:space="0" w:color="auto"/>
            </w:tcBorders>
            <w:shd w:val="clear" w:color="auto" w:fill="auto"/>
          </w:tcPr>
          <w:p w14:paraId="55A06C0B" w14:textId="77777777" w:rsidR="006317D6" w:rsidRPr="00D83E59" w:rsidRDefault="006317D6" w:rsidP="00D813B2">
            <w:pPr>
              <w:spacing w:before="120" w:after="120"/>
              <w:rPr>
                <w:color w:val="000000"/>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6317D6" w:rsidRPr="00D83E59" w14:paraId="71A13CE1" w14:textId="77777777" w:rsidTr="00D813B2">
        <w:trPr>
          <w:trHeight w:val="290"/>
          <w:jc w:val="center"/>
        </w:trPr>
        <w:tc>
          <w:tcPr>
            <w:tcW w:w="3539" w:type="dxa"/>
            <w:tcBorders>
              <w:top w:val="nil"/>
              <w:left w:val="single" w:sz="4" w:space="0" w:color="auto"/>
              <w:bottom w:val="single" w:sz="4" w:space="0" w:color="auto"/>
              <w:right w:val="single" w:sz="4" w:space="0" w:color="auto"/>
            </w:tcBorders>
            <w:shd w:val="clear" w:color="000000" w:fill="FFFFFF"/>
          </w:tcPr>
          <w:p w14:paraId="56352451" w14:textId="77777777" w:rsidR="006317D6" w:rsidRPr="00D83E59" w:rsidRDefault="006317D6" w:rsidP="00D813B2">
            <w:pPr>
              <w:spacing w:before="120" w:after="120"/>
              <w:rPr>
                <w:rFonts w:eastAsia="Times New Roman"/>
                <w:color w:val="000000"/>
                <w:lang w:val="fi-FI" w:eastAsia="fi-FI"/>
              </w:rPr>
            </w:pPr>
            <w:r w:rsidRPr="00D83E59">
              <w:t>6.6.3 Adjacent Channel Leakage Power Ratio</w:t>
            </w:r>
          </w:p>
        </w:tc>
        <w:tc>
          <w:tcPr>
            <w:tcW w:w="7071" w:type="dxa"/>
            <w:tcBorders>
              <w:top w:val="nil"/>
              <w:left w:val="nil"/>
              <w:bottom w:val="single" w:sz="4" w:space="0" w:color="auto"/>
              <w:right w:val="single" w:sz="4" w:space="0" w:color="auto"/>
            </w:tcBorders>
            <w:shd w:val="clear" w:color="auto" w:fill="auto"/>
          </w:tcPr>
          <w:p w14:paraId="4FBF1BFB" w14:textId="77777777" w:rsidR="006317D6" w:rsidRPr="00D83E59" w:rsidRDefault="006317D6" w:rsidP="00D813B2">
            <w:pPr>
              <w:spacing w:before="120" w:after="120"/>
              <w:rPr>
                <w:rFonts w:eastAsia="Times New Roman"/>
                <w:color w:val="000000"/>
                <w:lang w:val="fi-FI" w:eastAsia="fi-FI"/>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6317D6" w:rsidRPr="00D83E59" w14:paraId="734440BA" w14:textId="77777777" w:rsidTr="00D813B2">
        <w:trPr>
          <w:trHeight w:val="290"/>
          <w:jc w:val="center"/>
        </w:trPr>
        <w:tc>
          <w:tcPr>
            <w:tcW w:w="3539" w:type="dxa"/>
            <w:tcBorders>
              <w:top w:val="nil"/>
              <w:left w:val="single" w:sz="4" w:space="0" w:color="auto"/>
              <w:bottom w:val="single" w:sz="4" w:space="0" w:color="auto"/>
              <w:right w:val="single" w:sz="4" w:space="0" w:color="auto"/>
            </w:tcBorders>
            <w:shd w:val="clear" w:color="000000" w:fill="FFFFFF"/>
          </w:tcPr>
          <w:p w14:paraId="51A975A1" w14:textId="77777777" w:rsidR="006317D6" w:rsidRPr="00D83E59" w:rsidRDefault="006317D6" w:rsidP="00D813B2">
            <w:pPr>
              <w:spacing w:before="120" w:after="120"/>
              <w:rPr>
                <w:rFonts w:eastAsia="Times New Roman"/>
                <w:color w:val="000000"/>
                <w:lang w:val="fi-FI" w:eastAsia="fi-FI"/>
              </w:rPr>
            </w:pPr>
            <w:r w:rsidRPr="00D83E59">
              <w:t>6.6.4 Out-of-band emissions</w:t>
            </w:r>
          </w:p>
        </w:tc>
        <w:tc>
          <w:tcPr>
            <w:tcW w:w="7071" w:type="dxa"/>
            <w:tcBorders>
              <w:top w:val="nil"/>
              <w:left w:val="nil"/>
              <w:bottom w:val="single" w:sz="4" w:space="0" w:color="auto"/>
              <w:right w:val="single" w:sz="4" w:space="0" w:color="auto"/>
            </w:tcBorders>
            <w:shd w:val="clear" w:color="auto" w:fill="auto"/>
          </w:tcPr>
          <w:p w14:paraId="6D127EEC" w14:textId="77777777" w:rsidR="006317D6" w:rsidRPr="00D83E59" w:rsidRDefault="006317D6" w:rsidP="00D813B2">
            <w:pPr>
              <w:spacing w:before="120" w:after="120"/>
              <w:rPr>
                <w:rFonts w:eastAsia="Times New Roman"/>
                <w:color w:val="000000"/>
                <w:lang w:val="fi-FI" w:eastAsia="fi-FI"/>
              </w:rPr>
            </w:pPr>
            <w:r w:rsidRPr="00D83E59">
              <w:rPr>
                <w:rFonts w:eastAsia="Times New Roman"/>
                <w:color w:val="000000"/>
                <w:lang w:val="fi-FI" w:eastAsia="fi-FI"/>
              </w:rPr>
              <w:t xml:space="preserve">Band specific --&gt; Specification impact. </w:t>
            </w:r>
          </w:p>
          <w:p w14:paraId="799C10FA" w14:textId="77777777" w:rsidR="006317D6" w:rsidRPr="00D83E59" w:rsidRDefault="006317D6" w:rsidP="00D813B2">
            <w:pPr>
              <w:spacing w:before="120" w:after="120"/>
              <w:rPr>
                <w:color w:val="000000"/>
              </w:rPr>
            </w:pPr>
            <w:r w:rsidRPr="00D83E59">
              <w:rPr>
                <w:color w:val="000000"/>
                <w:lang w:val="en-US" w:eastAsia="zh-CN"/>
              </w:rPr>
              <w:t>Consider reuse of out-of-band emissions</w:t>
            </w:r>
            <w:r w:rsidRPr="00D83E59">
              <w:rPr>
                <w:rFonts w:eastAsia="Times New Roman"/>
                <w:color w:val="000000"/>
                <w:lang w:eastAsia="fi-FI"/>
              </w:rPr>
              <w:t xml:space="preserve"> requirement for NTN IoT 251 similar </w:t>
            </w:r>
            <w:r w:rsidRPr="00D83E59">
              <w:rPr>
                <w:color w:val="000000"/>
                <w:lang w:val="en-US" w:eastAsia="zh-CN"/>
              </w:rPr>
              <w:t xml:space="preserve">as for </w:t>
            </w:r>
            <w:r w:rsidRPr="00D83E59">
              <w:rPr>
                <w:rFonts w:eastAsiaTheme="minorHAnsi"/>
                <w:lang w:val="en-US"/>
                <w14:ligatures w14:val="standardContextual"/>
              </w:rPr>
              <w:t>NTN IoT 255 L-band Tx requirements (TS 36.108)</w:t>
            </w:r>
          </w:p>
        </w:tc>
      </w:tr>
      <w:tr w:rsidR="006317D6" w:rsidRPr="00D83E59" w14:paraId="19304773" w14:textId="77777777" w:rsidTr="00D813B2">
        <w:trPr>
          <w:trHeight w:val="290"/>
          <w:jc w:val="center"/>
        </w:trPr>
        <w:tc>
          <w:tcPr>
            <w:tcW w:w="3539" w:type="dxa"/>
            <w:tcBorders>
              <w:top w:val="nil"/>
              <w:left w:val="single" w:sz="4" w:space="0" w:color="auto"/>
              <w:bottom w:val="single" w:sz="4" w:space="0" w:color="auto"/>
              <w:right w:val="single" w:sz="4" w:space="0" w:color="auto"/>
            </w:tcBorders>
            <w:shd w:val="clear" w:color="000000" w:fill="FFFFFF"/>
          </w:tcPr>
          <w:p w14:paraId="1C740DCB" w14:textId="77777777" w:rsidR="006317D6" w:rsidRPr="00D83E59" w:rsidRDefault="006317D6" w:rsidP="00D813B2">
            <w:pPr>
              <w:spacing w:before="120" w:after="120"/>
              <w:rPr>
                <w:rFonts w:eastAsia="Times New Roman"/>
                <w:color w:val="000000"/>
                <w:lang w:val="fi-FI" w:eastAsia="fi-FI"/>
              </w:rPr>
            </w:pPr>
            <w:r w:rsidRPr="00D83E59">
              <w:t>6.6.</w:t>
            </w:r>
            <w:r w:rsidRPr="00D83E59">
              <w:rPr>
                <w:lang w:val="en-US" w:eastAsia="zh-CN"/>
              </w:rPr>
              <w:t>5</w:t>
            </w:r>
            <w:r w:rsidRPr="00D83E59">
              <w:t xml:space="preserve"> Transmitter spurious emissions</w:t>
            </w:r>
          </w:p>
        </w:tc>
        <w:tc>
          <w:tcPr>
            <w:tcW w:w="7071" w:type="dxa"/>
            <w:tcBorders>
              <w:top w:val="nil"/>
              <w:left w:val="nil"/>
              <w:bottom w:val="single" w:sz="4" w:space="0" w:color="auto"/>
              <w:right w:val="single" w:sz="4" w:space="0" w:color="auto"/>
            </w:tcBorders>
            <w:shd w:val="clear" w:color="auto" w:fill="auto"/>
          </w:tcPr>
          <w:p w14:paraId="2B41DFB7" w14:textId="77777777" w:rsidR="006317D6" w:rsidRPr="00D83E59" w:rsidRDefault="006317D6" w:rsidP="00D813B2">
            <w:pPr>
              <w:spacing w:before="120" w:after="120"/>
              <w:rPr>
                <w:color w:val="000000"/>
              </w:rPr>
            </w:pPr>
            <w:r w:rsidRPr="00D83E59">
              <w:t>No specification impact</w:t>
            </w:r>
            <w:r w:rsidRPr="00D83E59">
              <w:rPr>
                <w:lang w:val="en-US" w:eastAsia="zh-CN"/>
              </w:rPr>
              <w:t>.</w:t>
            </w:r>
          </w:p>
        </w:tc>
      </w:tr>
      <w:tr w:rsidR="006317D6" w:rsidRPr="00D83E59" w14:paraId="0188E523" w14:textId="77777777" w:rsidTr="00D813B2">
        <w:trPr>
          <w:trHeight w:val="290"/>
          <w:jc w:val="center"/>
        </w:trPr>
        <w:tc>
          <w:tcPr>
            <w:tcW w:w="3539" w:type="dxa"/>
            <w:tcBorders>
              <w:top w:val="nil"/>
              <w:left w:val="single" w:sz="4" w:space="0" w:color="auto"/>
              <w:bottom w:val="single" w:sz="4" w:space="0" w:color="auto"/>
              <w:right w:val="single" w:sz="4" w:space="0" w:color="auto"/>
            </w:tcBorders>
            <w:shd w:val="clear" w:color="000000" w:fill="FFFFFF"/>
          </w:tcPr>
          <w:p w14:paraId="6C31C3B1" w14:textId="77777777" w:rsidR="006317D6" w:rsidRPr="00D83E59" w:rsidRDefault="006317D6" w:rsidP="00D813B2">
            <w:pPr>
              <w:spacing w:before="120" w:after="120"/>
              <w:rPr>
                <w:rFonts w:eastAsia="Times New Roman"/>
                <w:color w:val="000000"/>
                <w:lang w:val="fi-FI" w:eastAsia="fi-FI"/>
              </w:rPr>
            </w:pPr>
            <w:r w:rsidRPr="00D83E59">
              <w:t>6.7 Transmitter intermodulation</w:t>
            </w:r>
          </w:p>
        </w:tc>
        <w:tc>
          <w:tcPr>
            <w:tcW w:w="7071" w:type="dxa"/>
            <w:tcBorders>
              <w:top w:val="nil"/>
              <w:left w:val="nil"/>
              <w:bottom w:val="single" w:sz="4" w:space="0" w:color="auto"/>
              <w:right w:val="single" w:sz="4" w:space="0" w:color="auto"/>
            </w:tcBorders>
            <w:shd w:val="clear" w:color="auto" w:fill="auto"/>
          </w:tcPr>
          <w:p w14:paraId="4C2D50FD" w14:textId="77777777" w:rsidR="006317D6" w:rsidRPr="00D83E59" w:rsidRDefault="006317D6" w:rsidP="00D813B2">
            <w:pPr>
              <w:spacing w:before="120" w:after="120"/>
              <w:rPr>
                <w:rFonts w:eastAsia="Times New Roman"/>
                <w:color w:val="000000"/>
                <w:lang w:val="fi-FI" w:eastAsia="fi-FI"/>
              </w:rPr>
            </w:pPr>
            <w:r w:rsidRPr="00D83E59">
              <w:t>No</w:t>
            </w:r>
            <w:r w:rsidRPr="00D83E59">
              <w:rPr>
                <w:lang w:val="en-US" w:eastAsia="zh-CN"/>
              </w:rPr>
              <w:t>t applicable to SAN.</w:t>
            </w:r>
          </w:p>
        </w:tc>
      </w:tr>
    </w:tbl>
    <w:p w14:paraId="7BCB206A" w14:textId="77777777" w:rsidR="006317D6" w:rsidRPr="00D83E59" w:rsidRDefault="006317D6" w:rsidP="006317D6">
      <w:pPr>
        <w:spacing w:after="120"/>
        <w:rPr>
          <w:color w:val="0070C0"/>
          <w:lang w:eastAsia="zh-CN"/>
        </w:rPr>
      </w:pPr>
    </w:p>
    <w:p w14:paraId="700E2010" w14:textId="3A82A88D" w:rsidR="007E652A" w:rsidRDefault="007E652A" w:rsidP="00710E77">
      <w:pPr>
        <w:rPr>
          <w:rFonts w:eastAsiaTheme="minorHAnsi"/>
          <w:lang w:val="en-US"/>
          <w14:ligatures w14:val="standardContextual"/>
        </w:rPr>
      </w:pPr>
    </w:p>
    <w:p w14:paraId="3E3F05E5" w14:textId="77777777" w:rsidR="001861EA" w:rsidRPr="00D83E59" w:rsidRDefault="001861EA" w:rsidP="001861EA">
      <w:pPr>
        <w:rPr>
          <w:rFonts w:eastAsiaTheme="minorHAnsi"/>
          <w:lang w:val="en-US"/>
          <w14:ligatures w14:val="standardContextual"/>
        </w:rPr>
      </w:pPr>
      <w:r w:rsidRPr="00D83E59">
        <w:rPr>
          <w:rFonts w:eastAsiaTheme="minorHAnsi"/>
          <w:lang w:val="en-US"/>
          <w14:ligatures w14:val="standardContextual"/>
        </w:rPr>
        <w:t xml:space="preserve">RAN4 </w:t>
      </w:r>
      <w:r>
        <w:rPr>
          <w:rFonts w:eastAsiaTheme="minorHAnsi"/>
          <w:lang w:val="en-US"/>
          <w14:ligatures w14:val="standardContextual"/>
        </w:rPr>
        <w:t xml:space="preserve">decided </w:t>
      </w:r>
      <w:r w:rsidRPr="00D83E59">
        <w:rPr>
          <w:rFonts w:eastAsiaTheme="minorHAnsi"/>
          <w:lang w:val="en-US"/>
          <w14:ligatures w14:val="standardContextual"/>
        </w:rPr>
        <w:t>to discuss/agree the following tabl</w:t>
      </w:r>
      <w:r>
        <w:rPr>
          <w:rFonts w:eastAsiaTheme="minorHAnsi"/>
          <w:lang w:val="en-US"/>
          <w14:ligatures w14:val="standardContextual"/>
        </w:rPr>
        <w:t>e and decided that the reference sensitivity could be reused from TS 36.108 following a similar process.</w:t>
      </w:r>
    </w:p>
    <w:p w14:paraId="12D1E63B" w14:textId="77777777" w:rsidR="001861EA" w:rsidRPr="00D83E59" w:rsidRDefault="001861EA" w:rsidP="001861EA">
      <w:pPr>
        <w:spacing w:before="120" w:after="120"/>
        <w:jc w:val="center"/>
        <w:rPr>
          <w:b/>
          <w:bCs/>
        </w:rPr>
      </w:pPr>
      <w:r w:rsidRPr="00D83E59">
        <w:rPr>
          <w:b/>
          <w:bCs/>
          <w:kern w:val="2"/>
          <w:lang w:val="en-US" w:eastAsia="zh-CN"/>
        </w:rPr>
        <w:t xml:space="preserve">Table 2: SAN RF </w:t>
      </w:r>
      <w:r>
        <w:rPr>
          <w:b/>
          <w:bCs/>
          <w:kern w:val="2"/>
          <w:lang w:val="en-US" w:eastAsia="zh-CN"/>
        </w:rPr>
        <w:t xml:space="preserve">Rx </w:t>
      </w:r>
      <w:r w:rsidRPr="00D83E59">
        <w:rPr>
          <w:b/>
          <w:bCs/>
          <w:kern w:val="2"/>
          <w:lang w:val="en-US" w:eastAsia="zh-CN"/>
        </w:rPr>
        <w:t>requirements for the new IoT-NTN TDD band (TS 36.108)</w:t>
      </w:r>
    </w:p>
    <w:tbl>
      <w:tblPr>
        <w:tblW w:w="5000" w:type="pct"/>
        <w:jc w:val="center"/>
        <w:tblCellMar>
          <w:left w:w="70" w:type="dxa"/>
          <w:right w:w="70" w:type="dxa"/>
        </w:tblCellMar>
        <w:tblLook w:val="04A0" w:firstRow="1" w:lastRow="0" w:firstColumn="1" w:lastColumn="0" w:noHBand="0" w:noVBand="1"/>
      </w:tblPr>
      <w:tblGrid>
        <w:gridCol w:w="3539"/>
        <w:gridCol w:w="7071"/>
      </w:tblGrid>
      <w:tr w:rsidR="001861EA" w:rsidRPr="00D83E59" w14:paraId="1C063CC1" w14:textId="77777777" w:rsidTr="00D813B2">
        <w:trPr>
          <w:trHeight w:val="310"/>
          <w:jc w:val="center"/>
        </w:trPr>
        <w:tc>
          <w:tcPr>
            <w:tcW w:w="1668" w:type="pct"/>
            <w:tcBorders>
              <w:top w:val="single" w:sz="4" w:space="0" w:color="auto"/>
              <w:left w:val="single" w:sz="4" w:space="0" w:color="auto"/>
              <w:bottom w:val="single" w:sz="4" w:space="0" w:color="auto"/>
              <w:right w:val="single" w:sz="4" w:space="0" w:color="auto"/>
            </w:tcBorders>
            <w:shd w:val="clear" w:color="000000" w:fill="FFFFFF"/>
          </w:tcPr>
          <w:p w14:paraId="197A1637" w14:textId="77777777" w:rsidR="001861EA" w:rsidRPr="00D83E59" w:rsidRDefault="001861EA" w:rsidP="00D813B2">
            <w:pPr>
              <w:spacing w:before="120" w:after="120"/>
              <w:rPr>
                <w:rFonts w:eastAsia="Times New Roman"/>
                <w:b/>
                <w:bCs/>
                <w:color w:val="000000"/>
                <w:lang w:eastAsia="fi-FI"/>
              </w:rPr>
            </w:pPr>
            <w:r>
              <w:rPr>
                <w:b/>
                <w:bCs/>
              </w:rPr>
              <w:t xml:space="preserve">NR SAN RF </w:t>
            </w:r>
            <w:r w:rsidRPr="00D83E59">
              <w:rPr>
                <w:b/>
                <w:bCs/>
              </w:rPr>
              <w:t>Rx requirement</w:t>
            </w:r>
          </w:p>
        </w:tc>
        <w:tc>
          <w:tcPr>
            <w:tcW w:w="3332" w:type="pct"/>
            <w:tcBorders>
              <w:top w:val="single" w:sz="4" w:space="0" w:color="auto"/>
              <w:left w:val="nil"/>
              <w:bottom w:val="single" w:sz="4" w:space="0" w:color="auto"/>
              <w:right w:val="single" w:sz="4" w:space="0" w:color="auto"/>
            </w:tcBorders>
            <w:shd w:val="clear" w:color="000000" w:fill="FFFFFF"/>
          </w:tcPr>
          <w:p w14:paraId="7BB2F8F8" w14:textId="77777777" w:rsidR="001861EA" w:rsidRPr="00D83E59" w:rsidRDefault="001861EA" w:rsidP="00D813B2">
            <w:pPr>
              <w:spacing w:before="120" w:after="120"/>
              <w:rPr>
                <w:rFonts w:eastAsia="Times New Roman"/>
                <w:b/>
                <w:bCs/>
                <w:color w:val="000000"/>
                <w:lang w:val="fi-FI" w:eastAsia="fi-FI"/>
              </w:rPr>
            </w:pPr>
            <w:r w:rsidRPr="00D83E59">
              <w:rPr>
                <w:b/>
                <w:bCs/>
              </w:rPr>
              <w:t xml:space="preserve">Proposal for the new </w:t>
            </w:r>
            <w:r w:rsidRPr="00D83E59">
              <w:rPr>
                <w:b/>
                <w:bCs/>
                <w:lang w:val="en-US" w:eastAsia="zh-CN"/>
              </w:rPr>
              <w:t>IoT</w:t>
            </w:r>
            <w:r w:rsidRPr="00D83E59">
              <w:rPr>
                <w:b/>
                <w:bCs/>
              </w:rPr>
              <w:t>-NTN TDD band (TS 36.108)</w:t>
            </w:r>
          </w:p>
        </w:tc>
      </w:tr>
      <w:tr w:rsidR="001861EA" w:rsidRPr="00D83E59" w14:paraId="2E6B11A5" w14:textId="77777777" w:rsidTr="00D813B2">
        <w:trPr>
          <w:trHeight w:val="58"/>
          <w:jc w:val="center"/>
        </w:trPr>
        <w:tc>
          <w:tcPr>
            <w:tcW w:w="1668" w:type="pct"/>
            <w:tcBorders>
              <w:top w:val="nil"/>
              <w:left w:val="single" w:sz="4" w:space="0" w:color="auto"/>
              <w:bottom w:val="single" w:sz="4" w:space="0" w:color="auto"/>
              <w:right w:val="single" w:sz="4" w:space="0" w:color="auto"/>
            </w:tcBorders>
            <w:shd w:val="clear" w:color="000000" w:fill="FFFFFF"/>
          </w:tcPr>
          <w:p w14:paraId="365578ED" w14:textId="77777777" w:rsidR="001861EA" w:rsidRPr="00D83E59" w:rsidRDefault="001861EA" w:rsidP="00D813B2">
            <w:pPr>
              <w:spacing w:before="120" w:after="120"/>
              <w:rPr>
                <w:rFonts w:eastAsia="Times New Roman"/>
                <w:color w:val="000000"/>
                <w:lang w:val="fi-FI" w:eastAsia="fi-FI"/>
              </w:rPr>
            </w:pPr>
            <w:r w:rsidRPr="00D83E59">
              <w:t xml:space="preserve">7.2 Reference sensitivity level </w:t>
            </w:r>
          </w:p>
        </w:tc>
        <w:tc>
          <w:tcPr>
            <w:tcW w:w="3332" w:type="pct"/>
            <w:tcBorders>
              <w:top w:val="nil"/>
              <w:left w:val="nil"/>
              <w:bottom w:val="single" w:sz="4" w:space="0" w:color="auto"/>
              <w:right w:val="single" w:sz="4" w:space="0" w:color="auto"/>
            </w:tcBorders>
            <w:shd w:val="clear" w:color="auto" w:fill="auto"/>
          </w:tcPr>
          <w:p w14:paraId="080CFA83" w14:textId="77777777" w:rsidR="001861EA" w:rsidRDefault="001861EA" w:rsidP="00D813B2">
            <w:pPr>
              <w:spacing w:before="120" w:after="120"/>
              <w:rPr>
                <w:color w:val="000000"/>
                <w:lang w:val="en-US" w:eastAsia="zh-CN"/>
              </w:rPr>
            </w:pPr>
            <w:r w:rsidRPr="00D83E59">
              <w:rPr>
                <w:color w:val="000000"/>
                <w:lang w:val="en-US" w:eastAsia="zh-CN"/>
              </w:rPr>
              <w:t>Not band specific</w:t>
            </w:r>
            <w:r w:rsidRPr="00D83E59">
              <w:rPr>
                <w:rFonts w:eastAsia="Times New Roman"/>
                <w:color w:val="000000"/>
                <w:lang w:eastAsia="fi-FI"/>
              </w:rPr>
              <w:t xml:space="preserve"> --&gt; </w:t>
            </w:r>
            <w:r>
              <w:rPr>
                <w:color w:val="000000"/>
                <w:lang w:val="en-US" w:eastAsia="zh-CN"/>
              </w:rPr>
              <w:t>No specification impact.</w:t>
            </w:r>
          </w:p>
          <w:p w14:paraId="74F321F8" w14:textId="77777777" w:rsidR="001861EA" w:rsidRPr="00D83E59" w:rsidRDefault="001861EA" w:rsidP="00D813B2">
            <w:pPr>
              <w:spacing w:before="120" w:after="120"/>
              <w:rPr>
                <w:rFonts w:eastAsia="Times New Roman"/>
                <w:color w:val="000000"/>
                <w:lang w:val="fi-FI" w:eastAsia="fi-FI"/>
              </w:rPr>
            </w:pPr>
            <w:r>
              <w:rPr>
                <w:color w:val="000000"/>
                <w:lang w:val="en-US" w:eastAsia="zh-CN"/>
              </w:rPr>
              <w:t>C</w:t>
            </w:r>
            <w:r w:rsidRPr="00D83E59">
              <w:rPr>
                <w:color w:val="000000"/>
                <w:lang w:val="en-US" w:eastAsia="zh-CN"/>
              </w:rPr>
              <w:t>onsider reus</w:t>
            </w:r>
            <w:r>
              <w:rPr>
                <w:color w:val="000000"/>
                <w:lang w:val="en-US" w:eastAsia="zh-CN"/>
              </w:rPr>
              <w:t>e of reference sensitivity leve</w:t>
            </w:r>
            <w:r w:rsidRPr="00D83E59">
              <w:rPr>
                <w:color w:val="000000"/>
                <w:lang w:val="en-US" w:eastAsia="zh-CN"/>
              </w:rPr>
              <w:t xml:space="preserve">l for NTN IoT 251 similar as for </w:t>
            </w:r>
            <w:r w:rsidRPr="00D83E59">
              <w:rPr>
                <w:rFonts w:eastAsiaTheme="minorHAnsi"/>
                <w:lang w:val="en-US"/>
                <w14:ligatures w14:val="standardContextual"/>
              </w:rPr>
              <w:t>NTN IoT 254 L-band Rx requirements (TS 36.108)</w:t>
            </w:r>
          </w:p>
        </w:tc>
      </w:tr>
      <w:tr w:rsidR="001861EA" w:rsidRPr="00D83E59" w14:paraId="0C02A945" w14:textId="77777777" w:rsidTr="00D813B2">
        <w:trPr>
          <w:trHeight w:val="58"/>
          <w:jc w:val="center"/>
        </w:trPr>
        <w:tc>
          <w:tcPr>
            <w:tcW w:w="1668" w:type="pct"/>
            <w:tcBorders>
              <w:top w:val="nil"/>
              <w:left w:val="single" w:sz="4" w:space="0" w:color="auto"/>
              <w:bottom w:val="single" w:sz="4" w:space="0" w:color="auto"/>
              <w:right w:val="single" w:sz="4" w:space="0" w:color="auto"/>
            </w:tcBorders>
            <w:shd w:val="clear" w:color="000000" w:fill="FFFFFF"/>
          </w:tcPr>
          <w:p w14:paraId="5C90A5CE" w14:textId="77777777" w:rsidR="001861EA" w:rsidRPr="00D83E59" w:rsidRDefault="001861EA" w:rsidP="00D813B2">
            <w:pPr>
              <w:spacing w:before="120" w:after="120"/>
              <w:rPr>
                <w:rFonts w:eastAsia="Times New Roman"/>
                <w:color w:val="000000"/>
                <w:lang w:val="fi-FI" w:eastAsia="fi-FI"/>
              </w:rPr>
            </w:pPr>
            <w:r w:rsidRPr="00D83E59">
              <w:t>7.3 Dynamic range</w:t>
            </w:r>
          </w:p>
        </w:tc>
        <w:tc>
          <w:tcPr>
            <w:tcW w:w="3332" w:type="pct"/>
            <w:tcBorders>
              <w:top w:val="nil"/>
              <w:left w:val="nil"/>
              <w:bottom w:val="single" w:sz="4" w:space="0" w:color="auto"/>
              <w:right w:val="single" w:sz="4" w:space="0" w:color="auto"/>
            </w:tcBorders>
            <w:shd w:val="clear" w:color="auto" w:fill="auto"/>
          </w:tcPr>
          <w:p w14:paraId="3435B8E3" w14:textId="77777777" w:rsidR="001861EA" w:rsidRPr="00D83E59" w:rsidRDefault="001861EA" w:rsidP="00D813B2">
            <w:pPr>
              <w:spacing w:before="120" w:after="120"/>
              <w:rPr>
                <w:rFonts w:eastAsia="Times New Roman"/>
                <w:color w:val="000000"/>
                <w:lang w:val="fi-FI" w:eastAsia="fi-FI"/>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1861EA" w:rsidRPr="00D83E59" w14:paraId="5D1337D7" w14:textId="77777777" w:rsidTr="00D813B2">
        <w:trPr>
          <w:trHeight w:val="580"/>
          <w:jc w:val="center"/>
        </w:trPr>
        <w:tc>
          <w:tcPr>
            <w:tcW w:w="1668" w:type="pct"/>
            <w:tcBorders>
              <w:top w:val="nil"/>
              <w:left w:val="single" w:sz="4" w:space="0" w:color="auto"/>
              <w:bottom w:val="single" w:sz="4" w:space="0" w:color="auto"/>
              <w:right w:val="single" w:sz="4" w:space="0" w:color="auto"/>
            </w:tcBorders>
            <w:shd w:val="clear" w:color="000000" w:fill="FFFFFF"/>
          </w:tcPr>
          <w:p w14:paraId="5D247682" w14:textId="77777777" w:rsidR="001861EA" w:rsidRPr="00D83E59" w:rsidRDefault="001861EA" w:rsidP="00D813B2">
            <w:pPr>
              <w:spacing w:before="120" w:after="120"/>
              <w:rPr>
                <w:rFonts w:eastAsia="Times New Roman"/>
                <w:color w:val="000000"/>
                <w:lang w:val="fi-FI" w:eastAsia="fi-FI"/>
              </w:rPr>
            </w:pPr>
            <w:r w:rsidRPr="00D83E59">
              <w:t>7.4.1 Adjacent Channel Selectivity (ACS)</w:t>
            </w:r>
          </w:p>
        </w:tc>
        <w:tc>
          <w:tcPr>
            <w:tcW w:w="3332" w:type="pct"/>
            <w:tcBorders>
              <w:top w:val="nil"/>
              <w:left w:val="nil"/>
              <w:bottom w:val="single" w:sz="4" w:space="0" w:color="auto"/>
              <w:right w:val="single" w:sz="4" w:space="0" w:color="auto"/>
            </w:tcBorders>
            <w:shd w:val="clear" w:color="auto" w:fill="auto"/>
          </w:tcPr>
          <w:p w14:paraId="5AE34D24" w14:textId="77777777" w:rsidR="001861EA" w:rsidRPr="00D83E59" w:rsidRDefault="001861EA" w:rsidP="00D813B2">
            <w:pPr>
              <w:spacing w:before="120" w:after="120"/>
              <w:rPr>
                <w:rFonts w:eastAsia="Times New Roman"/>
                <w:color w:val="000000"/>
                <w:lang w:eastAsia="fi-FI"/>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1861EA" w:rsidRPr="00D83E59" w14:paraId="42A19AFD" w14:textId="77777777" w:rsidTr="00D813B2">
        <w:trPr>
          <w:trHeight w:val="58"/>
          <w:jc w:val="center"/>
        </w:trPr>
        <w:tc>
          <w:tcPr>
            <w:tcW w:w="1668" w:type="pct"/>
            <w:tcBorders>
              <w:top w:val="nil"/>
              <w:left w:val="single" w:sz="4" w:space="0" w:color="auto"/>
              <w:bottom w:val="single" w:sz="4" w:space="0" w:color="auto"/>
              <w:right w:val="single" w:sz="4" w:space="0" w:color="auto"/>
            </w:tcBorders>
            <w:shd w:val="clear" w:color="000000" w:fill="FFFFFF"/>
          </w:tcPr>
          <w:p w14:paraId="4552242C" w14:textId="77777777" w:rsidR="001861EA" w:rsidRPr="00D83E59" w:rsidRDefault="001861EA" w:rsidP="00D813B2">
            <w:pPr>
              <w:spacing w:before="120" w:after="120"/>
              <w:rPr>
                <w:rFonts w:eastAsia="Times New Roman"/>
                <w:color w:val="000000"/>
                <w:lang w:val="fi-FI" w:eastAsia="fi-FI"/>
              </w:rPr>
            </w:pPr>
            <w:r w:rsidRPr="00D83E59">
              <w:t>7.4.2 In-band blocking</w:t>
            </w:r>
          </w:p>
        </w:tc>
        <w:tc>
          <w:tcPr>
            <w:tcW w:w="3332" w:type="pct"/>
            <w:tcBorders>
              <w:top w:val="nil"/>
              <w:left w:val="nil"/>
              <w:bottom w:val="single" w:sz="4" w:space="0" w:color="auto"/>
              <w:right w:val="single" w:sz="4" w:space="0" w:color="auto"/>
            </w:tcBorders>
            <w:shd w:val="clear" w:color="000000" w:fill="FFFFFF"/>
          </w:tcPr>
          <w:p w14:paraId="7B42897E" w14:textId="77777777" w:rsidR="001861EA" w:rsidRPr="00D83E59" w:rsidRDefault="001861EA" w:rsidP="00D813B2">
            <w:pPr>
              <w:spacing w:before="120" w:after="120"/>
              <w:rPr>
                <w:rFonts w:eastAsia="Times New Roman"/>
                <w:color w:val="000000"/>
                <w:lang w:eastAsia="fi-FI"/>
              </w:rPr>
            </w:pPr>
            <w:r w:rsidRPr="00D83E59">
              <w:t>No</w:t>
            </w:r>
            <w:r w:rsidRPr="00D83E59">
              <w:rPr>
                <w:lang w:val="en-US" w:eastAsia="zh-CN"/>
              </w:rPr>
              <w:t>t applicable for SAN.</w:t>
            </w:r>
          </w:p>
        </w:tc>
      </w:tr>
      <w:tr w:rsidR="001861EA" w:rsidRPr="00D83E59" w14:paraId="246B17EF" w14:textId="77777777" w:rsidTr="00D813B2">
        <w:trPr>
          <w:trHeight w:val="58"/>
          <w:jc w:val="center"/>
        </w:trPr>
        <w:tc>
          <w:tcPr>
            <w:tcW w:w="1668" w:type="pct"/>
            <w:tcBorders>
              <w:top w:val="nil"/>
              <w:left w:val="single" w:sz="4" w:space="0" w:color="auto"/>
              <w:bottom w:val="single" w:sz="4" w:space="0" w:color="auto"/>
              <w:right w:val="single" w:sz="4" w:space="0" w:color="auto"/>
            </w:tcBorders>
            <w:shd w:val="clear" w:color="000000" w:fill="FFFFFF"/>
          </w:tcPr>
          <w:p w14:paraId="4CC3AB42" w14:textId="77777777" w:rsidR="001861EA" w:rsidRPr="00D83E59" w:rsidRDefault="001861EA" w:rsidP="00D813B2">
            <w:pPr>
              <w:spacing w:before="120" w:after="120"/>
              <w:rPr>
                <w:rFonts w:eastAsia="Times New Roman"/>
                <w:color w:val="000000"/>
                <w:lang w:val="fi-FI" w:eastAsia="fi-FI"/>
              </w:rPr>
            </w:pPr>
            <w:r w:rsidRPr="00D83E59">
              <w:t xml:space="preserve">7.5 Out-of-band blocking </w:t>
            </w:r>
          </w:p>
        </w:tc>
        <w:tc>
          <w:tcPr>
            <w:tcW w:w="3332" w:type="pct"/>
            <w:tcBorders>
              <w:top w:val="nil"/>
              <w:left w:val="nil"/>
              <w:bottom w:val="single" w:sz="4" w:space="0" w:color="auto"/>
              <w:right w:val="single" w:sz="4" w:space="0" w:color="auto"/>
            </w:tcBorders>
            <w:shd w:val="clear" w:color="000000" w:fill="FFFFFF"/>
          </w:tcPr>
          <w:p w14:paraId="098DEA88" w14:textId="77777777" w:rsidR="001861EA" w:rsidRPr="00D83E59" w:rsidRDefault="001861EA" w:rsidP="00D813B2">
            <w:pPr>
              <w:spacing w:before="120" w:after="120"/>
              <w:rPr>
                <w:rFonts w:eastAsia="Times New Roman"/>
                <w:strike/>
                <w:color w:val="000000"/>
                <w:lang w:eastAsia="fi-FI"/>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1861EA" w:rsidRPr="00D83E59" w14:paraId="5897A0DA" w14:textId="77777777" w:rsidTr="00D813B2">
        <w:trPr>
          <w:trHeight w:val="580"/>
          <w:jc w:val="center"/>
        </w:trPr>
        <w:tc>
          <w:tcPr>
            <w:tcW w:w="1668" w:type="pct"/>
            <w:tcBorders>
              <w:top w:val="nil"/>
              <w:left w:val="single" w:sz="4" w:space="0" w:color="auto"/>
              <w:bottom w:val="single" w:sz="4" w:space="0" w:color="auto"/>
              <w:right w:val="single" w:sz="4" w:space="0" w:color="auto"/>
            </w:tcBorders>
            <w:shd w:val="clear" w:color="000000" w:fill="FFFFFF"/>
          </w:tcPr>
          <w:p w14:paraId="3B81EBF7" w14:textId="77777777" w:rsidR="001861EA" w:rsidRPr="00D83E59" w:rsidRDefault="001861EA" w:rsidP="00D813B2">
            <w:pPr>
              <w:spacing w:before="120" w:after="120"/>
              <w:rPr>
                <w:rFonts w:eastAsia="Times New Roman"/>
                <w:color w:val="000000"/>
                <w:lang w:val="fi-FI" w:eastAsia="fi-FI"/>
              </w:rPr>
            </w:pPr>
            <w:r w:rsidRPr="00D83E59">
              <w:t>7.6 Receiver spurious emissions</w:t>
            </w:r>
          </w:p>
        </w:tc>
        <w:tc>
          <w:tcPr>
            <w:tcW w:w="3332" w:type="pct"/>
            <w:tcBorders>
              <w:top w:val="nil"/>
              <w:left w:val="nil"/>
              <w:bottom w:val="single" w:sz="4" w:space="0" w:color="auto"/>
              <w:right w:val="single" w:sz="4" w:space="0" w:color="auto"/>
            </w:tcBorders>
            <w:shd w:val="clear" w:color="auto" w:fill="auto"/>
          </w:tcPr>
          <w:p w14:paraId="024628CB" w14:textId="77777777" w:rsidR="001861EA" w:rsidRPr="00D83E59" w:rsidRDefault="001861EA" w:rsidP="00D813B2">
            <w:pPr>
              <w:spacing w:before="120" w:after="120"/>
              <w:rPr>
                <w:color w:val="000000"/>
              </w:rPr>
            </w:pPr>
            <w:r w:rsidRPr="00D83E59">
              <w:t>No</w:t>
            </w:r>
            <w:r w:rsidRPr="00D83E59">
              <w:rPr>
                <w:lang w:val="en-US" w:eastAsia="zh-CN"/>
              </w:rPr>
              <w:t>t applicable for SAN.</w:t>
            </w:r>
          </w:p>
        </w:tc>
      </w:tr>
      <w:tr w:rsidR="001861EA" w:rsidRPr="00D83E59" w14:paraId="76DEDEC6" w14:textId="77777777" w:rsidTr="00D813B2">
        <w:trPr>
          <w:trHeight w:val="58"/>
          <w:jc w:val="center"/>
        </w:trPr>
        <w:tc>
          <w:tcPr>
            <w:tcW w:w="1668" w:type="pct"/>
            <w:tcBorders>
              <w:top w:val="nil"/>
              <w:left w:val="single" w:sz="4" w:space="0" w:color="auto"/>
              <w:bottom w:val="single" w:sz="4" w:space="0" w:color="auto"/>
              <w:right w:val="single" w:sz="4" w:space="0" w:color="auto"/>
            </w:tcBorders>
            <w:shd w:val="clear" w:color="000000" w:fill="FFFFFF"/>
          </w:tcPr>
          <w:p w14:paraId="4C02B260" w14:textId="77777777" w:rsidR="001861EA" w:rsidRPr="00D83E59" w:rsidRDefault="001861EA" w:rsidP="00D813B2">
            <w:pPr>
              <w:spacing w:before="120" w:after="120"/>
              <w:rPr>
                <w:rFonts w:eastAsia="Times New Roman"/>
                <w:color w:val="000000"/>
                <w:lang w:val="fi-FI" w:eastAsia="fi-FI"/>
              </w:rPr>
            </w:pPr>
            <w:r w:rsidRPr="00D83E59">
              <w:lastRenderedPageBreak/>
              <w:t>7.7 Receiver intermodulation</w:t>
            </w:r>
          </w:p>
        </w:tc>
        <w:tc>
          <w:tcPr>
            <w:tcW w:w="3332" w:type="pct"/>
            <w:tcBorders>
              <w:top w:val="nil"/>
              <w:left w:val="nil"/>
              <w:bottom w:val="single" w:sz="4" w:space="0" w:color="auto"/>
              <w:right w:val="single" w:sz="4" w:space="0" w:color="auto"/>
            </w:tcBorders>
            <w:shd w:val="clear" w:color="000000" w:fill="FFFFFF"/>
          </w:tcPr>
          <w:p w14:paraId="1E81DBED" w14:textId="77777777" w:rsidR="001861EA" w:rsidRPr="00D83E59" w:rsidRDefault="001861EA" w:rsidP="00D813B2">
            <w:pPr>
              <w:spacing w:before="120" w:after="120"/>
              <w:rPr>
                <w:rFonts w:eastAsia="Times New Roman"/>
                <w:color w:val="000000"/>
                <w:lang w:eastAsia="fi-FI"/>
              </w:rPr>
            </w:pPr>
            <w:r w:rsidRPr="00D83E59">
              <w:t>No</w:t>
            </w:r>
            <w:r w:rsidRPr="00D83E59">
              <w:rPr>
                <w:lang w:val="en-US" w:eastAsia="zh-CN"/>
              </w:rPr>
              <w:t>t applicable for SAN</w:t>
            </w:r>
            <w:r w:rsidRPr="00D83E59">
              <w:rPr>
                <w:rFonts w:eastAsia="Times New Roman"/>
                <w:color w:val="000000"/>
                <w:lang w:eastAsia="fi-FI"/>
              </w:rPr>
              <w:t xml:space="preserve"> --&gt; </w:t>
            </w:r>
            <w:r w:rsidRPr="00D83E59">
              <w:rPr>
                <w:color w:val="000000"/>
                <w:lang w:val="en-US" w:eastAsia="zh-CN"/>
              </w:rPr>
              <w:t>N</w:t>
            </w:r>
            <w:r w:rsidRPr="00D83E59">
              <w:rPr>
                <w:rFonts w:eastAsia="Times New Roman"/>
                <w:color w:val="000000"/>
                <w:lang w:eastAsia="fi-FI"/>
              </w:rPr>
              <w:t>o specification impact</w:t>
            </w:r>
            <w:r w:rsidRPr="00D83E59">
              <w:rPr>
                <w:lang w:val="en-US" w:eastAsia="zh-CN"/>
              </w:rPr>
              <w:t>.</w:t>
            </w:r>
          </w:p>
        </w:tc>
      </w:tr>
      <w:tr w:rsidR="001861EA" w:rsidRPr="00D83E59" w14:paraId="6C1F05D5" w14:textId="77777777" w:rsidTr="00D813B2">
        <w:trPr>
          <w:trHeight w:val="58"/>
          <w:jc w:val="center"/>
        </w:trPr>
        <w:tc>
          <w:tcPr>
            <w:tcW w:w="1668" w:type="pct"/>
            <w:tcBorders>
              <w:top w:val="single" w:sz="4" w:space="0" w:color="auto"/>
              <w:left w:val="single" w:sz="4" w:space="0" w:color="auto"/>
              <w:bottom w:val="single" w:sz="4" w:space="0" w:color="auto"/>
              <w:right w:val="single" w:sz="4" w:space="0" w:color="auto"/>
            </w:tcBorders>
            <w:shd w:val="clear" w:color="000000" w:fill="FFFFFF"/>
          </w:tcPr>
          <w:p w14:paraId="5F153D4D" w14:textId="77777777" w:rsidR="001861EA" w:rsidRPr="00D83E59" w:rsidRDefault="001861EA" w:rsidP="00D813B2">
            <w:pPr>
              <w:spacing w:before="120" w:after="120"/>
              <w:rPr>
                <w:rFonts w:eastAsia="Times New Roman"/>
                <w:color w:val="000000"/>
                <w:lang w:val="fi-FI" w:eastAsia="fi-FI"/>
              </w:rPr>
            </w:pPr>
            <w:r w:rsidRPr="00D83E59">
              <w:t>7.8 In-channel selectivity</w:t>
            </w:r>
          </w:p>
        </w:tc>
        <w:tc>
          <w:tcPr>
            <w:tcW w:w="3332" w:type="pct"/>
            <w:tcBorders>
              <w:top w:val="single" w:sz="4" w:space="0" w:color="auto"/>
              <w:left w:val="single" w:sz="4" w:space="0" w:color="auto"/>
              <w:bottom w:val="single" w:sz="4" w:space="0" w:color="auto"/>
              <w:right w:val="single" w:sz="4" w:space="0" w:color="auto"/>
            </w:tcBorders>
            <w:shd w:val="clear" w:color="auto" w:fill="auto"/>
          </w:tcPr>
          <w:p w14:paraId="4CDD980D" w14:textId="77777777" w:rsidR="001861EA" w:rsidRPr="00D83E59" w:rsidRDefault="001861EA" w:rsidP="00D813B2">
            <w:pPr>
              <w:spacing w:before="120" w:after="120"/>
              <w:rPr>
                <w:rFonts w:eastAsia="Times New Roman"/>
                <w:color w:val="000000"/>
                <w:lang w:eastAsia="fi-FI"/>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bl>
    <w:p w14:paraId="1B5C2EF8" w14:textId="691D05CE" w:rsidR="001861EA" w:rsidRDefault="001861EA" w:rsidP="00710E77">
      <w:pPr>
        <w:rPr>
          <w:rFonts w:eastAsiaTheme="minorHAnsi"/>
          <w:lang w:val="en-US"/>
          <w14:ligatures w14:val="standardContextual"/>
        </w:rPr>
      </w:pPr>
    </w:p>
    <w:p w14:paraId="1A68A138" w14:textId="294B3866" w:rsidR="006317D6" w:rsidRDefault="00D0396F" w:rsidP="00710E77">
      <w:pPr>
        <w:rPr>
          <w:rFonts w:eastAsiaTheme="minorHAnsi"/>
          <w:lang w:val="en-US"/>
          <w14:ligatures w14:val="standardContextual"/>
        </w:rPr>
      </w:pPr>
      <w:r>
        <w:rPr>
          <w:rFonts w:eastAsiaTheme="minorHAnsi"/>
          <w:b/>
          <w:lang w:val="en-US"/>
          <w14:ligatures w14:val="standardContextual"/>
        </w:rPr>
        <w:t>Proposal 1</w:t>
      </w:r>
      <w:r w:rsidR="006317D6" w:rsidRPr="006317D6">
        <w:rPr>
          <w:rFonts w:eastAsiaTheme="minorHAnsi"/>
          <w:b/>
          <w:lang w:val="en-US"/>
          <w14:ligatures w14:val="standardContextual"/>
        </w:rPr>
        <w:t xml:space="preserve">: </w:t>
      </w:r>
      <w:r w:rsidR="006317D6">
        <w:rPr>
          <w:rFonts w:eastAsiaTheme="minorHAnsi"/>
          <w:lang w:val="en-US"/>
          <w14:ligatures w14:val="standardContextual"/>
        </w:rPr>
        <w:t>RAN4 to update the following Requirement set applicability from TS 36.108:</w:t>
      </w:r>
    </w:p>
    <w:p w14:paraId="3EE8C7F0" w14:textId="034B0D58" w:rsidR="006317D6" w:rsidRDefault="006317D6" w:rsidP="00710E77">
      <w:pPr>
        <w:rPr>
          <w:rFonts w:eastAsiaTheme="minorHAnsi"/>
          <w:lang w:val="en-US"/>
          <w14:ligatures w14:val="standardContextual"/>
        </w:rPr>
      </w:pPr>
    </w:p>
    <w:p w14:paraId="7DCEA6CD" w14:textId="77777777" w:rsidR="006317D6" w:rsidRDefault="006317D6" w:rsidP="006317D6">
      <w:pPr>
        <w:pStyle w:val="TH"/>
      </w:pPr>
      <w:r>
        <w:t xml:space="preserve">Table 4.6-1: </w:t>
      </w:r>
      <w:r>
        <w:rPr>
          <w:iCs/>
        </w:rPr>
        <w:t>Requirement set</w:t>
      </w:r>
      <w:r>
        <w:t xml:space="preserve"> applicability</w:t>
      </w:r>
    </w:p>
    <w:tbl>
      <w:tblPr>
        <w:tblStyle w:val="Grilledutableau"/>
        <w:tblW w:w="0" w:type="auto"/>
        <w:jc w:val="center"/>
        <w:tblLayout w:type="fixed"/>
        <w:tblLook w:val="04A0" w:firstRow="1" w:lastRow="0" w:firstColumn="1" w:lastColumn="0" w:noHBand="0" w:noVBand="1"/>
      </w:tblPr>
      <w:tblGrid>
        <w:gridCol w:w="3884"/>
        <w:gridCol w:w="1418"/>
        <w:gridCol w:w="1443"/>
      </w:tblGrid>
      <w:tr w:rsidR="006317D6" w14:paraId="3664AE34" w14:textId="77777777" w:rsidTr="00D813B2">
        <w:trPr>
          <w:cantSplit/>
          <w:jc w:val="center"/>
        </w:trPr>
        <w:tc>
          <w:tcPr>
            <w:tcW w:w="3884" w:type="dxa"/>
            <w:tcBorders>
              <w:bottom w:val="nil"/>
            </w:tcBorders>
          </w:tcPr>
          <w:p w14:paraId="7BE1EEFF" w14:textId="77777777" w:rsidR="006317D6" w:rsidRDefault="006317D6" w:rsidP="00D813B2">
            <w:pPr>
              <w:pStyle w:val="TAH"/>
            </w:pPr>
            <w:r>
              <w:t>Requirement</w:t>
            </w:r>
          </w:p>
        </w:tc>
        <w:tc>
          <w:tcPr>
            <w:tcW w:w="2861" w:type="dxa"/>
            <w:gridSpan w:val="2"/>
          </w:tcPr>
          <w:p w14:paraId="259A9577" w14:textId="77777777" w:rsidR="006317D6" w:rsidRDefault="006317D6" w:rsidP="00D813B2">
            <w:pPr>
              <w:pStyle w:val="TAH"/>
            </w:pPr>
            <w:r>
              <w:t>Requirement set</w:t>
            </w:r>
          </w:p>
        </w:tc>
      </w:tr>
      <w:tr w:rsidR="006317D6" w14:paraId="1F9D289C" w14:textId="77777777" w:rsidTr="00D813B2">
        <w:trPr>
          <w:cantSplit/>
          <w:jc w:val="center"/>
        </w:trPr>
        <w:tc>
          <w:tcPr>
            <w:tcW w:w="3884" w:type="dxa"/>
            <w:tcBorders>
              <w:top w:val="nil"/>
            </w:tcBorders>
          </w:tcPr>
          <w:p w14:paraId="4F7BCEAA" w14:textId="77777777" w:rsidR="006317D6" w:rsidRDefault="006317D6" w:rsidP="00D813B2">
            <w:pPr>
              <w:pStyle w:val="TAH"/>
            </w:pPr>
          </w:p>
        </w:tc>
        <w:tc>
          <w:tcPr>
            <w:tcW w:w="1418" w:type="dxa"/>
          </w:tcPr>
          <w:p w14:paraId="5BB43E6D" w14:textId="77777777" w:rsidR="006317D6" w:rsidRDefault="006317D6" w:rsidP="00D813B2">
            <w:pPr>
              <w:pStyle w:val="TAH"/>
            </w:pPr>
            <w:r>
              <w:rPr>
                <w:i/>
              </w:rPr>
              <w:t>SAN type 1-H</w:t>
            </w:r>
          </w:p>
        </w:tc>
        <w:tc>
          <w:tcPr>
            <w:tcW w:w="1443" w:type="dxa"/>
            <w:tcBorders>
              <w:bottom w:val="single" w:sz="4" w:space="0" w:color="auto"/>
            </w:tcBorders>
          </w:tcPr>
          <w:p w14:paraId="2CCBC04E" w14:textId="77777777" w:rsidR="006317D6" w:rsidRDefault="006317D6" w:rsidP="00D813B2">
            <w:pPr>
              <w:pStyle w:val="TAH"/>
            </w:pPr>
            <w:r>
              <w:rPr>
                <w:i/>
              </w:rPr>
              <w:t>SAN type 1-O</w:t>
            </w:r>
          </w:p>
        </w:tc>
      </w:tr>
      <w:tr w:rsidR="006317D6" w14:paraId="333FF2FF" w14:textId="77777777" w:rsidTr="00D813B2">
        <w:trPr>
          <w:cantSplit/>
          <w:jc w:val="center"/>
        </w:trPr>
        <w:tc>
          <w:tcPr>
            <w:tcW w:w="3884" w:type="dxa"/>
          </w:tcPr>
          <w:p w14:paraId="6B2BABF5" w14:textId="77777777" w:rsidR="006317D6" w:rsidRDefault="006317D6" w:rsidP="00D813B2">
            <w:pPr>
              <w:pStyle w:val="TAC"/>
              <w:ind w:left="800"/>
            </w:pPr>
            <w:r>
              <w:rPr>
                <w:lang w:eastAsia="ja-JP"/>
              </w:rPr>
              <w:t>SAN output power</w:t>
            </w:r>
          </w:p>
        </w:tc>
        <w:tc>
          <w:tcPr>
            <w:tcW w:w="1418" w:type="dxa"/>
          </w:tcPr>
          <w:p w14:paraId="0570B431" w14:textId="77777777" w:rsidR="006317D6" w:rsidRDefault="006317D6" w:rsidP="00D813B2">
            <w:pPr>
              <w:pStyle w:val="TAC"/>
              <w:ind w:left="800"/>
            </w:pPr>
            <w:r>
              <w:rPr>
                <w:lang w:eastAsia="ja-JP"/>
              </w:rPr>
              <w:t>6.2</w:t>
            </w:r>
          </w:p>
        </w:tc>
        <w:tc>
          <w:tcPr>
            <w:tcW w:w="1443" w:type="dxa"/>
            <w:tcBorders>
              <w:bottom w:val="nil"/>
            </w:tcBorders>
          </w:tcPr>
          <w:p w14:paraId="4FBD7BB7" w14:textId="77777777" w:rsidR="006317D6" w:rsidRDefault="006317D6" w:rsidP="00D813B2">
            <w:pPr>
              <w:pStyle w:val="TAC"/>
              <w:ind w:left="800"/>
            </w:pPr>
          </w:p>
        </w:tc>
      </w:tr>
      <w:tr w:rsidR="006317D6" w14:paraId="69058034" w14:textId="77777777" w:rsidTr="00D813B2">
        <w:trPr>
          <w:cantSplit/>
          <w:jc w:val="center"/>
        </w:trPr>
        <w:tc>
          <w:tcPr>
            <w:tcW w:w="3884" w:type="dxa"/>
          </w:tcPr>
          <w:p w14:paraId="375A0079" w14:textId="77777777" w:rsidR="006317D6" w:rsidRDefault="006317D6" w:rsidP="00D813B2">
            <w:pPr>
              <w:pStyle w:val="TAC"/>
              <w:ind w:left="800"/>
            </w:pPr>
            <w:r>
              <w:rPr>
                <w:lang w:eastAsia="ja-JP"/>
              </w:rPr>
              <w:t xml:space="preserve">Output power dynamics </w:t>
            </w:r>
          </w:p>
        </w:tc>
        <w:tc>
          <w:tcPr>
            <w:tcW w:w="1418" w:type="dxa"/>
          </w:tcPr>
          <w:p w14:paraId="12D0E1A6" w14:textId="77777777" w:rsidR="006317D6" w:rsidRDefault="006317D6" w:rsidP="00D813B2">
            <w:pPr>
              <w:pStyle w:val="TAC"/>
              <w:ind w:left="800"/>
            </w:pPr>
            <w:r>
              <w:rPr>
                <w:lang w:eastAsia="ja-JP"/>
              </w:rPr>
              <w:t>6.3</w:t>
            </w:r>
          </w:p>
        </w:tc>
        <w:tc>
          <w:tcPr>
            <w:tcW w:w="1443" w:type="dxa"/>
            <w:tcBorders>
              <w:top w:val="nil"/>
              <w:bottom w:val="nil"/>
            </w:tcBorders>
          </w:tcPr>
          <w:p w14:paraId="726D5FEA" w14:textId="77777777" w:rsidR="006317D6" w:rsidRDefault="006317D6" w:rsidP="00D813B2">
            <w:pPr>
              <w:pStyle w:val="TAC"/>
              <w:ind w:left="800"/>
            </w:pPr>
          </w:p>
        </w:tc>
      </w:tr>
      <w:tr w:rsidR="006317D6" w14:paraId="64836943" w14:textId="77777777" w:rsidTr="00D813B2">
        <w:trPr>
          <w:cantSplit/>
          <w:jc w:val="center"/>
        </w:trPr>
        <w:tc>
          <w:tcPr>
            <w:tcW w:w="3884" w:type="dxa"/>
          </w:tcPr>
          <w:p w14:paraId="13142FD2" w14:textId="77777777" w:rsidR="006317D6" w:rsidRDefault="006317D6" w:rsidP="00D813B2">
            <w:pPr>
              <w:pStyle w:val="TAC"/>
              <w:ind w:left="800"/>
            </w:pPr>
            <w:r>
              <w:rPr>
                <w:lang w:eastAsia="ja-JP"/>
              </w:rPr>
              <w:t xml:space="preserve">Transmit ON/OFF power </w:t>
            </w:r>
          </w:p>
        </w:tc>
        <w:tc>
          <w:tcPr>
            <w:tcW w:w="1418" w:type="dxa"/>
          </w:tcPr>
          <w:p w14:paraId="6D14F127" w14:textId="77777777" w:rsidR="006317D6" w:rsidRPr="006317D6" w:rsidRDefault="006317D6" w:rsidP="006317D6">
            <w:pPr>
              <w:pStyle w:val="TAC"/>
              <w:ind w:left="800"/>
              <w:rPr>
                <w:highlight w:val="yellow"/>
                <w:lang w:eastAsia="ja-JP"/>
              </w:rPr>
            </w:pPr>
            <w:r w:rsidRPr="006317D6">
              <w:rPr>
                <w:strike/>
                <w:highlight w:val="yellow"/>
                <w:lang w:eastAsia="ja-JP"/>
              </w:rPr>
              <w:t>NA</w:t>
            </w:r>
          </w:p>
          <w:p w14:paraId="087B5878" w14:textId="2CB66A33" w:rsidR="006317D6" w:rsidRDefault="006317D6" w:rsidP="006317D6">
            <w:pPr>
              <w:pStyle w:val="TAC"/>
              <w:ind w:left="800"/>
              <w:rPr>
                <w:lang w:eastAsia="ja-JP"/>
              </w:rPr>
            </w:pPr>
            <w:r w:rsidRPr="006317D6">
              <w:rPr>
                <w:highlight w:val="yellow"/>
                <w:lang w:eastAsia="ja-JP"/>
              </w:rPr>
              <w:t>6.4</w:t>
            </w:r>
          </w:p>
        </w:tc>
        <w:tc>
          <w:tcPr>
            <w:tcW w:w="1443" w:type="dxa"/>
            <w:tcBorders>
              <w:top w:val="nil"/>
              <w:bottom w:val="nil"/>
            </w:tcBorders>
          </w:tcPr>
          <w:p w14:paraId="7EFDAA83" w14:textId="77777777" w:rsidR="006317D6" w:rsidRDefault="006317D6" w:rsidP="00D813B2">
            <w:pPr>
              <w:pStyle w:val="TAC"/>
              <w:ind w:left="800"/>
            </w:pPr>
          </w:p>
        </w:tc>
      </w:tr>
      <w:tr w:rsidR="006317D6" w14:paraId="577CDE5D" w14:textId="77777777" w:rsidTr="00D813B2">
        <w:trPr>
          <w:cantSplit/>
          <w:jc w:val="center"/>
        </w:trPr>
        <w:tc>
          <w:tcPr>
            <w:tcW w:w="3884" w:type="dxa"/>
          </w:tcPr>
          <w:p w14:paraId="206A0AFB" w14:textId="77777777" w:rsidR="006317D6" w:rsidRDefault="006317D6" w:rsidP="00D813B2">
            <w:pPr>
              <w:pStyle w:val="TAC"/>
              <w:ind w:left="800"/>
            </w:pPr>
            <w:r>
              <w:rPr>
                <w:lang w:eastAsia="ja-JP"/>
              </w:rPr>
              <w:t>Frequency error</w:t>
            </w:r>
          </w:p>
        </w:tc>
        <w:tc>
          <w:tcPr>
            <w:tcW w:w="1418" w:type="dxa"/>
          </w:tcPr>
          <w:p w14:paraId="1F33F848" w14:textId="77777777" w:rsidR="006317D6" w:rsidRDefault="006317D6" w:rsidP="00D813B2">
            <w:pPr>
              <w:pStyle w:val="TAC"/>
              <w:ind w:left="800"/>
            </w:pPr>
            <w:r>
              <w:rPr>
                <w:lang w:eastAsia="ja-JP"/>
              </w:rPr>
              <w:t>6.5.1</w:t>
            </w:r>
          </w:p>
        </w:tc>
        <w:tc>
          <w:tcPr>
            <w:tcW w:w="1443" w:type="dxa"/>
            <w:tcBorders>
              <w:top w:val="nil"/>
              <w:bottom w:val="nil"/>
            </w:tcBorders>
          </w:tcPr>
          <w:p w14:paraId="27C8A55E" w14:textId="77777777" w:rsidR="006317D6" w:rsidRDefault="006317D6" w:rsidP="00D813B2">
            <w:pPr>
              <w:pStyle w:val="TAC"/>
              <w:ind w:left="800"/>
            </w:pPr>
          </w:p>
        </w:tc>
      </w:tr>
      <w:tr w:rsidR="006317D6" w14:paraId="39F61627" w14:textId="77777777" w:rsidTr="00D813B2">
        <w:trPr>
          <w:cantSplit/>
          <w:jc w:val="center"/>
        </w:trPr>
        <w:tc>
          <w:tcPr>
            <w:tcW w:w="3884" w:type="dxa"/>
          </w:tcPr>
          <w:p w14:paraId="6C6B801B" w14:textId="77777777" w:rsidR="006317D6" w:rsidRDefault="006317D6" w:rsidP="00D813B2">
            <w:pPr>
              <w:pStyle w:val="TAC"/>
              <w:ind w:left="800"/>
              <w:rPr>
                <w:lang w:eastAsia="ja-JP"/>
              </w:rPr>
            </w:pPr>
            <w:r>
              <w:rPr>
                <w:lang w:eastAsia="zh-CN"/>
              </w:rPr>
              <w:t>Modulation quality</w:t>
            </w:r>
          </w:p>
        </w:tc>
        <w:tc>
          <w:tcPr>
            <w:tcW w:w="1418" w:type="dxa"/>
          </w:tcPr>
          <w:p w14:paraId="731E8258" w14:textId="77777777" w:rsidR="006317D6" w:rsidRDefault="006317D6" w:rsidP="00D813B2">
            <w:pPr>
              <w:pStyle w:val="TAC"/>
              <w:ind w:left="800"/>
              <w:rPr>
                <w:lang w:eastAsia="ja-JP"/>
              </w:rPr>
            </w:pPr>
            <w:r>
              <w:rPr>
                <w:lang w:eastAsia="ja-JP"/>
              </w:rPr>
              <w:t>6.5.2</w:t>
            </w:r>
          </w:p>
        </w:tc>
        <w:tc>
          <w:tcPr>
            <w:tcW w:w="1443" w:type="dxa"/>
            <w:tcBorders>
              <w:top w:val="nil"/>
              <w:bottom w:val="nil"/>
            </w:tcBorders>
          </w:tcPr>
          <w:p w14:paraId="747B5197" w14:textId="77777777" w:rsidR="006317D6" w:rsidRDefault="006317D6" w:rsidP="00D813B2">
            <w:pPr>
              <w:pStyle w:val="TAC"/>
              <w:ind w:left="800"/>
            </w:pPr>
          </w:p>
        </w:tc>
      </w:tr>
      <w:tr w:rsidR="006317D6" w14:paraId="7264FDFF" w14:textId="77777777" w:rsidTr="00D813B2">
        <w:trPr>
          <w:cantSplit/>
          <w:jc w:val="center"/>
        </w:trPr>
        <w:tc>
          <w:tcPr>
            <w:tcW w:w="3884" w:type="dxa"/>
          </w:tcPr>
          <w:p w14:paraId="30BC993B" w14:textId="77777777" w:rsidR="006317D6" w:rsidRDefault="006317D6" w:rsidP="00D813B2">
            <w:pPr>
              <w:pStyle w:val="TAC"/>
              <w:ind w:left="800"/>
              <w:rPr>
                <w:lang w:eastAsia="zh-CN"/>
              </w:rPr>
            </w:pPr>
            <w:r>
              <w:rPr>
                <w:lang w:eastAsia="zh-CN"/>
              </w:rPr>
              <w:t>Time alignment error</w:t>
            </w:r>
          </w:p>
        </w:tc>
        <w:tc>
          <w:tcPr>
            <w:tcW w:w="1418" w:type="dxa"/>
          </w:tcPr>
          <w:p w14:paraId="4E4F35B7" w14:textId="77777777" w:rsidR="006317D6" w:rsidRDefault="006317D6" w:rsidP="00D813B2">
            <w:pPr>
              <w:pStyle w:val="TAC"/>
              <w:ind w:left="800"/>
              <w:rPr>
                <w:lang w:eastAsia="ja-JP"/>
              </w:rPr>
            </w:pPr>
            <w:r>
              <w:rPr>
                <w:lang w:eastAsia="ja-JP"/>
              </w:rPr>
              <w:t>NA</w:t>
            </w:r>
          </w:p>
        </w:tc>
        <w:tc>
          <w:tcPr>
            <w:tcW w:w="1443" w:type="dxa"/>
            <w:tcBorders>
              <w:top w:val="nil"/>
              <w:bottom w:val="nil"/>
            </w:tcBorders>
          </w:tcPr>
          <w:p w14:paraId="4FCC79AF" w14:textId="77777777" w:rsidR="006317D6" w:rsidRDefault="006317D6" w:rsidP="00D813B2">
            <w:pPr>
              <w:pStyle w:val="TAC"/>
              <w:ind w:left="800"/>
            </w:pPr>
          </w:p>
        </w:tc>
      </w:tr>
      <w:tr w:rsidR="006317D6" w14:paraId="32644CD7" w14:textId="77777777" w:rsidTr="00D813B2">
        <w:trPr>
          <w:cantSplit/>
          <w:jc w:val="center"/>
        </w:trPr>
        <w:tc>
          <w:tcPr>
            <w:tcW w:w="3884" w:type="dxa"/>
          </w:tcPr>
          <w:p w14:paraId="27710E28" w14:textId="77777777" w:rsidR="006317D6" w:rsidRDefault="006317D6" w:rsidP="00D813B2">
            <w:pPr>
              <w:pStyle w:val="TAC"/>
              <w:ind w:left="800"/>
            </w:pPr>
            <w:r>
              <w:rPr>
                <w:lang w:eastAsia="ja-JP"/>
              </w:rPr>
              <w:t>Occupied bandwidth</w:t>
            </w:r>
          </w:p>
        </w:tc>
        <w:tc>
          <w:tcPr>
            <w:tcW w:w="1418" w:type="dxa"/>
          </w:tcPr>
          <w:p w14:paraId="3738EB60" w14:textId="77777777" w:rsidR="006317D6" w:rsidRDefault="006317D6" w:rsidP="00D813B2">
            <w:pPr>
              <w:pStyle w:val="TAC"/>
              <w:ind w:left="800"/>
            </w:pPr>
            <w:r>
              <w:rPr>
                <w:lang w:eastAsia="ja-JP"/>
              </w:rPr>
              <w:t>6.6.2</w:t>
            </w:r>
          </w:p>
        </w:tc>
        <w:tc>
          <w:tcPr>
            <w:tcW w:w="1443" w:type="dxa"/>
            <w:tcBorders>
              <w:top w:val="nil"/>
              <w:bottom w:val="nil"/>
            </w:tcBorders>
          </w:tcPr>
          <w:p w14:paraId="1DAA895C" w14:textId="77777777" w:rsidR="006317D6" w:rsidRDefault="006317D6" w:rsidP="00D813B2">
            <w:pPr>
              <w:pStyle w:val="TAC"/>
              <w:ind w:left="800"/>
            </w:pPr>
          </w:p>
        </w:tc>
      </w:tr>
      <w:tr w:rsidR="006317D6" w14:paraId="222C797F" w14:textId="77777777" w:rsidTr="00D813B2">
        <w:trPr>
          <w:cantSplit/>
          <w:jc w:val="center"/>
        </w:trPr>
        <w:tc>
          <w:tcPr>
            <w:tcW w:w="3884" w:type="dxa"/>
          </w:tcPr>
          <w:p w14:paraId="4CE49358" w14:textId="77777777" w:rsidR="006317D6" w:rsidRDefault="006317D6" w:rsidP="00D813B2">
            <w:pPr>
              <w:pStyle w:val="TAC"/>
              <w:ind w:left="800"/>
            </w:pPr>
            <w:r>
              <w:rPr>
                <w:lang w:eastAsia="ja-JP"/>
              </w:rPr>
              <w:t>ACLR</w:t>
            </w:r>
          </w:p>
        </w:tc>
        <w:tc>
          <w:tcPr>
            <w:tcW w:w="1418" w:type="dxa"/>
          </w:tcPr>
          <w:p w14:paraId="77F57C7E" w14:textId="77777777" w:rsidR="006317D6" w:rsidRDefault="006317D6" w:rsidP="00D813B2">
            <w:pPr>
              <w:pStyle w:val="TAC"/>
              <w:ind w:left="800"/>
            </w:pPr>
            <w:r>
              <w:rPr>
                <w:lang w:eastAsia="ja-JP"/>
              </w:rPr>
              <w:t>6.6.3</w:t>
            </w:r>
          </w:p>
        </w:tc>
        <w:tc>
          <w:tcPr>
            <w:tcW w:w="1443" w:type="dxa"/>
            <w:tcBorders>
              <w:top w:val="nil"/>
              <w:bottom w:val="nil"/>
            </w:tcBorders>
          </w:tcPr>
          <w:p w14:paraId="1FB5F2B3" w14:textId="77777777" w:rsidR="006317D6" w:rsidRDefault="006317D6" w:rsidP="00D813B2">
            <w:pPr>
              <w:pStyle w:val="TAC"/>
              <w:ind w:left="800"/>
            </w:pPr>
          </w:p>
        </w:tc>
      </w:tr>
      <w:tr w:rsidR="006317D6" w14:paraId="6BE5034B" w14:textId="77777777" w:rsidTr="00D813B2">
        <w:trPr>
          <w:cantSplit/>
          <w:jc w:val="center"/>
        </w:trPr>
        <w:tc>
          <w:tcPr>
            <w:tcW w:w="3884" w:type="dxa"/>
          </w:tcPr>
          <w:p w14:paraId="1F3DC705" w14:textId="77777777" w:rsidR="006317D6" w:rsidRDefault="006317D6" w:rsidP="00D813B2">
            <w:pPr>
              <w:pStyle w:val="TAC"/>
              <w:ind w:left="800"/>
            </w:pPr>
            <w:r>
              <w:t>Out-of-band emissions</w:t>
            </w:r>
          </w:p>
        </w:tc>
        <w:tc>
          <w:tcPr>
            <w:tcW w:w="1418" w:type="dxa"/>
          </w:tcPr>
          <w:p w14:paraId="2008C20A" w14:textId="77777777" w:rsidR="006317D6" w:rsidRDefault="006317D6" w:rsidP="00D813B2">
            <w:pPr>
              <w:pStyle w:val="TAC"/>
              <w:ind w:left="800"/>
            </w:pPr>
            <w:r>
              <w:rPr>
                <w:lang w:eastAsia="ja-JP"/>
              </w:rPr>
              <w:t>6.6.4</w:t>
            </w:r>
          </w:p>
        </w:tc>
        <w:tc>
          <w:tcPr>
            <w:tcW w:w="1443" w:type="dxa"/>
            <w:tcBorders>
              <w:top w:val="nil"/>
              <w:bottom w:val="nil"/>
            </w:tcBorders>
          </w:tcPr>
          <w:p w14:paraId="0B08CE75" w14:textId="77777777" w:rsidR="006317D6" w:rsidRDefault="006317D6" w:rsidP="00D813B2">
            <w:pPr>
              <w:pStyle w:val="TAC"/>
              <w:ind w:left="800"/>
            </w:pPr>
          </w:p>
        </w:tc>
      </w:tr>
      <w:tr w:rsidR="006317D6" w14:paraId="6EDBE912" w14:textId="77777777" w:rsidTr="00D813B2">
        <w:trPr>
          <w:cantSplit/>
          <w:jc w:val="center"/>
        </w:trPr>
        <w:tc>
          <w:tcPr>
            <w:tcW w:w="3884" w:type="dxa"/>
          </w:tcPr>
          <w:p w14:paraId="4BBC3534" w14:textId="77777777" w:rsidR="006317D6" w:rsidRDefault="006317D6" w:rsidP="00D813B2">
            <w:pPr>
              <w:pStyle w:val="TAC"/>
              <w:ind w:left="800"/>
            </w:pPr>
            <w:r>
              <w:rPr>
                <w:lang w:eastAsia="ja-JP"/>
              </w:rPr>
              <w:t>Transmitter spurious emissions</w:t>
            </w:r>
          </w:p>
        </w:tc>
        <w:tc>
          <w:tcPr>
            <w:tcW w:w="1418" w:type="dxa"/>
          </w:tcPr>
          <w:p w14:paraId="0E51E788" w14:textId="77777777" w:rsidR="006317D6" w:rsidRDefault="006317D6" w:rsidP="00D813B2">
            <w:pPr>
              <w:pStyle w:val="TAC"/>
              <w:ind w:left="800"/>
            </w:pPr>
            <w:r>
              <w:rPr>
                <w:lang w:eastAsia="ja-JP"/>
              </w:rPr>
              <w:t>6.6.5</w:t>
            </w:r>
          </w:p>
        </w:tc>
        <w:tc>
          <w:tcPr>
            <w:tcW w:w="1443" w:type="dxa"/>
            <w:tcBorders>
              <w:top w:val="nil"/>
              <w:bottom w:val="nil"/>
            </w:tcBorders>
          </w:tcPr>
          <w:p w14:paraId="772C0580" w14:textId="77777777" w:rsidR="006317D6" w:rsidRDefault="006317D6" w:rsidP="00D813B2">
            <w:pPr>
              <w:pStyle w:val="TAC"/>
              <w:ind w:left="800"/>
            </w:pPr>
          </w:p>
        </w:tc>
      </w:tr>
      <w:tr w:rsidR="006317D6" w14:paraId="7626254E" w14:textId="77777777" w:rsidTr="00D813B2">
        <w:trPr>
          <w:cantSplit/>
          <w:jc w:val="center"/>
        </w:trPr>
        <w:tc>
          <w:tcPr>
            <w:tcW w:w="3884" w:type="dxa"/>
          </w:tcPr>
          <w:p w14:paraId="05895533" w14:textId="77777777" w:rsidR="006317D6" w:rsidRDefault="006317D6" w:rsidP="00D813B2">
            <w:pPr>
              <w:pStyle w:val="TAC"/>
              <w:ind w:left="800"/>
              <w:rPr>
                <w:lang w:eastAsia="ja-JP"/>
              </w:rPr>
            </w:pPr>
            <w:r>
              <w:rPr>
                <w:lang w:eastAsia="ja-JP"/>
              </w:rPr>
              <w:t xml:space="preserve">Transmitter intermodulation </w:t>
            </w:r>
          </w:p>
        </w:tc>
        <w:tc>
          <w:tcPr>
            <w:tcW w:w="1418" w:type="dxa"/>
          </w:tcPr>
          <w:p w14:paraId="00962A2C" w14:textId="77777777" w:rsidR="006317D6" w:rsidRDefault="006317D6" w:rsidP="00D813B2">
            <w:pPr>
              <w:pStyle w:val="TAC"/>
              <w:ind w:left="800"/>
            </w:pPr>
            <w:r>
              <w:rPr>
                <w:lang w:eastAsia="ja-JP"/>
              </w:rPr>
              <w:t>NA</w:t>
            </w:r>
          </w:p>
        </w:tc>
        <w:tc>
          <w:tcPr>
            <w:tcW w:w="1443" w:type="dxa"/>
            <w:tcBorders>
              <w:top w:val="nil"/>
              <w:bottom w:val="nil"/>
            </w:tcBorders>
          </w:tcPr>
          <w:p w14:paraId="1BDC86A5" w14:textId="77777777" w:rsidR="006317D6" w:rsidRDefault="006317D6" w:rsidP="00D813B2">
            <w:pPr>
              <w:pStyle w:val="TAC"/>
              <w:ind w:left="800"/>
            </w:pPr>
            <w:r>
              <w:rPr>
                <w:lang w:eastAsia="ja-JP"/>
              </w:rPr>
              <w:t>NA</w:t>
            </w:r>
          </w:p>
        </w:tc>
      </w:tr>
      <w:tr w:rsidR="006317D6" w14:paraId="71AD16D4" w14:textId="77777777" w:rsidTr="00D813B2">
        <w:trPr>
          <w:cantSplit/>
          <w:jc w:val="center"/>
        </w:trPr>
        <w:tc>
          <w:tcPr>
            <w:tcW w:w="3884" w:type="dxa"/>
          </w:tcPr>
          <w:p w14:paraId="307223FA" w14:textId="77777777" w:rsidR="006317D6" w:rsidRDefault="006317D6" w:rsidP="00D813B2">
            <w:pPr>
              <w:pStyle w:val="TAC"/>
              <w:ind w:left="800"/>
              <w:rPr>
                <w:lang w:eastAsia="ja-JP"/>
              </w:rPr>
            </w:pPr>
            <w:r>
              <w:rPr>
                <w:lang w:eastAsia="ja-JP"/>
              </w:rPr>
              <w:t>Reference sensitivity level</w:t>
            </w:r>
          </w:p>
        </w:tc>
        <w:tc>
          <w:tcPr>
            <w:tcW w:w="1418" w:type="dxa"/>
          </w:tcPr>
          <w:p w14:paraId="25DAE8A4" w14:textId="77777777" w:rsidR="006317D6" w:rsidRDefault="006317D6" w:rsidP="00D813B2">
            <w:pPr>
              <w:pStyle w:val="TAC"/>
              <w:ind w:left="800"/>
            </w:pPr>
            <w:r>
              <w:rPr>
                <w:lang w:eastAsia="ja-JP"/>
              </w:rPr>
              <w:t>7.2</w:t>
            </w:r>
          </w:p>
        </w:tc>
        <w:tc>
          <w:tcPr>
            <w:tcW w:w="1443" w:type="dxa"/>
            <w:tcBorders>
              <w:top w:val="nil"/>
              <w:bottom w:val="nil"/>
            </w:tcBorders>
          </w:tcPr>
          <w:p w14:paraId="5A1BA59B" w14:textId="77777777" w:rsidR="006317D6" w:rsidRDefault="006317D6" w:rsidP="00D813B2">
            <w:pPr>
              <w:pStyle w:val="TAC"/>
              <w:ind w:left="800"/>
            </w:pPr>
          </w:p>
        </w:tc>
      </w:tr>
      <w:tr w:rsidR="006317D6" w14:paraId="4C3B2B96" w14:textId="77777777" w:rsidTr="00D813B2">
        <w:trPr>
          <w:cantSplit/>
          <w:jc w:val="center"/>
        </w:trPr>
        <w:tc>
          <w:tcPr>
            <w:tcW w:w="3884" w:type="dxa"/>
          </w:tcPr>
          <w:p w14:paraId="1851B5F5" w14:textId="77777777" w:rsidR="006317D6" w:rsidRDefault="006317D6" w:rsidP="00D813B2">
            <w:pPr>
              <w:pStyle w:val="TAC"/>
              <w:ind w:left="800"/>
              <w:rPr>
                <w:lang w:eastAsia="ja-JP"/>
              </w:rPr>
            </w:pPr>
            <w:r>
              <w:rPr>
                <w:lang w:eastAsia="ja-JP"/>
              </w:rPr>
              <w:t xml:space="preserve">Dynamic range </w:t>
            </w:r>
          </w:p>
        </w:tc>
        <w:tc>
          <w:tcPr>
            <w:tcW w:w="1418" w:type="dxa"/>
          </w:tcPr>
          <w:p w14:paraId="11BE440F" w14:textId="77777777" w:rsidR="006317D6" w:rsidRDefault="006317D6" w:rsidP="00D813B2">
            <w:pPr>
              <w:pStyle w:val="TAC"/>
              <w:ind w:left="800"/>
            </w:pPr>
            <w:r>
              <w:rPr>
                <w:lang w:eastAsia="ja-JP"/>
              </w:rPr>
              <w:t>7.3</w:t>
            </w:r>
          </w:p>
        </w:tc>
        <w:tc>
          <w:tcPr>
            <w:tcW w:w="1443" w:type="dxa"/>
            <w:tcBorders>
              <w:top w:val="nil"/>
              <w:bottom w:val="nil"/>
            </w:tcBorders>
          </w:tcPr>
          <w:p w14:paraId="4B45B4F0" w14:textId="77777777" w:rsidR="006317D6" w:rsidRDefault="006317D6" w:rsidP="00D813B2">
            <w:pPr>
              <w:pStyle w:val="TAC"/>
              <w:ind w:left="800"/>
            </w:pPr>
          </w:p>
        </w:tc>
      </w:tr>
      <w:tr w:rsidR="006317D6" w14:paraId="383669EC" w14:textId="77777777" w:rsidTr="00D813B2">
        <w:trPr>
          <w:cantSplit/>
          <w:jc w:val="center"/>
        </w:trPr>
        <w:tc>
          <w:tcPr>
            <w:tcW w:w="3884" w:type="dxa"/>
          </w:tcPr>
          <w:p w14:paraId="1503EF83" w14:textId="77777777" w:rsidR="006317D6" w:rsidRDefault="006317D6" w:rsidP="00D813B2">
            <w:pPr>
              <w:pStyle w:val="TAC"/>
              <w:ind w:left="800"/>
              <w:rPr>
                <w:lang w:eastAsia="ja-JP"/>
              </w:rPr>
            </w:pPr>
            <w:r>
              <w:rPr>
                <w:lang w:eastAsia="ja-JP"/>
              </w:rPr>
              <w:t xml:space="preserve">ACS </w:t>
            </w:r>
          </w:p>
        </w:tc>
        <w:tc>
          <w:tcPr>
            <w:tcW w:w="1418" w:type="dxa"/>
          </w:tcPr>
          <w:p w14:paraId="53083C25" w14:textId="77777777" w:rsidR="006317D6" w:rsidRDefault="006317D6" w:rsidP="00D813B2">
            <w:pPr>
              <w:pStyle w:val="TAC"/>
              <w:ind w:left="800"/>
            </w:pPr>
            <w:r>
              <w:rPr>
                <w:lang w:eastAsia="ja-JP"/>
              </w:rPr>
              <w:t>7.4.1</w:t>
            </w:r>
          </w:p>
        </w:tc>
        <w:tc>
          <w:tcPr>
            <w:tcW w:w="1443" w:type="dxa"/>
            <w:tcBorders>
              <w:top w:val="nil"/>
              <w:bottom w:val="nil"/>
            </w:tcBorders>
          </w:tcPr>
          <w:p w14:paraId="7DF8432F" w14:textId="77777777" w:rsidR="006317D6" w:rsidRDefault="006317D6" w:rsidP="00D813B2">
            <w:pPr>
              <w:pStyle w:val="TAC"/>
              <w:ind w:left="800"/>
            </w:pPr>
          </w:p>
        </w:tc>
      </w:tr>
      <w:tr w:rsidR="006317D6" w14:paraId="22073B81" w14:textId="77777777" w:rsidTr="00D813B2">
        <w:trPr>
          <w:cantSplit/>
          <w:jc w:val="center"/>
        </w:trPr>
        <w:tc>
          <w:tcPr>
            <w:tcW w:w="3884" w:type="dxa"/>
          </w:tcPr>
          <w:p w14:paraId="1A8A425A" w14:textId="77777777" w:rsidR="006317D6" w:rsidRDefault="006317D6" w:rsidP="00D813B2">
            <w:pPr>
              <w:pStyle w:val="TAC"/>
              <w:ind w:left="800"/>
              <w:rPr>
                <w:lang w:eastAsia="ja-JP"/>
              </w:rPr>
            </w:pPr>
            <w:r>
              <w:rPr>
                <w:lang w:eastAsia="ja-JP"/>
              </w:rPr>
              <w:t xml:space="preserve">In-band blocking </w:t>
            </w:r>
          </w:p>
        </w:tc>
        <w:tc>
          <w:tcPr>
            <w:tcW w:w="1418" w:type="dxa"/>
          </w:tcPr>
          <w:p w14:paraId="45203257" w14:textId="77777777" w:rsidR="006317D6" w:rsidRDefault="006317D6" w:rsidP="00D813B2">
            <w:pPr>
              <w:pStyle w:val="TAC"/>
              <w:ind w:left="800"/>
              <w:rPr>
                <w:lang w:eastAsia="ja-JP"/>
              </w:rPr>
            </w:pPr>
            <w:r>
              <w:rPr>
                <w:lang w:eastAsia="ja-JP"/>
              </w:rPr>
              <w:t>NA</w:t>
            </w:r>
          </w:p>
        </w:tc>
        <w:tc>
          <w:tcPr>
            <w:tcW w:w="1443" w:type="dxa"/>
            <w:tcBorders>
              <w:top w:val="nil"/>
              <w:bottom w:val="nil"/>
            </w:tcBorders>
          </w:tcPr>
          <w:p w14:paraId="7F37FD8E" w14:textId="77777777" w:rsidR="006317D6" w:rsidRDefault="006317D6" w:rsidP="00D813B2">
            <w:pPr>
              <w:pStyle w:val="TAC"/>
              <w:ind w:left="800"/>
            </w:pPr>
          </w:p>
        </w:tc>
      </w:tr>
      <w:tr w:rsidR="006317D6" w14:paraId="758557C8" w14:textId="77777777" w:rsidTr="00D813B2">
        <w:trPr>
          <w:cantSplit/>
          <w:jc w:val="center"/>
        </w:trPr>
        <w:tc>
          <w:tcPr>
            <w:tcW w:w="3884" w:type="dxa"/>
          </w:tcPr>
          <w:p w14:paraId="0A8294B7" w14:textId="77777777" w:rsidR="006317D6" w:rsidRDefault="006317D6" w:rsidP="00D813B2">
            <w:pPr>
              <w:pStyle w:val="TAC"/>
              <w:ind w:left="800"/>
              <w:rPr>
                <w:lang w:eastAsia="ja-JP"/>
              </w:rPr>
            </w:pPr>
            <w:r>
              <w:rPr>
                <w:lang w:eastAsia="ja-JP"/>
              </w:rPr>
              <w:t xml:space="preserve">Out-of-band blocking </w:t>
            </w:r>
          </w:p>
        </w:tc>
        <w:tc>
          <w:tcPr>
            <w:tcW w:w="1418" w:type="dxa"/>
          </w:tcPr>
          <w:p w14:paraId="4E8FE395" w14:textId="77777777" w:rsidR="006317D6" w:rsidRDefault="006317D6" w:rsidP="00D813B2">
            <w:pPr>
              <w:pStyle w:val="TAC"/>
              <w:ind w:left="800"/>
            </w:pPr>
            <w:r>
              <w:rPr>
                <w:lang w:eastAsia="ja-JP"/>
              </w:rPr>
              <w:t>7.5</w:t>
            </w:r>
          </w:p>
        </w:tc>
        <w:tc>
          <w:tcPr>
            <w:tcW w:w="1443" w:type="dxa"/>
            <w:tcBorders>
              <w:top w:val="nil"/>
              <w:bottom w:val="nil"/>
            </w:tcBorders>
          </w:tcPr>
          <w:p w14:paraId="011AA054" w14:textId="77777777" w:rsidR="006317D6" w:rsidRDefault="006317D6" w:rsidP="00D813B2">
            <w:pPr>
              <w:pStyle w:val="TAC"/>
              <w:ind w:left="800"/>
            </w:pPr>
          </w:p>
        </w:tc>
      </w:tr>
      <w:tr w:rsidR="006317D6" w14:paraId="489AB774" w14:textId="77777777" w:rsidTr="00D813B2">
        <w:trPr>
          <w:cantSplit/>
          <w:jc w:val="center"/>
        </w:trPr>
        <w:tc>
          <w:tcPr>
            <w:tcW w:w="3884" w:type="dxa"/>
          </w:tcPr>
          <w:p w14:paraId="17858660" w14:textId="77777777" w:rsidR="006317D6" w:rsidRDefault="006317D6" w:rsidP="00D813B2">
            <w:pPr>
              <w:pStyle w:val="TAC"/>
              <w:ind w:left="800"/>
              <w:rPr>
                <w:lang w:eastAsia="ja-JP"/>
              </w:rPr>
            </w:pPr>
            <w:r>
              <w:rPr>
                <w:lang w:eastAsia="ja-JP"/>
              </w:rPr>
              <w:t xml:space="preserve">Receiver spurious emissions </w:t>
            </w:r>
          </w:p>
        </w:tc>
        <w:tc>
          <w:tcPr>
            <w:tcW w:w="1418" w:type="dxa"/>
          </w:tcPr>
          <w:p w14:paraId="7880D37C" w14:textId="77777777" w:rsidR="006317D6" w:rsidRDefault="006317D6" w:rsidP="00D813B2">
            <w:pPr>
              <w:pStyle w:val="TAC"/>
              <w:ind w:left="800"/>
            </w:pPr>
            <w:r>
              <w:rPr>
                <w:lang w:eastAsia="ja-JP"/>
              </w:rPr>
              <w:t>NA</w:t>
            </w:r>
          </w:p>
        </w:tc>
        <w:tc>
          <w:tcPr>
            <w:tcW w:w="1443" w:type="dxa"/>
            <w:tcBorders>
              <w:top w:val="nil"/>
              <w:bottom w:val="nil"/>
            </w:tcBorders>
          </w:tcPr>
          <w:p w14:paraId="013E283F" w14:textId="77777777" w:rsidR="006317D6" w:rsidRDefault="006317D6" w:rsidP="00D813B2">
            <w:pPr>
              <w:pStyle w:val="TAC"/>
              <w:ind w:left="800"/>
            </w:pPr>
          </w:p>
        </w:tc>
      </w:tr>
      <w:tr w:rsidR="006317D6" w14:paraId="512BFD3F" w14:textId="77777777" w:rsidTr="00D813B2">
        <w:trPr>
          <w:cantSplit/>
          <w:jc w:val="center"/>
        </w:trPr>
        <w:tc>
          <w:tcPr>
            <w:tcW w:w="3884" w:type="dxa"/>
          </w:tcPr>
          <w:p w14:paraId="727CAA51" w14:textId="77777777" w:rsidR="006317D6" w:rsidRDefault="006317D6" w:rsidP="00D813B2">
            <w:pPr>
              <w:pStyle w:val="TAC"/>
              <w:ind w:left="800"/>
              <w:rPr>
                <w:lang w:eastAsia="ja-JP"/>
              </w:rPr>
            </w:pPr>
            <w:r>
              <w:rPr>
                <w:lang w:eastAsia="ja-JP"/>
              </w:rPr>
              <w:t>Receiver intermodulation</w:t>
            </w:r>
          </w:p>
        </w:tc>
        <w:tc>
          <w:tcPr>
            <w:tcW w:w="1418" w:type="dxa"/>
          </w:tcPr>
          <w:p w14:paraId="339ECE2D" w14:textId="77777777" w:rsidR="006317D6" w:rsidRDefault="006317D6" w:rsidP="00D813B2">
            <w:pPr>
              <w:pStyle w:val="TAC"/>
              <w:ind w:left="800"/>
            </w:pPr>
            <w:r>
              <w:rPr>
                <w:lang w:eastAsia="ja-JP"/>
              </w:rPr>
              <w:t>NA</w:t>
            </w:r>
          </w:p>
        </w:tc>
        <w:tc>
          <w:tcPr>
            <w:tcW w:w="1443" w:type="dxa"/>
            <w:tcBorders>
              <w:top w:val="nil"/>
              <w:bottom w:val="nil"/>
            </w:tcBorders>
          </w:tcPr>
          <w:p w14:paraId="6E586BC9" w14:textId="77777777" w:rsidR="006317D6" w:rsidRDefault="006317D6" w:rsidP="00D813B2">
            <w:pPr>
              <w:pStyle w:val="TAC"/>
              <w:ind w:left="800"/>
            </w:pPr>
          </w:p>
        </w:tc>
      </w:tr>
      <w:tr w:rsidR="006317D6" w14:paraId="04957AD8" w14:textId="77777777" w:rsidTr="00D813B2">
        <w:trPr>
          <w:cantSplit/>
          <w:jc w:val="center"/>
        </w:trPr>
        <w:tc>
          <w:tcPr>
            <w:tcW w:w="3884" w:type="dxa"/>
          </w:tcPr>
          <w:p w14:paraId="1F9F4436" w14:textId="77777777" w:rsidR="006317D6" w:rsidRDefault="006317D6" w:rsidP="00D813B2">
            <w:pPr>
              <w:pStyle w:val="TAC"/>
              <w:ind w:left="800"/>
              <w:rPr>
                <w:lang w:eastAsia="ja-JP"/>
              </w:rPr>
            </w:pPr>
            <w:r>
              <w:rPr>
                <w:lang w:eastAsia="ja-JP"/>
              </w:rPr>
              <w:t xml:space="preserve">In-channel selectivity </w:t>
            </w:r>
          </w:p>
        </w:tc>
        <w:tc>
          <w:tcPr>
            <w:tcW w:w="1418" w:type="dxa"/>
          </w:tcPr>
          <w:p w14:paraId="3C089BCB" w14:textId="77777777" w:rsidR="006317D6" w:rsidRDefault="006317D6" w:rsidP="00D813B2">
            <w:pPr>
              <w:pStyle w:val="TAC"/>
              <w:ind w:left="800"/>
            </w:pPr>
            <w:r>
              <w:rPr>
                <w:lang w:eastAsia="ja-JP"/>
              </w:rPr>
              <w:t>7.8</w:t>
            </w:r>
          </w:p>
        </w:tc>
        <w:tc>
          <w:tcPr>
            <w:tcW w:w="1443" w:type="dxa"/>
            <w:tcBorders>
              <w:top w:val="nil"/>
              <w:bottom w:val="nil"/>
            </w:tcBorders>
          </w:tcPr>
          <w:p w14:paraId="314D7BDC" w14:textId="77777777" w:rsidR="006317D6" w:rsidRDefault="006317D6" w:rsidP="00D813B2">
            <w:pPr>
              <w:pStyle w:val="TAC"/>
              <w:ind w:left="800"/>
            </w:pPr>
          </w:p>
        </w:tc>
      </w:tr>
      <w:tr w:rsidR="006317D6" w14:paraId="3B742C7D" w14:textId="77777777" w:rsidTr="00D813B2">
        <w:trPr>
          <w:cantSplit/>
          <w:jc w:val="center"/>
        </w:trPr>
        <w:tc>
          <w:tcPr>
            <w:tcW w:w="3884" w:type="dxa"/>
          </w:tcPr>
          <w:p w14:paraId="759674BA" w14:textId="77777777" w:rsidR="006317D6" w:rsidRDefault="006317D6" w:rsidP="00D813B2">
            <w:pPr>
              <w:pStyle w:val="TAC"/>
              <w:ind w:left="800"/>
              <w:rPr>
                <w:lang w:eastAsia="ja-JP"/>
              </w:rPr>
            </w:pPr>
            <w:r>
              <w:rPr>
                <w:lang w:eastAsia="ja-JP"/>
              </w:rPr>
              <w:t>Performance requirements</w:t>
            </w:r>
          </w:p>
        </w:tc>
        <w:tc>
          <w:tcPr>
            <w:tcW w:w="1418" w:type="dxa"/>
          </w:tcPr>
          <w:p w14:paraId="2808EF9E" w14:textId="77777777" w:rsidR="006317D6" w:rsidRDefault="006317D6" w:rsidP="00D813B2">
            <w:pPr>
              <w:pStyle w:val="TAC"/>
              <w:ind w:left="800"/>
            </w:pPr>
            <w:r>
              <w:rPr>
                <w:lang w:eastAsia="ja-JP"/>
              </w:rPr>
              <w:t>8</w:t>
            </w:r>
          </w:p>
        </w:tc>
        <w:tc>
          <w:tcPr>
            <w:tcW w:w="1443" w:type="dxa"/>
            <w:tcBorders>
              <w:top w:val="nil"/>
            </w:tcBorders>
          </w:tcPr>
          <w:p w14:paraId="79DD5789" w14:textId="77777777" w:rsidR="006317D6" w:rsidRDefault="006317D6" w:rsidP="00D813B2">
            <w:pPr>
              <w:pStyle w:val="TAC"/>
              <w:ind w:left="800"/>
            </w:pPr>
          </w:p>
        </w:tc>
      </w:tr>
      <w:tr w:rsidR="006317D6" w14:paraId="68404311" w14:textId="77777777" w:rsidTr="00D813B2">
        <w:trPr>
          <w:cantSplit/>
          <w:jc w:val="center"/>
        </w:trPr>
        <w:tc>
          <w:tcPr>
            <w:tcW w:w="3884" w:type="dxa"/>
          </w:tcPr>
          <w:p w14:paraId="72DB8BDA" w14:textId="77777777" w:rsidR="006317D6" w:rsidRDefault="006317D6" w:rsidP="00D813B2">
            <w:pPr>
              <w:pStyle w:val="TAC"/>
              <w:ind w:left="800"/>
              <w:rPr>
                <w:lang w:eastAsia="ja-JP"/>
              </w:rPr>
            </w:pPr>
            <w:r>
              <w:rPr>
                <w:lang w:eastAsia="ja-JP"/>
              </w:rPr>
              <w:t>Radiated transmit power</w:t>
            </w:r>
          </w:p>
        </w:tc>
        <w:tc>
          <w:tcPr>
            <w:tcW w:w="1418" w:type="dxa"/>
            <w:tcBorders>
              <w:bottom w:val="single" w:sz="4" w:space="0" w:color="auto"/>
            </w:tcBorders>
          </w:tcPr>
          <w:p w14:paraId="6B911F3B" w14:textId="77777777" w:rsidR="006317D6" w:rsidRDefault="006317D6" w:rsidP="00D813B2">
            <w:pPr>
              <w:pStyle w:val="TAC"/>
              <w:ind w:left="800"/>
            </w:pPr>
            <w:r>
              <w:rPr>
                <w:lang w:eastAsia="ja-JP"/>
              </w:rPr>
              <w:t>9.2</w:t>
            </w:r>
          </w:p>
        </w:tc>
        <w:tc>
          <w:tcPr>
            <w:tcW w:w="1443" w:type="dxa"/>
          </w:tcPr>
          <w:p w14:paraId="39681026" w14:textId="77777777" w:rsidR="006317D6" w:rsidRDefault="006317D6" w:rsidP="00D813B2">
            <w:pPr>
              <w:pStyle w:val="TAC"/>
              <w:ind w:left="800"/>
            </w:pPr>
            <w:r>
              <w:rPr>
                <w:lang w:eastAsia="ja-JP"/>
              </w:rPr>
              <w:t>9.2</w:t>
            </w:r>
          </w:p>
        </w:tc>
      </w:tr>
      <w:tr w:rsidR="006317D6" w14:paraId="62CA9260" w14:textId="77777777" w:rsidTr="00D813B2">
        <w:trPr>
          <w:cantSplit/>
          <w:jc w:val="center"/>
        </w:trPr>
        <w:tc>
          <w:tcPr>
            <w:tcW w:w="3884" w:type="dxa"/>
          </w:tcPr>
          <w:p w14:paraId="0459C509" w14:textId="77777777" w:rsidR="006317D6" w:rsidRDefault="006317D6" w:rsidP="00D813B2">
            <w:pPr>
              <w:pStyle w:val="TAC"/>
              <w:ind w:left="800"/>
              <w:rPr>
                <w:lang w:eastAsia="ja-JP"/>
              </w:rPr>
            </w:pPr>
            <w:r>
              <w:rPr>
                <w:lang w:eastAsia="ja-JP"/>
              </w:rPr>
              <w:t>OTA SAN output power</w:t>
            </w:r>
          </w:p>
        </w:tc>
        <w:tc>
          <w:tcPr>
            <w:tcW w:w="1418" w:type="dxa"/>
            <w:tcBorders>
              <w:bottom w:val="nil"/>
            </w:tcBorders>
          </w:tcPr>
          <w:p w14:paraId="02E8A64B" w14:textId="77777777" w:rsidR="006317D6" w:rsidRDefault="006317D6" w:rsidP="00D813B2">
            <w:pPr>
              <w:pStyle w:val="TAC"/>
              <w:ind w:left="800"/>
            </w:pPr>
          </w:p>
        </w:tc>
        <w:tc>
          <w:tcPr>
            <w:tcW w:w="1443" w:type="dxa"/>
          </w:tcPr>
          <w:p w14:paraId="32402B51" w14:textId="77777777" w:rsidR="006317D6" w:rsidRDefault="006317D6" w:rsidP="00D813B2">
            <w:pPr>
              <w:pStyle w:val="TAC"/>
              <w:ind w:left="800"/>
            </w:pPr>
            <w:r>
              <w:rPr>
                <w:lang w:eastAsia="ja-JP"/>
              </w:rPr>
              <w:t>9.3</w:t>
            </w:r>
          </w:p>
        </w:tc>
      </w:tr>
      <w:tr w:rsidR="006317D6" w14:paraId="60B25FC1" w14:textId="77777777" w:rsidTr="00D813B2">
        <w:trPr>
          <w:cantSplit/>
          <w:jc w:val="center"/>
        </w:trPr>
        <w:tc>
          <w:tcPr>
            <w:tcW w:w="3884" w:type="dxa"/>
          </w:tcPr>
          <w:p w14:paraId="105E5674" w14:textId="77777777" w:rsidR="006317D6" w:rsidRDefault="006317D6" w:rsidP="00D813B2">
            <w:pPr>
              <w:pStyle w:val="TAC"/>
              <w:ind w:left="800"/>
              <w:rPr>
                <w:lang w:eastAsia="ja-JP"/>
              </w:rPr>
            </w:pPr>
            <w:r>
              <w:rPr>
                <w:lang w:eastAsia="ja-JP"/>
              </w:rPr>
              <w:t>OTA output power dynamics</w:t>
            </w:r>
          </w:p>
        </w:tc>
        <w:tc>
          <w:tcPr>
            <w:tcW w:w="1418" w:type="dxa"/>
            <w:tcBorders>
              <w:top w:val="nil"/>
              <w:bottom w:val="nil"/>
            </w:tcBorders>
          </w:tcPr>
          <w:p w14:paraId="0E2750FF" w14:textId="77777777" w:rsidR="006317D6" w:rsidRDefault="006317D6" w:rsidP="00D813B2">
            <w:pPr>
              <w:pStyle w:val="TAC"/>
              <w:ind w:left="800"/>
            </w:pPr>
          </w:p>
        </w:tc>
        <w:tc>
          <w:tcPr>
            <w:tcW w:w="1443" w:type="dxa"/>
          </w:tcPr>
          <w:p w14:paraId="155B0A9A" w14:textId="77777777" w:rsidR="006317D6" w:rsidRDefault="006317D6" w:rsidP="00D813B2">
            <w:pPr>
              <w:pStyle w:val="TAC"/>
              <w:ind w:left="800"/>
            </w:pPr>
            <w:r>
              <w:rPr>
                <w:lang w:eastAsia="ja-JP"/>
              </w:rPr>
              <w:t>9.4</w:t>
            </w:r>
          </w:p>
        </w:tc>
      </w:tr>
      <w:tr w:rsidR="006317D6" w14:paraId="06DA4D46" w14:textId="77777777" w:rsidTr="00D813B2">
        <w:trPr>
          <w:cantSplit/>
          <w:jc w:val="center"/>
        </w:trPr>
        <w:tc>
          <w:tcPr>
            <w:tcW w:w="3884" w:type="dxa"/>
          </w:tcPr>
          <w:p w14:paraId="36105697" w14:textId="77777777" w:rsidR="006317D6" w:rsidRDefault="006317D6" w:rsidP="00D813B2">
            <w:pPr>
              <w:pStyle w:val="TAC"/>
              <w:ind w:left="800"/>
              <w:rPr>
                <w:lang w:eastAsia="ja-JP"/>
              </w:rPr>
            </w:pPr>
            <w:r>
              <w:rPr>
                <w:lang w:eastAsia="ja-JP"/>
              </w:rPr>
              <w:t>OTA transmit ON/OFF power</w:t>
            </w:r>
          </w:p>
        </w:tc>
        <w:tc>
          <w:tcPr>
            <w:tcW w:w="1418" w:type="dxa"/>
            <w:tcBorders>
              <w:top w:val="nil"/>
              <w:bottom w:val="nil"/>
            </w:tcBorders>
          </w:tcPr>
          <w:p w14:paraId="2BD6B2C7" w14:textId="77777777" w:rsidR="006317D6" w:rsidRDefault="006317D6" w:rsidP="00D813B2">
            <w:pPr>
              <w:pStyle w:val="TAC"/>
              <w:ind w:left="800"/>
            </w:pPr>
          </w:p>
        </w:tc>
        <w:tc>
          <w:tcPr>
            <w:tcW w:w="1443" w:type="dxa"/>
          </w:tcPr>
          <w:p w14:paraId="0486B25D" w14:textId="77777777" w:rsidR="006317D6" w:rsidRPr="006317D6" w:rsidRDefault="006317D6" w:rsidP="00D813B2">
            <w:pPr>
              <w:pStyle w:val="TAC"/>
              <w:ind w:left="800"/>
              <w:rPr>
                <w:strike/>
                <w:highlight w:val="yellow"/>
                <w:lang w:eastAsia="ja-JP"/>
              </w:rPr>
            </w:pPr>
            <w:r w:rsidRPr="006317D6">
              <w:rPr>
                <w:strike/>
                <w:highlight w:val="yellow"/>
                <w:lang w:eastAsia="ja-JP"/>
              </w:rPr>
              <w:t>NA</w:t>
            </w:r>
          </w:p>
          <w:p w14:paraId="6695408D" w14:textId="6FF426F0" w:rsidR="006317D6" w:rsidRDefault="006317D6" w:rsidP="00D813B2">
            <w:pPr>
              <w:pStyle w:val="TAC"/>
              <w:ind w:left="800"/>
            </w:pPr>
            <w:r w:rsidRPr="006317D6">
              <w:rPr>
                <w:highlight w:val="yellow"/>
                <w:lang w:eastAsia="ja-JP"/>
              </w:rPr>
              <w:t>9.5</w:t>
            </w:r>
          </w:p>
        </w:tc>
      </w:tr>
      <w:tr w:rsidR="006317D6" w14:paraId="3AEE656D" w14:textId="77777777" w:rsidTr="00D813B2">
        <w:trPr>
          <w:cantSplit/>
          <w:jc w:val="center"/>
        </w:trPr>
        <w:tc>
          <w:tcPr>
            <w:tcW w:w="3884" w:type="dxa"/>
          </w:tcPr>
          <w:p w14:paraId="7FD3270E" w14:textId="77777777" w:rsidR="006317D6" w:rsidRDefault="006317D6" w:rsidP="00D813B2">
            <w:pPr>
              <w:pStyle w:val="TAC"/>
              <w:ind w:left="800"/>
              <w:rPr>
                <w:lang w:eastAsia="ja-JP"/>
              </w:rPr>
            </w:pPr>
            <w:r>
              <w:rPr>
                <w:lang w:eastAsia="zh-CN"/>
              </w:rPr>
              <w:t>OTA frequency error</w:t>
            </w:r>
          </w:p>
        </w:tc>
        <w:tc>
          <w:tcPr>
            <w:tcW w:w="1418" w:type="dxa"/>
            <w:tcBorders>
              <w:top w:val="nil"/>
              <w:bottom w:val="nil"/>
            </w:tcBorders>
          </w:tcPr>
          <w:p w14:paraId="628E3FDE" w14:textId="77777777" w:rsidR="006317D6" w:rsidRDefault="006317D6" w:rsidP="00D813B2">
            <w:pPr>
              <w:pStyle w:val="TAC"/>
              <w:ind w:left="800"/>
            </w:pPr>
          </w:p>
        </w:tc>
        <w:tc>
          <w:tcPr>
            <w:tcW w:w="1443" w:type="dxa"/>
          </w:tcPr>
          <w:p w14:paraId="06350430" w14:textId="77777777" w:rsidR="006317D6" w:rsidRDefault="006317D6" w:rsidP="00D813B2">
            <w:pPr>
              <w:pStyle w:val="TAC"/>
              <w:ind w:left="800"/>
            </w:pPr>
            <w:r>
              <w:rPr>
                <w:lang w:eastAsia="ja-JP"/>
              </w:rPr>
              <w:t>9.6.1</w:t>
            </w:r>
          </w:p>
        </w:tc>
      </w:tr>
      <w:tr w:rsidR="006317D6" w14:paraId="77DD8A6E" w14:textId="77777777" w:rsidTr="00D813B2">
        <w:trPr>
          <w:cantSplit/>
          <w:jc w:val="center"/>
        </w:trPr>
        <w:tc>
          <w:tcPr>
            <w:tcW w:w="3884" w:type="dxa"/>
          </w:tcPr>
          <w:p w14:paraId="66B5E515" w14:textId="77777777" w:rsidR="006317D6" w:rsidRDefault="006317D6" w:rsidP="00D813B2">
            <w:pPr>
              <w:pStyle w:val="TAC"/>
              <w:ind w:left="800"/>
              <w:rPr>
                <w:lang w:eastAsia="zh-CN"/>
              </w:rPr>
            </w:pPr>
            <w:r>
              <w:rPr>
                <w:lang w:eastAsia="zh-CN"/>
              </w:rPr>
              <w:t>OTA modulation quality</w:t>
            </w:r>
          </w:p>
        </w:tc>
        <w:tc>
          <w:tcPr>
            <w:tcW w:w="1418" w:type="dxa"/>
            <w:tcBorders>
              <w:top w:val="nil"/>
              <w:bottom w:val="nil"/>
            </w:tcBorders>
          </w:tcPr>
          <w:p w14:paraId="6B223257" w14:textId="77777777" w:rsidR="006317D6" w:rsidRDefault="006317D6" w:rsidP="00D813B2">
            <w:pPr>
              <w:pStyle w:val="TAC"/>
              <w:ind w:left="800"/>
            </w:pPr>
          </w:p>
        </w:tc>
        <w:tc>
          <w:tcPr>
            <w:tcW w:w="1443" w:type="dxa"/>
          </w:tcPr>
          <w:p w14:paraId="19F21A09" w14:textId="77777777" w:rsidR="006317D6" w:rsidRDefault="006317D6" w:rsidP="00D813B2">
            <w:pPr>
              <w:pStyle w:val="TAC"/>
              <w:ind w:left="800"/>
              <w:rPr>
                <w:lang w:eastAsia="ja-JP"/>
              </w:rPr>
            </w:pPr>
            <w:r>
              <w:rPr>
                <w:lang w:eastAsia="ja-JP"/>
              </w:rPr>
              <w:t>9.6.2</w:t>
            </w:r>
          </w:p>
        </w:tc>
      </w:tr>
      <w:tr w:rsidR="006317D6" w14:paraId="2017B321" w14:textId="77777777" w:rsidTr="00D813B2">
        <w:trPr>
          <w:cantSplit/>
          <w:jc w:val="center"/>
        </w:trPr>
        <w:tc>
          <w:tcPr>
            <w:tcW w:w="3884" w:type="dxa"/>
          </w:tcPr>
          <w:p w14:paraId="0914A2E3" w14:textId="77777777" w:rsidR="006317D6" w:rsidRDefault="006317D6" w:rsidP="00D813B2">
            <w:pPr>
              <w:pStyle w:val="TAC"/>
              <w:ind w:left="800"/>
              <w:rPr>
                <w:lang w:eastAsia="zh-CN"/>
              </w:rPr>
            </w:pPr>
            <w:r>
              <w:rPr>
                <w:lang w:eastAsia="zh-CN"/>
              </w:rPr>
              <w:t>OTA time alignment error</w:t>
            </w:r>
          </w:p>
        </w:tc>
        <w:tc>
          <w:tcPr>
            <w:tcW w:w="1418" w:type="dxa"/>
            <w:tcBorders>
              <w:top w:val="nil"/>
              <w:bottom w:val="nil"/>
            </w:tcBorders>
          </w:tcPr>
          <w:p w14:paraId="77B99AEE" w14:textId="77777777" w:rsidR="006317D6" w:rsidRDefault="006317D6" w:rsidP="00D813B2">
            <w:pPr>
              <w:pStyle w:val="TAC"/>
              <w:ind w:left="800"/>
            </w:pPr>
          </w:p>
        </w:tc>
        <w:tc>
          <w:tcPr>
            <w:tcW w:w="1443" w:type="dxa"/>
          </w:tcPr>
          <w:p w14:paraId="26798CB5" w14:textId="77777777" w:rsidR="006317D6" w:rsidRDefault="006317D6" w:rsidP="00D813B2">
            <w:pPr>
              <w:pStyle w:val="TAC"/>
              <w:ind w:left="800"/>
              <w:rPr>
                <w:lang w:eastAsia="ja-JP"/>
              </w:rPr>
            </w:pPr>
            <w:r>
              <w:rPr>
                <w:lang w:eastAsia="ja-JP"/>
              </w:rPr>
              <w:t>NA</w:t>
            </w:r>
          </w:p>
        </w:tc>
      </w:tr>
      <w:tr w:rsidR="006317D6" w14:paraId="40B6DA0E" w14:textId="77777777" w:rsidTr="00D813B2">
        <w:trPr>
          <w:cantSplit/>
          <w:jc w:val="center"/>
        </w:trPr>
        <w:tc>
          <w:tcPr>
            <w:tcW w:w="3884" w:type="dxa"/>
          </w:tcPr>
          <w:p w14:paraId="483FB561" w14:textId="77777777" w:rsidR="006317D6" w:rsidRDefault="006317D6" w:rsidP="00D813B2">
            <w:pPr>
              <w:pStyle w:val="TAC"/>
              <w:ind w:left="800"/>
              <w:rPr>
                <w:lang w:eastAsia="ja-JP"/>
              </w:rPr>
            </w:pPr>
            <w:r>
              <w:rPr>
                <w:lang w:eastAsia="ja-JP"/>
              </w:rPr>
              <w:t>OTA occupied bandwidth</w:t>
            </w:r>
          </w:p>
        </w:tc>
        <w:tc>
          <w:tcPr>
            <w:tcW w:w="1418" w:type="dxa"/>
            <w:tcBorders>
              <w:top w:val="nil"/>
              <w:bottom w:val="nil"/>
            </w:tcBorders>
          </w:tcPr>
          <w:p w14:paraId="4F1E3383" w14:textId="77777777" w:rsidR="006317D6" w:rsidRDefault="006317D6" w:rsidP="00D813B2">
            <w:pPr>
              <w:pStyle w:val="TAC"/>
              <w:ind w:left="800"/>
            </w:pPr>
          </w:p>
        </w:tc>
        <w:tc>
          <w:tcPr>
            <w:tcW w:w="1443" w:type="dxa"/>
          </w:tcPr>
          <w:p w14:paraId="54AB0A4C" w14:textId="77777777" w:rsidR="006317D6" w:rsidRDefault="006317D6" w:rsidP="00D813B2">
            <w:pPr>
              <w:pStyle w:val="TAC"/>
              <w:ind w:left="800"/>
            </w:pPr>
            <w:r>
              <w:rPr>
                <w:lang w:eastAsia="ja-JP"/>
              </w:rPr>
              <w:t>9.7.2</w:t>
            </w:r>
          </w:p>
        </w:tc>
      </w:tr>
      <w:tr w:rsidR="006317D6" w14:paraId="1C2B6E05" w14:textId="77777777" w:rsidTr="00D813B2">
        <w:trPr>
          <w:cantSplit/>
          <w:jc w:val="center"/>
        </w:trPr>
        <w:tc>
          <w:tcPr>
            <w:tcW w:w="3884" w:type="dxa"/>
          </w:tcPr>
          <w:p w14:paraId="41D819C3" w14:textId="77777777" w:rsidR="006317D6" w:rsidRDefault="006317D6" w:rsidP="00D813B2">
            <w:pPr>
              <w:pStyle w:val="TAC"/>
              <w:ind w:left="800"/>
              <w:rPr>
                <w:lang w:eastAsia="ja-JP"/>
              </w:rPr>
            </w:pPr>
            <w:r>
              <w:rPr>
                <w:lang w:eastAsia="ja-JP"/>
              </w:rPr>
              <w:t>OTA ACLR</w:t>
            </w:r>
          </w:p>
        </w:tc>
        <w:tc>
          <w:tcPr>
            <w:tcW w:w="1418" w:type="dxa"/>
            <w:tcBorders>
              <w:top w:val="nil"/>
              <w:bottom w:val="nil"/>
            </w:tcBorders>
          </w:tcPr>
          <w:p w14:paraId="1A611D0B" w14:textId="77777777" w:rsidR="006317D6" w:rsidRDefault="006317D6" w:rsidP="00D813B2">
            <w:pPr>
              <w:pStyle w:val="TAC"/>
              <w:ind w:left="800"/>
            </w:pPr>
            <w:r>
              <w:rPr>
                <w:lang w:eastAsia="ja-JP"/>
              </w:rPr>
              <w:t>NA</w:t>
            </w:r>
          </w:p>
        </w:tc>
        <w:tc>
          <w:tcPr>
            <w:tcW w:w="1443" w:type="dxa"/>
          </w:tcPr>
          <w:p w14:paraId="1AA3E240" w14:textId="77777777" w:rsidR="006317D6" w:rsidRDefault="006317D6" w:rsidP="00D813B2">
            <w:pPr>
              <w:pStyle w:val="TAC"/>
              <w:ind w:left="800"/>
            </w:pPr>
            <w:r>
              <w:rPr>
                <w:lang w:eastAsia="ja-JP"/>
              </w:rPr>
              <w:t>9.7.3</w:t>
            </w:r>
          </w:p>
        </w:tc>
      </w:tr>
      <w:tr w:rsidR="006317D6" w14:paraId="2F70B24E" w14:textId="77777777" w:rsidTr="00D813B2">
        <w:trPr>
          <w:cantSplit/>
          <w:jc w:val="center"/>
        </w:trPr>
        <w:tc>
          <w:tcPr>
            <w:tcW w:w="3884" w:type="dxa"/>
          </w:tcPr>
          <w:p w14:paraId="49287535" w14:textId="77777777" w:rsidR="006317D6" w:rsidRDefault="006317D6" w:rsidP="00D813B2">
            <w:pPr>
              <w:pStyle w:val="TAC"/>
              <w:ind w:left="800"/>
              <w:rPr>
                <w:lang w:eastAsia="ja-JP"/>
              </w:rPr>
            </w:pPr>
            <w:r>
              <w:rPr>
                <w:lang w:eastAsia="ja-JP"/>
              </w:rPr>
              <w:t>OTA out-of-band emission</w:t>
            </w:r>
          </w:p>
        </w:tc>
        <w:tc>
          <w:tcPr>
            <w:tcW w:w="1418" w:type="dxa"/>
            <w:tcBorders>
              <w:top w:val="nil"/>
              <w:bottom w:val="nil"/>
            </w:tcBorders>
          </w:tcPr>
          <w:p w14:paraId="30253F5B" w14:textId="77777777" w:rsidR="006317D6" w:rsidRDefault="006317D6" w:rsidP="00D813B2">
            <w:pPr>
              <w:pStyle w:val="TAC"/>
              <w:ind w:left="800"/>
            </w:pPr>
          </w:p>
        </w:tc>
        <w:tc>
          <w:tcPr>
            <w:tcW w:w="1443" w:type="dxa"/>
          </w:tcPr>
          <w:p w14:paraId="1FFC5C61" w14:textId="77777777" w:rsidR="006317D6" w:rsidRDefault="006317D6" w:rsidP="00D813B2">
            <w:pPr>
              <w:pStyle w:val="TAC"/>
              <w:ind w:left="800"/>
            </w:pPr>
            <w:r>
              <w:rPr>
                <w:lang w:eastAsia="ja-JP"/>
              </w:rPr>
              <w:t>9.7.4</w:t>
            </w:r>
          </w:p>
        </w:tc>
      </w:tr>
      <w:tr w:rsidR="006317D6" w14:paraId="19FB5C56" w14:textId="77777777" w:rsidTr="00D813B2">
        <w:trPr>
          <w:cantSplit/>
          <w:jc w:val="center"/>
        </w:trPr>
        <w:tc>
          <w:tcPr>
            <w:tcW w:w="3884" w:type="dxa"/>
          </w:tcPr>
          <w:p w14:paraId="1175359A" w14:textId="77777777" w:rsidR="006317D6" w:rsidRDefault="006317D6" w:rsidP="00D813B2">
            <w:pPr>
              <w:pStyle w:val="TAC"/>
              <w:ind w:left="800"/>
              <w:rPr>
                <w:lang w:eastAsia="ja-JP"/>
              </w:rPr>
            </w:pPr>
            <w:r>
              <w:rPr>
                <w:lang w:eastAsia="ja-JP"/>
              </w:rPr>
              <w:t xml:space="preserve">OTA transmitter spurious emission </w:t>
            </w:r>
          </w:p>
        </w:tc>
        <w:tc>
          <w:tcPr>
            <w:tcW w:w="1418" w:type="dxa"/>
            <w:tcBorders>
              <w:top w:val="nil"/>
              <w:bottom w:val="nil"/>
            </w:tcBorders>
          </w:tcPr>
          <w:p w14:paraId="58961190" w14:textId="77777777" w:rsidR="006317D6" w:rsidRDefault="006317D6" w:rsidP="00D813B2">
            <w:pPr>
              <w:pStyle w:val="TAC"/>
              <w:ind w:left="800"/>
            </w:pPr>
          </w:p>
        </w:tc>
        <w:tc>
          <w:tcPr>
            <w:tcW w:w="1443" w:type="dxa"/>
          </w:tcPr>
          <w:p w14:paraId="102C9922" w14:textId="77777777" w:rsidR="006317D6" w:rsidRDefault="006317D6" w:rsidP="00D813B2">
            <w:pPr>
              <w:pStyle w:val="TAC"/>
              <w:ind w:left="800"/>
            </w:pPr>
            <w:r>
              <w:rPr>
                <w:lang w:eastAsia="ja-JP"/>
              </w:rPr>
              <w:t>9.7.5</w:t>
            </w:r>
          </w:p>
        </w:tc>
      </w:tr>
      <w:tr w:rsidR="006317D6" w14:paraId="51512DA3" w14:textId="77777777" w:rsidTr="00D813B2">
        <w:trPr>
          <w:cantSplit/>
          <w:jc w:val="center"/>
        </w:trPr>
        <w:tc>
          <w:tcPr>
            <w:tcW w:w="3884" w:type="dxa"/>
          </w:tcPr>
          <w:p w14:paraId="5B11FE72" w14:textId="77777777" w:rsidR="006317D6" w:rsidRDefault="006317D6" w:rsidP="00D813B2">
            <w:pPr>
              <w:pStyle w:val="TAC"/>
              <w:ind w:left="800"/>
              <w:rPr>
                <w:lang w:eastAsia="ja-JP"/>
              </w:rPr>
            </w:pPr>
            <w:r>
              <w:rPr>
                <w:lang w:eastAsia="ja-JP"/>
              </w:rPr>
              <w:t xml:space="preserve">OTA transmitter intermodulation </w:t>
            </w:r>
          </w:p>
        </w:tc>
        <w:tc>
          <w:tcPr>
            <w:tcW w:w="1418" w:type="dxa"/>
            <w:tcBorders>
              <w:top w:val="nil"/>
              <w:bottom w:val="single" w:sz="4" w:space="0" w:color="auto"/>
            </w:tcBorders>
          </w:tcPr>
          <w:p w14:paraId="5C5B45E3" w14:textId="77777777" w:rsidR="006317D6" w:rsidRDefault="006317D6" w:rsidP="00D813B2">
            <w:pPr>
              <w:pStyle w:val="TAC"/>
              <w:ind w:left="800"/>
            </w:pPr>
          </w:p>
        </w:tc>
        <w:tc>
          <w:tcPr>
            <w:tcW w:w="1443" w:type="dxa"/>
          </w:tcPr>
          <w:p w14:paraId="3494F393" w14:textId="77777777" w:rsidR="006317D6" w:rsidRDefault="006317D6" w:rsidP="00D813B2">
            <w:pPr>
              <w:pStyle w:val="TAC"/>
              <w:ind w:left="800"/>
            </w:pPr>
            <w:r>
              <w:rPr>
                <w:lang w:eastAsia="ja-JP"/>
              </w:rPr>
              <w:t>NA</w:t>
            </w:r>
          </w:p>
        </w:tc>
      </w:tr>
      <w:tr w:rsidR="006317D6" w14:paraId="7EC3ADE1" w14:textId="77777777" w:rsidTr="00D813B2">
        <w:trPr>
          <w:cantSplit/>
          <w:jc w:val="center"/>
        </w:trPr>
        <w:tc>
          <w:tcPr>
            <w:tcW w:w="3884" w:type="dxa"/>
          </w:tcPr>
          <w:p w14:paraId="32509AE3" w14:textId="77777777" w:rsidR="006317D6" w:rsidRDefault="006317D6" w:rsidP="00D813B2">
            <w:pPr>
              <w:pStyle w:val="TAC"/>
              <w:ind w:left="800"/>
              <w:rPr>
                <w:lang w:eastAsia="ja-JP"/>
              </w:rPr>
            </w:pPr>
            <w:r>
              <w:rPr>
                <w:lang w:eastAsia="ja-JP"/>
              </w:rPr>
              <w:t>OTA sensitivity</w:t>
            </w:r>
          </w:p>
        </w:tc>
        <w:tc>
          <w:tcPr>
            <w:tcW w:w="1418" w:type="dxa"/>
            <w:tcBorders>
              <w:top w:val="single" w:sz="4" w:space="0" w:color="auto"/>
              <w:bottom w:val="single" w:sz="4" w:space="0" w:color="auto"/>
            </w:tcBorders>
          </w:tcPr>
          <w:p w14:paraId="5952B3AE" w14:textId="77777777" w:rsidR="006317D6" w:rsidRDefault="006317D6" w:rsidP="00D813B2">
            <w:pPr>
              <w:pStyle w:val="TAC"/>
              <w:ind w:left="800"/>
            </w:pPr>
            <w:r>
              <w:rPr>
                <w:lang w:eastAsia="ja-JP"/>
              </w:rPr>
              <w:t>10.2</w:t>
            </w:r>
          </w:p>
        </w:tc>
        <w:tc>
          <w:tcPr>
            <w:tcW w:w="1443" w:type="dxa"/>
          </w:tcPr>
          <w:p w14:paraId="54C40369" w14:textId="77777777" w:rsidR="006317D6" w:rsidRDefault="006317D6" w:rsidP="00D813B2">
            <w:pPr>
              <w:pStyle w:val="TAC"/>
              <w:ind w:left="800"/>
            </w:pPr>
            <w:r>
              <w:rPr>
                <w:lang w:eastAsia="ja-JP"/>
              </w:rPr>
              <w:t>10.2</w:t>
            </w:r>
          </w:p>
        </w:tc>
      </w:tr>
      <w:tr w:rsidR="006317D6" w14:paraId="4244D8CB" w14:textId="77777777" w:rsidTr="00D813B2">
        <w:trPr>
          <w:cantSplit/>
          <w:jc w:val="center"/>
        </w:trPr>
        <w:tc>
          <w:tcPr>
            <w:tcW w:w="3884" w:type="dxa"/>
          </w:tcPr>
          <w:p w14:paraId="33F28FAB" w14:textId="77777777" w:rsidR="006317D6" w:rsidRDefault="006317D6" w:rsidP="00D813B2">
            <w:pPr>
              <w:pStyle w:val="TAC"/>
              <w:ind w:left="800"/>
              <w:rPr>
                <w:lang w:eastAsia="ja-JP"/>
              </w:rPr>
            </w:pPr>
            <w:r>
              <w:rPr>
                <w:lang w:eastAsia="ja-JP"/>
              </w:rPr>
              <w:t>OTA reference sensitivity level</w:t>
            </w:r>
          </w:p>
        </w:tc>
        <w:tc>
          <w:tcPr>
            <w:tcW w:w="1418" w:type="dxa"/>
            <w:tcBorders>
              <w:top w:val="single" w:sz="4" w:space="0" w:color="auto"/>
              <w:bottom w:val="nil"/>
            </w:tcBorders>
          </w:tcPr>
          <w:p w14:paraId="7B7E6191" w14:textId="77777777" w:rsidR="006317D6" w:rsidRDefault="006317D6" w:rsidP="00D813B2">
            <w:pPr>
              <w:pStyle w:val="TAC"/>
              <w:ind w:left="800"/>
            </w:pPr>
          </w:p>
        </w:tc>
        <w:tc>
          <w:tcPr>
            <w:tcW w:w="1443" w:type="dxa"/>
          </w:tcPr>
          <w:p w14:paraId="3A71FEB2" w14:textId="77777777" w:rsidR="006317D6" w:rsidRDefault="006317D6" w:rsidP="00D813B2">
            <w:pPr>
              <w:pStyle w:val="TAC"/>
              <w:ind w:left="800"/>
            </w:pPr>
            <w:r>
              <w:rPr>
                <w:lang w:eastAsia="ja-JP"/>
              </w:rPr>
              <w:t>10.3</w:t>
            </w:r>
          </w:p>
        </w:tc>
      </w:tr>
      <w:tr w:rsidR="006317D6" w14:paraId="10712388" w14:textId="77777777" w:rsidTr="00D813B2">
        <w:trPr>
          <w:cantSplit/>
          <w:jc w:val="center"/>
        </w:trPr>
        <w:tc>
          <w:tcPr>
            <w:tcW w:w="3884" w:type="dxa"/>
          </w:tcPr>
          <w:p w14:paraId="663DAD53" w14:textId="77777777" w:rsidR="006317D6" w:rsidRDefault="006317D6" w:rsidP="00D813B2">
            <w:pPr>
              <w:pStyle w:val="TAC"/>
              <w:ind w:left="800"/>
              <w:rPr>
                <w:lang w:eastAsia="ja-JP"/>
              </w:rPr>
            </w:pPr>
            <w:r>
              <w:rPr>
                <w:lang w:eastAsia="ja-JP"/>
              </w:rPr>
              <w:t>OTA dynamic range</w:t>
            </w:r>
          </w:p>
        </w:tc>
        <w:tc>
          <w:tcPr>
            <w:tcW w:w="1418" w:type="dxa"/>
            <w:tcBorders>
              <w:top w:val="nil"/>
              <w:bottom w:val="nil"/>
            </w:tcBorders>
          </w:tcPr>
          <w:p w14:paraId="672F313A" w14:textId="77777777" w:rsidR="006317D6" w:rsidRDefault="006317D6" w:rsidP="00D813B2">
            <w:pPr>
              <w:pStyle w:val="TAC"/>
              <w:ind w:left="800"/>
            </w:pPr>
          </w:p>
        </w:tc>
        <w:tc>
          <w:tcPr>
            <w:tcW w:w="1443" w:type="dxa"/>
          </w:tcPr>
          <w:p w14:paraId="18806360" w14:textId="77777777" w:rsidR="006317D6" w:rsidRDefault="006317D6" w:rsidP="00D813B2">
            <w:pPr>
              <w:pStyle w:val="TAC"/>
              <w:ind w:left="800"/>
            </w:pPr>
            <w:r>
              <w:rPr>
                <w:lang w:eastAsia="ja-JP"/>
              </w:rPr>
              <w:t>10.4</w:t>
            </w:r>
          </w:p>
        </w:tc>
      </w:tr>
      <w:tr w:rsidR="006317D6" w14:paraId="7B387065" w14:textId="77777777" w:rsidTr="00D813B2">
        <w:trPr>
          <w:cantSplit/>
          <w:jc w:val="center"/>
        </w:trPr>
        <w:tc>
          <w:tcPr>
            <w:tcW w:w="3884" w:type="dxa"/>
          </w:tcPr>
          <w:p w14:paraId="5F6CE116" w14:textId="77777777" w:rsidR="006317D6" w:rsidRDefault="006317D6" w:rsidP="00D813B2">
            <w:pPr>
              <w:pStyle w:val="TAC"/>
              <w:ind w:left="800"/>
              <w:rPr>
                <w:lang w:eastAsia="ja-JP"/>
              </w:rPr>
            </w:pPr>
            <w:r>
              <w:rPr>
                <w:lang w:eastAsia="ja-JP"/>
              </w:rPr>
              <w:t>OTA ACS</w:t>
            </w:r>
          </w:p>
        </w:tc>
        <w:tc>
          <w:tcPr>
            <w:tcW w:w="1418" w:type="dxa"/>
            <w:tcBorders>
              <w:top w:val="nil"/>
              <w:bottom w:val="nil"/>
            </w:tcBorders>
          </w:tcPr>
          <w:p w14:paraId="6F03EA2C" w14:textId="77777777" w:rsidR="006317D6" w:rsidRDefault="006317D6" w:rsidP="00D813B2">
            <w:pPr>
              <w:pStyle w:val="TAC"/>
              <w:ind w:left="800"/>
            </w:pPr>
          </w:p>
        </w:tc>
        <w:tc>
          <w:tcPr>
            <w:tcW w:w="1443" w:type="dxa"/>
          </w:tcPr>
          <w:p w14:paraId="043B8A61" w14:textId="77777777" w:rsidR="006317D6" w:rsidRDefault="006317D6" w:rsidP="00D813B2">
            <w:pPr>
              <w:pStyle w:val="TAC"/>
              <w:ind w:left="800"/>
            </w:pPr>
            <w:r>
              <w:rPr>
                <w:lang w:eastAsia="ja-JP"/>
              </w:rPr>
              <w:t>10.5.1</w:t>
            </w:r>
          </w:p>
        </w:tc>
      </w:tr>
      <w:tr w:rsidR="006317D6" w14:paraId="3AA8A1F7" w14:textId="77777777" w:rsidTr="00D813B2">
        <w:trPr>
          <w:cantSplit/>
          <w:jc w:val="center"/>
        </w:trPr>
        <w:tc>
          <w:tcPr>
            <w:tcW w:w="3884" w:type="dxa"/>
          </w:tcPr>
          <w:p w14:paraId="3F3CC5A2" w14:textId="77777777" w:rsidR="006317D6" w:rsidRDefault="006317D6" w:rsidP="00D813B2">
            <w:pPr>
              <w:pStyle w:val="TAC"/>
              <w:ind w:left="800"/>
              <w:rPr>
                <w:lang w:eastAsia="ja-JP"/>
              </w:rPr>
            </w:pPr>
            <w:r>
              <w:rPr>
                <w:lang w:eastAsia="ja-JP"/>
              </w:rPr>
              <w:t>OTA in-band blocking</w:t>
            </w:r>
          </w:p>
        </w:tc>
        <w:tc>
          <w:tcPr>
            <w:tcW w:w="1418" w:type="dxa"/>
            <w:tcBorders>
              <w:top w:val="nil"/>
              <w:bottom w:val="nil"/>
            </w:tcBorders>
          </w:tcPr>
          <w:p w14:paraId="1976A3E8" w14:textId="77777777" w:rsidR="006317D6" w:rsidRDefault="006317D6" w:rsidP="00D813B2">
            <w:pPr>
              <w:pStyle w:val="TAC"/>
              <w:ind w:left="800"/>
            </w:pPr>
          </w:p>
        </w:tc>
        <w:tc>
          <w:tcPr>
            <w:tcW w:w="1443" w:type="dxa"/>
          </w:tcPr>
          <w:p w14:paraId="777ABCC4" w14:textId="77777777" w:rsidR="006317D6" w:rsidRDefault="006317D6" w:rsidP="00D813B2">
            <w:pPr>
              <w:pStyle w:val="TAC"/>
              <w:ind w:left="800"/>
              <w:rPr>
                <w:lang w:eastAsia="ja-JP"/>
              </w:rPr>
            </w:pPr>
            <w:r>
              <w:rPr>
                <w:lang w:eastAsia="ja-JP"/>
              </w:rPr>
              <w:t>NA</w:t>
            </w:r>
          </w:p>
        </w:tc>
      </w:tr>
      <w:tr w:rsidR="006317D6" w14:paraId="02216651" w14:textId="77777777" w:rsidTr="00D813B2">
        <w:trPr>
          <w:cantSplit/>
          <w:jc w:val="center"/>
        </w:trPr>
        <w:tc>
          <w:tcPr>
            <w:tcW w:w="3884" w:type="dxa"/>
          </w:tcPr>
          <w:p w14:paraId="725A56D2" w14:textId="77777777" w:rsidR="006317D6" w:rsidRDefault="006317D6" w:rsidP="00D813B2">
            <w:pPr>
              <w:pStyle w:val="TAC"/>
              <w:ind w:left="800"/>
              <w:rPr>
                <w:lang w:eastAsia="ja-JP"/>
              </w:rPr>
            </w:pPr>
            <w:r>
              <w:rPr>
                <w:lang w:eastAsia="ja-JP"/>
              </w:rPr>
              <w:t>OTA out-of-band blocking</w:t>
            </w:r>
          </w:p>
        </w:tc>
        <w:tc>
          <w:tcPr>
            <w:tcW w:w="1418" w:type="dxa"/>
            <w:tcBorders>
              <w:top w:val="nil"/>
              <w:bottom w:val="nil"/>
            </w:tcBorders>
          </w:tcPr>
          <w:p w14:paraId="0EC1AB2E" w14:textId="77777777" w:rsidR="006317D6" w:rsidRDefault="006317D6" w:rsidP="00D813B2">
            <w:pPr>
              <w:pStyle w:val="TAC"/>
              <w:ind w:left="800"/>
            </w:pPr>
            <w:r>
              <w:rPr>
                <w:lang w:eastAsia="ja-JP"/>
              </w:rPr>
              <w:t>NA</w:t>
            </w:r>
          </w:p>
        </w:tc>
        <w:tc>
          <w:tcPr>
            <w:tcW w:w="1443" w:type="dxa"/>
          </w:tcPr>
          <w:p w14:paraId="36D0C4F9" w14:textId="77777777" w:rsidR="006317D6" w:rsidRDefault="006317D6" w:rsidP="00D813B2">
            <w:pPr>
              <w:pStyle w:val="TAC"/>
              <w:ind w:left="800"/>
            </w:pPr>
            <w:r>
              <w:rPr>
                <w:lang w:eastAsia="ja-JP"/>
              </w:rPr>
              <w:t>10.6</w:t>
            </w:r>
          </w:p>
        </w:tc>
      </w:tr>
      <w:tr w:rsidR="006317D6" w14:paraId="22AF5B87" w14:textId="77777777" w:rsidTr="00D813B2">
        <w:trPr>
          <w:cantSplit/>
          <w:jc w:val="center"/>
        </w:trPr>
        <w:tc>
          <w:tcPr>
            <w:tcW w:w="3884" w:type="dxa"/>
          </w:tcPr>
          <w:p w14:paraId="565EED71" w14:textId="77777777" w:rsidR="006317D6" w:rsidRDefault="006317D6" w:rsidP="00D813B2">
            <w:pPr>
              <w:pStyle w:val="TAC"/>
              <w:ind w:left="800"/>
              <w:rPr>
                <w:lang w:eastAsia="ja-JP"/>
              </w:rPr>
            </w:pPr>
            <w:r>
              <w:rPr>
                <w:lang w:eastAsia="ja-JP"/>
              </w:rPr>
              <w:t xml:space="preserve">OTA receiver spurious emission </w:t>
            </w:r>
          </w:p>
        </w:tc>
        <w:tc>
          <w:tcPr>
            <w:tcW w:w="1418" w:type="dxa"/>
            <w:tcBorders>
              <w:top w:val="nil"/>
              <w:bottom w:val="nil"/>
            </w:tcBorders>
          </w:tcPr>
          <w:p w14:paraId="12C7F4DA" w14:textId="77777777" w:rsidR="006317D6" w:rsidRDefault="006317D6" w:rsidP="00D813B2">
            <w:pPr>
              <w:pStyle w:val="TAC"/>
              <w:ind w:left="800"/>
            </w:pPr>
          </w:p>
        </w:tc>
        <w:tc>
          <w:tcPr>
            <w:tcW w:w="1443" w:type="dxa"/>
          </w:tcPr>
          <w:p w14:paraId="1C090FC9" w14:textId="77777777" w:rsidR="006317D6" w:rsidRDefault="006317D6" w:rsidP="00D813B2">
            <w:pPr>
              <w:pStyle w:val="TAC"/>
              <w:ind w:left="800"/>
            </w:pPr>
            <w:r>
              <w:rPr>
                <w:lang w:eastAsia="ja-JP"/>
              </w:rPr>
              <w:t>NA</w:t>
            </w:r>
          </w:p>
        </w:tc>
      </w:tr>
      <w:tr w:rsidR="006317D6" w14:paraId="6A797B04" w14:textId="77777777" w:rsidTr="00D813B2">
        <w:trPr>
          <w:cantSplit/>
          <w:jc w:val="center"/>
        </w:trPr>
        <w:tc>
          <w:tcPr>
            <w:tcW w:w="3884" w:type="dxa"/>
          </w:tcPr>
          <w:p w14:paraId="3C5704CA" w14:textId="77777777" w:rsidR="006317D6" w:rsidRDefault="006317D6" w:rsidP="00D813B2">
            <w:pPr>
              <w:pStyle w:val="TAC"/>
              <w:ind w:left="800"/>
              <w:rPr>
                <w:lang w:eastAsia="ja-JP"/>
              </w:rPr>
            </w:pPr>
            <w:r>
              <w:rPr>
                <w:lang w:eastAsia="ja-JP"/>
              </w:rPr>
              <w:t>OTA receiver intermodulation</w:t>
            </w:r>
          </w:p>
        </w:tc>
        <w:tc>
          <w:tcPr>
            <w:tcW w:w="1418" w:type="dxa"/>
            <w:tcBorders>
              <w:top w:val="nil"/>
              <w:bottom w:val="nil"/>
            </w:tcBorders>
          </w:tcPr>
          <w:p w14:paraId="715F7C71" w14:textId="77777777" w:rsidR="006317D6" w:rsidRDefault="006317D6" w:rsidP="00D813B2">
            <w:pPr>
              <w:pStyle w:val="TAC"/>
              <w:ind w:left="800"/>
            </w:pPr>
          </w:p>
        </w:tc>
        <w:tc>
          <w:tcPr>
            <w:tcW w:w="1443" w:type="dxa"/>
          </w:tcPr>
          <w:p w14:paraId="7735EAB1" w14:textId="77777777" w:rsidR="006317D6" w:rsidRDefault="006317D6" w:rsidP="00D813B2">
            <w:pPr>
              <w:pStyle w:val="TAC"/>
              <w:ind w:left="800"/>
            </w:pPr>
            <w:r>
              <w:rPr>
                <w:lang w:eastAsia="ja-JP"/>
              </w:rPr>
              <w:t>NA</w:t>
            </w:r>
          </w:p>
        </w:tc>
      </w:tr>
      <w:tr w:rsidR="006317D6" w14:paraId="364D88E0" w14:textId="77777777" w:rsidTr="00D813B2">
        <w:trPr>
          <w:cantSplit/>
          <w:jc w:val="center"/>
        </w:trPr>
        <w:tc>
          <w:tcPr>
            <w:tcW w:w="3884" w:type="dxa"/>
          </w:tcPr>
          <w:p w14:paraId="517125E3" w14:textId="77777777" w:rsidR="006317D6" w:rsidRDefault="006317D6" w:rsidP="00D813B2">
            <w:pPr>
              <w:pStyle w:val="TAC"/>
              <w:ind w:left="800"/>
              <w:rPr>
                <w:lang w:eastAsia="ja-JP"/>
              </w:rPr>
            </w:pPr>
            <w:r>
              <w:rPr>
                <w:lang w:eastAsia="ja-JP"/>
              </w:rPr>
              <w:t>OTA in-channel selectivity</w:t>
            </w:r>
          </w:p>
        </w:tc>
        <w:tc>
          <w:tcPr>
            <w:tcW w:w="1418" w:type="dxa"/>
            <w:tcBorders>
              <w:top w:val="nil"/>
              <w:bottom w:val="nil"/>
            </w:tcBorders>
          </w:tcPr>
          <w:p w14:paraId="7CC762B5" w14:textId="77777777" w:rsidR="006317D6" w:rsidRDefault="006317D6" w:rsidP="00D813B2">
            <w:pPr>
              <w:pStyle w:val="TAC"/>
              <w:ind w:left="800"/>
            </w:pPr>
          </w:p>
        </w:tc>
        <w:tc>
          <w:tcPr>
            <w:tcW w:w="1443" w:type="dxa"/>
          </w:tcPr>
          <w:p w14:paraId="0822B384" w14:textId="77777777" w:rsidR="006317D6" w:rsidRDefault="006317D6" w:rsidP="00D813B2">
            <w:pPr>
              <w:pStyle w:val="TAC"/>
              <w:ind w:left="800"/>
            </w:pPr>
            <w:r>
              <w:rPr>
                <w:lang w:eastAsia="ja-JP"/>
              </w:rPr>
              <w:t>10.9</w:t>
            </w:r>
          </w:p>
        </w:tc>
      </w:tr>
      <w:tr w:rsidR="006317D6" w14:paraId="33DE663D" w14:textId="77777777" w:rsidTr="00D813B2">
        <w:trPr>
          <w:cantSplit/>
          <w:jc w:val="center"/>
        </w:trPr>
        <w:tc>
          <w:tcPr>
            <w:tcW w:w="3884" w:type="dxa"/>
          </w:tcPr>
          <w:p w14:paraId="5788BC82" w14:textId="77777777" w:rsidR="006317D6" w:rsidRDefault="006317D6" w:rsidP="00D813B2">
            <w:pPr>
              <w:pStyle w:val="TAC"/>
              <w:ind w:left="800"/>
              <w:rPr>
                <w:lang w:eastAsia="ja-JP"/>
              </w:rPr>
            </w:pPr>
            <w:r>
              <w:rPr>
                <w:lang w:eastAsia="ja-JP"/>
              </w:rPr>
              <w:t>Radiated performance requirements</w:t>
            </w:r>
          </w:p>
        </w:tc>
        <w:tc>
          <w:tcPr>
            <w:tcW w:w="1418" w:type="dxa"/>
            <w:tcBorders>
              <w:top w:val="nil"/>
            </w:tcBorders>
          </w:tcPr>
          <w:p w14:paraId="33B4BDD7" w14:textId="77777777" w:rsidR="006317D6" w:rsidRDefault="006317D6" w:rsidP="00D813B2">
            <w:pPr>
              <w:pStyle w:val="TAC"/>
              <w:ind w:left="800"/>
            </w:pPr>
          </w:p>
        </w:tc>
        <w:tc>
          <w:tcPr>
            <w:tcW w:w="1443" w:type="dxa"/>
          </w:tcPr>
          <w:p w14:paraId="37E3A930" w14:textId="77777777" w:rsidR="006317D6" w:rsidRDefault="006317D6" w:rsidP="00D813B2">
            <w:pPr>
              <w:pStyle w:val="TAC"/>
              <w:ind w:left="800"/>
            </w:pPr>
            <w:r>
              <w:rPr>
                <w:lang w:eastAsia="ja-JP"/>
              </w:rPr>
              <w:t>11</w:t>
            </w:r>
          </w:p>
        </w:tc>
      </w:tr>
    </w:tbl>
    <w:p w14:paraId="7604F6CB" w14:textId="77777777" w:rsidR="006317D6" w:rsidRDefault="006317D6" w:rsidP="006317D6">
      <w:pPr>
        <w:rPr>
          <w:lang w:eastAsia="zh-CN"/>
        </w:rPr>
      </w:pPr>
    </w:p>
    <w:p w14:paraId="714BA38F" w14:textId="77777777" w:rsidR="006317D6" w:rsidRDefault="006317D6" w:rsidP="00710E77">
      <w:pPr>
        <w:rPr>
          <w:rFonts w:eastAsiaTheme="minorHAnsi"/>
          <w:lang w:val="en-US"/>
          <w14:ligatures w14:val="standardContextual"/>
        </w:rPr>
      </w:pPr>
    </w:p>
    <w:p w14:paraId="34DD0109" w14:textId="5065708A" w:rsidR="007E652A" w:rsidRDefault="007E652A" w:rsidP="00710E77">
      <w:pPr>
        <w:rPr>
          <w:rFonts w:eastAsiaTheme="minorHAnsi"/>
          <w:lang w:val="en-US"/>
          <w14:ligatures w14:val="standardContextual"/>
        </w:rPr>
      </w:pPr>
    </w:p>
    <w:p w14:paraId="3FF36699" w14:textId="63F60B5C" w:rsidR="00363865" w:rsidRPr="007E652A" w:rsidRDefault="00D0396F" w:rsidP="00710E77">
      <w:pPr>
        <w:rPr>
          <w:kern w:val="2"/>
          <w:lang w:eastAsia="zh-CN"/>
        </w:rPr>
      </w:pPr>
      <w:r>
        <w:rPr>
          <w:rFonts w:eastAsiaTheme="minorHAnsi"/>
          <w:b/>
          <w:lang w:val="en-US"/>
          <w14:ligatures w14:val="standardContextual"/>
        </w:rPr>
        <w:lastRenderedPageBreak/>
        <w:t>Proposal 2</w:t>
      </w:r>
      <w:r w:rsidR="00363865" w:rsidRPr="00363865">
        <w:rPr>
          <w:rFonts w:eastAsiaTheme="minorHAnsi"/>
          <w:b/>
          <w:lang w:val="en-US"/>
          <w14:ligatures w14:val="standardContextual"/>
        </w:rPr>
        <w:t xml:space="preserve">: </w:t>
      </w:r>
      <w:r w:rsidR="00363865" w:rsidRPr="00363865">
        <w:rPr>
          <w:rFonts w:eastAsiaTheme="minorHAnsi"/>
          <w:lang w:val="en-US"/>
          <w14:ligatures w14:val="standardContextual"/>
        </w:rPr>
        <w:t>Update</w:t>
      </w:r>
      <w:r w:rsidR="00363865">
        <w:rPr>
          <w:rFonts w:eastAsiaTheme="minorHAnsi"/>
          <w:lang w:val="en-US"/>
          <w14:ligatures w14:val="standardContextual"/>
        </w:rPr>
        <w:t xml:space="preserve"> the following Clause 6.4 in TS 36.108</w:t>
      </w:r>
      <w:r w:rsidR="007E652A">
        <w:rPr>
          <w:rFonts w:eastAsiaTheme="minorHAnsi"/>
          <w:lang w:val="en-US"/>
          <w14:ligatures w14:val="standardContextual"/>
        </w:rPr>
        <w:t xml:space="preserve"> with “</w:t>
      </w:r>
      <w:r w:rsidR="007E652A" w:rsidRPr="00340914">
        <w:rPr>
          <w:kern w:val="2"/>
          <w:lang w:eastAsia="zh-CN"/>
        </w:rPr>
        <w:t xml:space="preserve">The requirements in </w:t>
      </w:r>
      <w:r w:rsidR="007E652A">
        <w:rPr>
          <w:kern w:val="2"/>
          <w:lang w:eastAsia="zh-CN"/>
        </w:rPr>
        <w:t>clause</w:t>
      </w:r>
      <w:r w:rsidR="007E652A" w:rsidRPr="00340914">
        <w:rPr>
          <w:kern w:val="2"/>
          <w:lang w:eastAsia="zh-CN"/>
        </w:rPr>
        <w:t xml:space="preserve"> 6.4 are only applied for NB-IoT </w:t>
      </w:r>
      <w:r w:rsidR="007E652A">
        <w:rPr>
          <w:kern w:val="2"/>
          <w:lang w:eastAsia="zh-CN"/>
        </w:rPr>
        <w:t>TDD SAN</w:t>
      </w:r>
      <w:r w:rsidR="007E652A" w:rsidRPr="00340914">
        <w:rPr>
          <w:kern w:val="2"/>
          <w:lang w:eastAsia="zh-CN"/>
        </w:rPr>
        <w:t>.</w:t>
      </w:r>
      <w:r w:rsidR="007E652A">
        <w:rPr>
          <w:rFonts w:eastAsiaTheme="minorHAnsi"/>
          <w:lang w:val="en-US"/>
          <w14:ligatures w14:val="standardContextual"/>
        </w:rPr>
        <w:t>”</w:t>
      </w:r>
    </w:p>
    <w:tbl>
      <w:tblPr>
        <w:tblStyle w:val="Grilledutableau"/>
        <w:tblW w:w="0" w:type="auto"/>
        <w:tblLook w:val="04A0" w:firstRow="1" w:lastRow="0" w:firstColumn="1" w:lastColumn="0" w:noHBand="0" w:noVBand="1"/>
      </w:tblPr>
      <w:tblGrid>
        <w:gridCol w:w="10610"/>
      </w:tblGrid>
      <w:tr w:rsidR="00363865" w14:paraId="3B819A71" w14:textId="77777777" w:rsidTr="002F3742">
        <w:trPr>
          <w:trHeight w:val="13663"/>
        </w:trPr>
        <w:tc>
          <w:tcPr>
            <w:tcW w:w="10610" w:type="dxa"/>
          </w:tcPr>
          <w:p w14:paraId="59028FAA" w14:textId="77777777" w:rsidR="0082656E" w:rsidRPr="0082656E" w:rsidRDefault="0082656E" w:rsidP="0082656E">
            <w:pPr>
              <w:keepNext/>
              <w:keepLines/>
              <w:overflowPunct w:val="0"/>
              <w:autoSpaceDE w:val="0"/>
              <w:autoSpaceDN w:val="0"/>
              <w:adjustRightInd w:val="0"/>
              <w:spacing w:before="180"/>
              <w:textAlignment w:val="baseline"/>
              <w:outlineLvl w:val="1"/>
              <w:rPr>
                <w:rFonts w:ascii="Arial" w:eastAsia="Times New Roman" w:hAnsi="Arial"/>
                <w:sz w:val="32"/>
                <w:lang w:eastAsia="zh-CN"/>
              </w:rPr>
            </w:pPr>
            <w:bookmarkStart w:id="2" w:name="_Toc26212"/>
            <w:bookmarkStart w:id="3" w:name="_Toc121932969"/>
            <w:bookmarkStart w:id="4" w:name="_Toc121908683"/>
            <w:bookmarkStart w:id="5" w:name="_Toc124186478"/>
            <w:bookmarkStart w:id="6" w:name="_Toc137240626"/>
            <w:bookmarkStart w:id="7" w:name="_Toc137244723"/>
            <w:bookmarkStart w:id="8" w:name="_Toc138893937"/>
            <w:bookmarkStart w:id="9" w:name="_Toc138894169"/>
            <w:bookmarkStart w:id="10" w:name="_Toc145036562"/>
            <w:bookmarkStart w:id="11" w:name="_Toc153188854"/>
            <w:bookmarkStart w:id="12" w:name="_Toc155672137"/>
            <w:bookmarkStart w:id="13" w:name="_Toc161927780"/>
            <w:bookmarkStart w:id="14" w:name="_Toc163213277"/>
            <w:bookmarkStart w:id="15" w:name="_Toc169794678"/>
            <w:bookmarkStart w:id="16" w:name="_Toc171510306"/>
            <w:r w:rsidRPr="0082656E">
              <w:rPr>
                <w:rFonts w:ascii="Arial" w:eastAsia="Times New Roman" w:hAnsi="Arial"/>
                <w:sz w:val="32"/>
                <w:lang w:eastAsia="zh-CN"/>
              </w:rPr>
              <w:t>6.4</w:t>
            </w:r>
            <w:r w:rsidRPr="0082656E">
              <w:rPr>
                <w:rFonts w:ascii="Arial" w:eastAsia="Times New Roman" w:hAnsi="Arial"/>
                <w:sz w:val="32"/>
                <w:lang w:eastAsia="zh-CN"/>
              </w:rPr>
              <w:tab/>
              <w:t>Transmit ON/OFF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884ED58" w14:textId="2EF940D9" w:rsidR="0082656E" w:rsidRPr="0082656E" w:rsidRDefault="0082656E" w:rsidP="0082656E">
            <w:pPr>
              <w:overflowPunct w:val="0"/>
              <w:autoSpaceDE w:val="0"/>
              <w:autoSpaceDN w:val="0"/>
              <w:adjustRightInd w:val="0"/>
              <w:textAlignment w:val="baseline"/>
              <w:rPr>
                <w:rFonts w:eastAsia="Times New Roman"/>
                <w:strike/>
                <w:lang w:eastAsia="zh-CN"/>
              </w:rPr>
            </w:pPr>
            <w:r w:rsidRPr="0082656E">
              <w:rPr>
                <w:rFonts w:eastAsia="Times New Roman"/>
                <w:strike/>
                <w:highlight w:val="yellow"/>
                <w:lang w:eastAsia="en-GB"/>
              </w:rPr>
              <w:t>The requirement is not applicable in this version of the specification.</w:t>
            </w:r>
          </w:p>
          <w:p w14:paraId="1E27DDFC" w14:textId="64958E67" w:rsidR="007E652A" w:rsidRDefault="007E652A" w:rsidP="007E652A">
            <w:pPr>
              <w:keepNext/>
              <w:keepLines/>
              <w:overflowPunct w:val="0"/>
              <w:autoSpaceDE w:val="0"/>
              <w:autoSpaceDN w:val="0"/>
              <w:adjustRightInd w:val="0"/>
              <w:spacing w:before="120"/>
              <w:textAlignment w:val="baseline"/>
              <w:outlineLvl w:val="2"/>
              <w:rPr>
                <w:kern w:val="2"/>
                <w:lang w:eastAsia="zh-CN"/>
              </w:rPr>
            </w:pPr>
            <w:r w:rsidRPr="007E652A">
              <w:rPr>
                <w:kern w:val="2"/>
                <w:highlight w:val="yellow"/>
                <w:lang w:eastAsia="zh-CN"/>
              </w:rPr>
              <w:t>The requirements in clause 6.4 are only applied for NB-IoT TDD SAN.</w:t>
            </w:r>
            <w:bookmarkStart w:id="17" w:name="_Toc20997756"/>
            <w:bookmarkStart w:id="18" w:name="_Toc29478435"/>
            <w:bookmarkStart w:id="19" w:name="_Toc35933033"/>
            <w:bookmarkStart w:id="20" w:name="_Toc35935321"/>
            <w:bookmarkStart w:id="21" w:name="_Toc37162905"/>
            <w:bookmarkStart w:id="22" w:name="_Toc37173233"/>
            <w:bookmarkStart w:id="23" w:name="_Toc37173485"/>
            <w:bookmarkStart w:id="24" w:name="_Toc44754041"/>
            <w:bookmarkStart w:id="25" w:name="_Toc45825469"/>
            <w:bookmarkStart w:id="26" w:name="_Toc45825721"/>
            <w:bookmarkStart w:id="27" w:name="_Toc45825973"/>
            <w:bookmarkStart w:id="28" w:name="_Toc45826225"/>
            <w:bookmarkStart w:id="29" w:name="_Toc52466391"/>
            <w:bookmarkStart w:id="30" w:name="_Toc66869376"/>
            <w:bookmarkStart w:id="31" w:name="_Toc66872194"/>
            <w:bookmarkStart w:id="32" w:name="_Toc75173351"/>
            <w:bookmarkStart w:id="33" w:name="_Toc76497167"/>
            <w:bookmarkStart w:id="34" w:name="_Toc82893968"/>
            <w:bookmarkStart w:id="35" w:name="_Toc89684499"/>
            <w:bookmarkStart w:id="36" w:name="_Toc98574640"/>
            <w:bookmarkStart w:id="37" w:name="_Toc123306868"/>
            <w:bookmarkStart w:id="38" w:name="_Toc123308013"/>
            <w:bookmarkStart w:id="39" w:name="_Toc124187069"/>
            <w:bookmarkStart w:id="40" w:name="_Toc130824874"/>
            <w:bookmarkStart w:id="41" w:name="_Toc137388734"/>
            <w:bookmarkStart w:id="42" w:name="_Toc137454280"/>
            <w:bookmarkStart w:id="43" w:name="_Toc138894607"/>
            <w:bookmarkStart w:id="44" w:name="_Toc145034763"/>
            <w:bookmarkStart w:id="45" w:name="_Toc153185311"/>
            <w:bookmarkStart w:id="46" w:name="_Toc161926186"/>
            <w:bookmarkStart w:id="47" w:name="_Toc163214601"/>
            <w:bookmarkStart w:id="48" w:name="_Toc187273028"/>
          </w:p>
          <w:p w14:paraId="18F60BDE" w14:textId="775BF737" w:rsidR="007E652A" w:rsidRPr="007E652A" w:rsidRDefault="007E652A" w:rsidP="007E652A">
            <w:pPr>
              <w:keepNext/>
              <w:keepLines/>
              <w:overflowPunct w:val="0"/>
              <w:autoSpaceDE w:val="0"/>
              <w:autoSpaceDN w:val="0"/>
              <w:adjustRightInd w:val="0"/>
              <w:spacing w:before="120"/>
              <w:textAlignment w:val="baseline"/>
              <w:outlineLvl w:val="2"/>
              <w:rPr>
                <w:rFonts w:ascii="Arial" w:eastAsia="Times New Roman" w:hAnsi="Arial" w:cs="v4.2.0"/>
                <w:sz w:val="30"/>
                <w:szCs w:val="30"/>
                <w:lang w:eastAsia="zh-CN"/>
              </w:rPr>
            </w:pPr>
            <w:smartTag w:uri="urn:schemas-microsoft-com:office:smarttags" w:element="chsdate">
              <w:smartTagPr>
                <w:attr w:name="Year" w:val="1899"/>
                <w:attr w:name="Month" w:val="12"/>
                <w:attr w:name="Day" w:val="30"/>
                <w:attr w:name="IsLunarDate" w:val="False"/>
                <w:attr w:name="IsROCDate" w:val="False"/>
              </w:smartTagPr>
              <w:r w:rsidRPr="007E652A">
                <w:rPr>
                  <w:rFonts w:ascii="Arial" w:eastAsia="Times New Roman" w:hAnsi="Arial" w:cs="v4.2.0"/>
                  <w:sz w:val="30"/>
                  <w:szCs w:val="30"/>
                  <w:lang w:eastAsia="zh-CN"/>
                </w:rPr>
                <w:t>6.4.1</w:t>
              </w:r>
              <w:r w:rsidRPr="007E652A">
                <w:rPr>
                  <w:rFonts w:ascii="Arial" w:eastAsia="Times New Roman" w:hAnsi="Arial" w:cs="v4.2.0"/>
                  <w:sz w:val="30"/>
                  <w:szCs w:val="30"/>
                  <w:lang w:eastAsia="zh-CN"/>
                </w:rPr>
                <w:tab/>
              </w:r>
            </w:smartTag>
            <w:r w:rsidRPr="007E652A">
              <w:rPr>
                <w:rFonts w:ascii="Arial" w:eastAsia="Times New Roman" w:hAnsi="Arial" w:cs="v4.2.0"/>
                <w:sz w:val="30"/>
                <w:szCs w:val="30"/>
                <w:lang w:eastAsia="en-GB"/>
              </w:rPr>
              <w:t>Transmitter OFF power</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231F1A8" w14:textId="46ED729F" w:rsidR="007E652A" w:rsidRPr="007E652A" w:rsidRDefault="007E652A" w:rsidP="007E652A">
            <w:pPr>
              <w:overflowPunct w:val="0"/>
              <w:autoSpaceDE w:val="0"/>
              <w:autoSpaceDN w:val="0"/>
              <w:adjustRightInd w:val="0"/>
              <w:snapToGrid w:val="0"/>
              <w:spacing w:after="120"/>
              <w:jc w:val="both"/>
              <w:textAlignment w:val="baseline"/>
              <w:rPr>
                <w:rFonts w:eastAsia="Times New Roman"/>
                <w:szCs w:val="22"/>
                <w:lang w:eastAsia="zh-CN"/>
              </w:rPr>
            </w:pPr>
            <w:r w:rsidRPr="007E652A">
              <w:rPr>
                <w:rFonts w:eastAsia="Times New Roman"/>
                <w:szCs w:val="22"/>
                <w:lang w:eastAsia="zh-CN"/>
              </w:rPr>
              <w:t>Transmitter OFF power is defined as t</w:t>
            </w:r>
            <w:r w:rsidR="00FA0AC7">
              <w:rPr>
                <w:rFonts w:eastAsia="Times New Roman"/>
                <w:szCs w:val="22"/>
                <w:lang w:eastAsia="zh-CN"/>
              </w:rPr>
              <w:t>he mean power measured over 70 µ</w:t>
            </w:r>
            <w:r w:rsidRPr="007E652A">
              <w:rPr>
                <w:rFonts w:eastAsia="Times New Roman"/>
                <w:szCs w:val="22"/>
                <w:lang w:eastAsia="zh-CN"/>
              </w:rPr>
              <w:t xml:space="preserve">s filtered </w:t>
            </w:r>
            <w:r w:rsidRPr="007E652A">
              <w:rPr>
                <w:rFonts w:eastAsia="Times New Roman"/>
                <w:lang w:eastAsia="en-GB"/>
              </w:rPr>
              <w:t xml:space="preserve">with a square filter of bandwidth equal to the transmission bandwidth configuration of the </w:t>
            </w:r>
            <w:r w:rsidRPr="007E652A">
              <w:rPr>
                <w:rFonts w:eastAsia="Times New Roman"/>
                <w:highlight w:val="yellow"/>
                <w:lang w:eastAsia="en-GB"/>
              </w:rPr>
              <w:t>SAN</w:t>
            </w:r>
            <w:r>
              <w:rPr>
                <w:rFonts w:eastAsia="Times New Roman"/>
                <w:lang w:eastAsia="en-GB"/>
              </w:rPr>
              <w:t xml:space="preserve"> </w:t>
            </w:r>
            <w:r w:rsidRPr="007E652A">
              <w:rPr>
                <w:rFonts w:eastAsia="Times New Roman"/>
                <w:lang w:eastAsia="en-GB"/>
              </w:rPr>
              <w:t>(BW</w:t>
            </w:r>
            <w:r w:rsidRPr="007E652A">
              <w:rPr>
                <w:rFonts w:eastAsia="Times New Roman"/>
                <w:vertAlign w:val="subscript"/>
                <w:lang w:eastAsia="en-GB"/>
              </w:rPr>
              <w:t>Config</w:t>
            </w:r>
            <w:r w:rsidRPr="007E652A">
              <w:rPr>
                <w:rFonts w:eastAsia="Times New Roman" w:cs="v5.0.0"/>
                <w:lang w:eastAsia="en-GB"/>
              </w:rPr>
              <w:t xml:space="preserve">) centred on the assigned channel frequency </w:t>
            </w:r>
            <w:r>
              <w:rPr>
                <w:rFonts w:eastAsia="Times New Roman"/>
                <w:szCs w:val="22"/>
                <w:lang w:eastAsia="zh-CN"/>
              </w:rPr>
              <w:t xml:space="preserve">during </w:t>
            </w:r>
            <w:r w:rsidRPr="007E652A">
              <w:rPr>
                <w:rFonts w:eastAsia="Times New Roman"/>
                <w:szCs w:val="22"/>
                <w:lang w:eastAsia="zh-CN"/>
              </w:rPr>
              <w:t>the transmitter OFF period.</w:t>
            </w:r>
          </w:p>
          <w:p w14:paraId="314E02FB" w14:textId="77777777" w:rsidR="007E652A" w:rsidRPr="007E652A" w:rsidRDefault="007E652A" w:rsidP="007E652A">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49" w:name="_Toc20997757"/>
            <w:bookmarkStart w:id="50" w:name="_Toc29478436"/>
            <w:bookmarkStart w:id="51" w:name="_Toc35933034"/>
            <w:bookmarkStart w:id="52" w:name="_Toc35935322"/>
            <w:bookmarkStart w:id="53" w:name="_Toc37162906"/>
            <w:bookmarkStart w:id="54" w:name="_Toc37173234"/>
            <w:bookmarkStart w:id="55" w:name="_Toc37173486"/>
            <w:bookmarkStart w:id="56" w:name="_Toc44754042"/>
            <w:bookmarkStart w:id="57" w:name="_Toc45825470"/>
            <w:bookmarkStart w:id="58" w:name="_Toc45825722"/>
            <w:bookmarkStart w:id="59" w:name="_Toc45825974"/>
            <w:bookmarkStart w:id="60" w:name="_Toc45826226"/>
            <w:bookmarkStart w:id="61" w:name="_Toc52466392"/>
            <w:bookmarkStart w:id="62" w:name="_Toc66869377"/>
            <w:bookmarkStart w:id="63" w:name="_Toc66872195"/>
            <w:bookmarkStart w:id="64" w:name="_Toc75173352"/>
            <w:bookmarkStart w:id="65" w:name="_Toc76497168"/>
            <w:bookmarkStart w:id="66" w:name="_Toc82893969"/>
            <w:bookmarkStart w:id="67" w:name="_Toc89684500"/>
            <w:bookmarkStart w:id="68" w:name="_Toc98574641"/>
            <w:bookmarkStart w:id="69" w:name="_Toc123306869"/>
            <w:bookmarkStart w:id="70" w:name="_Toc123308014"/>
            <w:bookmarkStart w:id="71" w:name="_Toc124187070"/>
            <w:bookmarkStart w:id="72" w:name="_Toc130824875"/>
            <w:bookmarkStart w:id="73" w:name="_Toc137388735"/>
            <w:bookmarkStart w:id="74" w:name="_Toc137454281"/>
            <w:bookmarkStart w:id="75" w:name="_Toc138894608"/>
            <w:bookmarkStart w:id="76" w:name="_Toc145034764"/>
            <w:bookmarkStart w:id="77" w:name="_Toc153185312"/>
            <w:bookmarkStart w:id="78" w:name="_Toc161926187"/>
            <w:bookmarkStart w:id="79" w:name="_Toc163214602"/>
            <w:bookmarkStart w:id="80" w:name="_Toc187273029"/>
            <w:smartTag w:uri="urn:schemas-microsoft-com:office:smarttags" w:element="chsdate">
              <w:smartTagPr>
                <w:attr w:name="Year" w:val="1899"/>
                <w:attr w:name="Month" w:val="12"/>
                <w:attr w:name="Day" w:val="30"/>
                <w:attr w:name="IsLunarDate" w:val="False"/>
                <w:attr w:name="IsROCDate" w:val="False"/>
              </w:smartTagPr>
              <w:r w:rsidRPr="007E652A">
                <w:rPr>
                  <w:rFonts w:ascii="Arial" w:eastAsia="Times New Roman" w:hAnsi="Arial"/>
                  <w:sz w:val="24"/>
                  <w:lang w:eastAsia="en-GB"/>
                </w:rPr>
                <w:t>6.</w:t>
              </w:r>
              <w:r w:rsidRPr="007E652A">
                <w:rPr>
                  <w:rFonts w:ascii="Arial" w:eastAsia="Times New Roman" w:hAnsi="Arial"/>
                  <w:sz w:val="24"/>
                  <w:lang w:eastAsia="zh-CN"/>
                </w:rPr>
                <w:t>4</w:t>
              </w:r>
              <w:r w:rsidRPr="007E652A">
                <w:rPr>
                  <w:rFonts w:ascii="Arial" w:eastAsia="Times New Roman" w:hAnsi="Arial"/>
                  <w:sz w:val="24"/>
                  <w:lang w:eastAsia="en-GB"/>
                </w:rPr>
                <w:t>.1</w:t>
              </w:r>
            </w:smartTag>
            <w:r w:rsidRPr="007E652A">
              <w:rPr>
                <w:rFonts w:ascii="Arial" w:eastAsia="Times New Roman" w:hAnsi="Arial"/>
                <w:sz w:val="24"/>
                <w:lang w:eastAsia="en-GB"/>
              </w:rPr>
              <w:t>.1</w:t>
            </w:r>
            <w:r w:rsidRPr="007E652A">
              <w:rPr>
                <w:rFonts w:ascii="Arial" w:eastAsia="Times New Roman" w:hAnsi="Arial"/>
                <w:sz w:val="24"/>
                <w:lang w:eastAsia="en-GB"/>
              </w:rPr>
              <w:tab/>
              <w:t>Minimum Requirement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8D5306D" w14:textId="77777777" w:rsidR="007E652A" w:rsidRPr="007E652A" w:rsidRDefault="007E652A" w:rsidP="007E652A">
            <w:pPr>
              <w:overflowPunct w:val="0"/>
              <w:autoSpaceDE w:val="0"/>
              <w:autoSpaceDN w:val="0"/>
              <w:adjustRightInd w:val="0"/>
              <w:textAlignment w:val="baseline"/>
              <w:rPr>
                <w:rFonts w:eastAsia="Times New Roman"/>
                <w:szCs w:val="22"/>
                <w:lang w:eastAsia="zh-CN"/>
              </w:rPr>
            </w:pPr>
            <w:r w:rsidRPr="007E652A">
              <w:rPr>
                <w:rFonts w:eastAsia="Times New Roman"/>
                <w:szCs w:val="22"/>
                <w:lang w:eastAsia="zh-CN"/>
              </w:rPr>
              <w:t>The transmitter OFF power spectral density shall be less than -85dBm/MHz.</w:t>
            </w:r>
          </w:p>
          <w:p w14:paraId="45AF85E3" w14:textId="609F0952" w:rsidR="007E652A" w:rsidRPr="007E652A" w:rsidRDefault="007E652A" w:rsidP="007E652A">
            <w:pPr>
              <w:overflowPunct w:val="0"/>
              <w:autoSpaceDE w:val="0"/>
              <w:autoSpaceDN w:val="0"/>
              <w:adjustRightInd w:val="0"/>
              <w:textAlignment w:val="baseline"/>
              <w:rPr>
                <w:rFonts w:eastAsia="Times New Roman"/>
                <w:szCs w:val="22"/>
                <w:lang w:eastAsia="zh-CN"/>
              </w:rPr>
            </w:pPr>
            <w:r w:rsidRPr="007E652A">
              <w:rPr>
                <w:rFonts w:eastAsia="Times New Roman"/>
                <w:szCs w:val="22"/>
                <w:lang w:eastAsia="zh-CN"/>
              </w:rPr>
              <w:t xml:space="preserve">For </w:t>
            </w:r>
            <w:r w:rsidRPr="007E652A">
              <w:rPr>
                <w:rFonts w:eastAsia="Times New Roman"/>
                <w:szCs w:val="22"/>
                <w:highlight w:val="yellow"/>
                <w:lang w:eastAsia="zh-CN"/>
              </w:rPr>
              <w:t>SAN</w:t>
            </w:r>
            <w:r w:rsidRPr="007E652A">
              <w:rPr>
                <w:rFonts w:eastAsia="Times New Roman"/>
                <w:szCs w:val="22"/>
                <w:lang w:eastAsia="zh-CN"/>
              </w:rPr>
              <w:t xml:space="preserve"> capable of multi-band operation, the requirement is only applicable during the transmitter OFF period in all supported operating bands.</w:t>
            </w:r>
          </w:p>
          <w:p w14:paraId="79B02975" w14:textId="77777777" w:rsidR="007E652A" w:rsidRPr="007E652A" w:rsidRDefault="007E652A" w:rsidP="007E652A">
            <w:pPr>
              <w:keepNext/>
              <w:keepLines/>
              <w:overflowPunct w:val="0"/>
              <w:autoSpaceDE w:val="0"/>
              <w:autoSpaceDN w:val="0"/>
              <w:adjustRightInd w:val="0"/>
              <w:spacing w:before="120"/>
              <w:textAlignment w:val="baseline"/>
              <w:outlineLvl w:val="2"/>
              <w:rPr>
                <w:rFonts w:ascii="Arial" w:eastAsia="Times New Roman" w:hAnsi="Arial"/>
                <w:sz w:val="28"/>
                <w:lang w:eastAsia="en-GB"/>
              </w:rPr>
            </w:pPr>
            <w:bookmarkStart w:id="81" w:name="_Toc20997758"/>
            <w:bookmarkStart w:id="82" w:name="_Toc29478437"/>
            <w:bookmarkStart w:id="83" w:name="_Toc35933035"/>
            <w:bookmarkStart w:id="84" w:name="_Toc35935323"/>
            <w:bookmarkStart w:id="85" w:name="_Toc37162907"/>
            <w:bookmarkStart w:id="86" w:name="_Toc37173235"/>
            <w:bookmarkStart w:id="87" w:name="_Toc37173487"/>
            <w:bookmarkStart w:id="88" w:name="_Toc44754043"/>
            <w:bookmarkStart w:id="89" w:name="_Toc45825471"/>
            <w:bookmarkStart w:id="90" w:name="_Toc45825723"/>
            <w:bookmarkStart w:id="91" w:name="_Toc45825975"/>
            <w:bookmarkStart w:id="92" w:name="_Toc45826227"/>
            <w:bookmarkStart w:id="93" w:name="_Toc52466393"/>
            <w:bookmarkStart w:id="94" w:name="_Toc66869378"/>
            <w:bookmarkStart w:id="95" w:name="_Toc66872196"/>
            <w:bookmarkStart w:id="96" w:name="_Toc75173353"/>
            <w:bookmarkStart w:id="97" w:name="_Toc76497169"/>
            <w:bookmarkStart w:id="98" w:name="_Toc82893970"/>
            <w:bookmarkStart w:id="99" w:name="_Toc89684501"/>
            <w:bookmarkStart w:id="100" w:name="_Toc98574642"/>
            <w:bookmarkStart w:id="101" w:name="_Toc123306870"/>
            <w:bookmarkStart w:id="102" w:name="_Toc123308015"/>
            <w:bookmarkStart w:id="103" w:name="_Toc124187071"/>
            <w:bookmarkStart w:id="104" w:name="_Toc130824876"/>
            <w:bookmarkStart w:id="105" w:name="_Toc137388736"/>
            <w:bookmarkStart w:id="106" w:name="_Toc137454282"/>
            <w:bookmarkStart w:id="107" w:name="_Toc138894609"/>
            <w:bookmarkStart w:id="108" w:name="_Toc145034765"/>
            <w:bookmarkStart w:id="109" w:name="_Toc153185313"/>
            <w:bookmarkStart w:id="110" w:name="_Toc161926188"/>
            <w:bookmarkStart w:id="111" w:name="_Toc163214603"/>
            <w:bookmarkStart w:id="112" w:name="_Toc187273030"/>
            <w:r w:rsidRPr="007E652A">
              <w:rPr>
                <w:rFonts w:ascii="Arial" w:eastAsia="Times New Roman" w:hAnsi="Arial"/>
                <w:sz w:val="28"/>
                <w:lang w:eastAsia="en-GB"/>
              </w:rPr>
              <w:t>6.4.2</w:t>
            </w:r>
            <w:r w:rsidRPr="007E652A">
              <w:rPr>
                <w:rFonts w:ascii="Arial" w:eastAsia="Times New Roman" w:hAnsi="Arial"/>
                <w:sz w:val="28"/>
                <w:lang w:eastAsia="en-GB"/>
              </w:rPr>
              <w:tab/>
              <w:t>Transmitter transient period</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6335F18" w14:textId="77777777" w:rsidR="007E652A" w:rsidRPr="007E652A" w:rsidRDefault="007E652A" w:rsidP="007E652A">
            <w:pPr>
              <w:overflowPunct w:val="0"/>
              <w:autoSpaceDE w:val="0"/>
              <w:autoSpaceDN w:val="0"/>
              <w:adjustRightInd w:val="0"/>
              <w:textAlignment w:val="baseline"/>
              <w:rPr>
                <w:rFonts w:eastAsia="Times New Roman"/>
                <w:lang w:eastAsia="en-GB"/>
              </w:rPr>
            </w:pPr>
            <w:r w:rsidRPr="007E652A">
              <w:rPr>
                <w:rFonts w:eastAsia="Times New Roman"/>
                <w:lang w:eastAsia="en-GB"/>
              </w:rPr>
              <w:t>The transmitter transient period is the time period during which the transmitter is changing from the OFF period to the ON period or vice versa. The transmitter transient period is illustrated in Figure 6.4.2-1.</w:t>
            </w:r>
          </w:p>
          <w:p w14:paraId="2BD403A5" w14:textId="77777777" w:rsidR="007E652A" w:rsidRPr="007E652A" w:rsidRDefault="007E652A" w:rsidP="007E652A">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652A">
              <w:rPr>
                <w:rFonts w:ascii="Arial" w:eastAsia="Times New Roman" w:hAnsi="Arial"/>
                <w:b/>
                <w:noProof/>
                <w:lang w:val="fr-FR" w:eastAsia="fr-FR"/>
              </w:rPr>
              <w:drawing>
                <wp:inline distT="0" distB="0" distL="0" distR="0" wp14:anchorId="0DB920BB" wp14:editId="122960AE">
                  <wp:extent cx="6115050" cy="3248025"/>
                  <wp:effectExtent l="0" t="0" r="0" b="0"/>
                  <wp:docPr id="4513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3248025"/>
                          </a:xfrm>
                          <a:prstGeom prst="rect">
                            <a:avLst/>
                          </a:prstGeom>
                          <a:noFill/>
                          <a:ln>
                            <a:noFill/>
                          </a:ln>
                        </pic:spPr>
                      </pic:pic>
                    </a:graphicData>
                  </a:graphic>
                </wp:inline>
              </w:drawing>
            </w:r>
          </w:p>
          <w:p w14:paraId="7F9CA861" w14:textId="77777777" w:rsidR="007E652A" w:rsidRPr="007E652A" w:rsidRDefault="007E652A" w:rsidP="007E652A">
            <w:pPr>
              <w:keepLines/>
              <w:overflowPunct w:val="0"/>
              <w:autoSpaceDE w:val="0"/>
              <w:autoSpaceDN w:val="0"/>
              <w:adjustRightInd w:val="0"/>
              <w:spacing w:after="240"/>
              <w:jc w:val="center"/>
              <w:textAlignment w:val="baseline"/>
              <w:rPr>
                <w:rFonts w:ascii="Arial" w:eastAsia="Times New Roman" w:hAnsi="Arial"/>
                <w:b/>
                <w:lang w:eastAsia="en-GB"/>
              </w:rPr>
            </w:pPr>
            <w:r w:rsidRPr="007E652A">
              <w:rPr>
                <w:rFonts w:ascii="Arial" w:eastAsia="Times New Roman" w:hAnsi="Arial"/>
                <w:b/>
                <w:lang w:eastAsia="en-GB"/>
              </w:rPr>
              <w:t>Figure 6.4.2-1 Illustration of the relations of transmitter ON period, transmitter OFF period and transmitter transient period.</w:t>
            </w:r>
          </w:p>
          <w:p w14:paraId="37F49078" w14:textId="77777777" w:rsidR="007E652A" w:rsidRPr="007E652A" w:rsidRDefault="007E652A" w:rsidP="007E652A">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113" w:name="_Toc20997759"/>
            <w:bookmarkStart w:id="114" w:name="_Toc29478438"/>
            <w:bookmarkStart w:id="115" w:name="_Toc35933036"/>
            <w:bookmarkStart w:id="116" w:name="_Toc35935324"/>
            <w:bookmarkStart w:id="117" w:name="_Toc37162908"/>
            <w:bookmarkStart w:id="118" w:name="_Toc37173236"/>
            <w:bookmarkStart w:id="119" w:name="_Toc37173488"/>
            <w:bookmarkStart w:id="120" w:name="_Toc44754044"/>
            <w:bookmarkStart w:id="121" w:name="_Toc45825472"/>
            <w:bookmarkStart w:id="122" w:name="_Toc45825724"/>
            <w:bookmarkStart w:id="123" w:name="_Toc45825976"/>
            <w:bookmarkStart w:id="124" w:name="_Toc45826228"/>
            <w:bookmarkStart w:id="125" w:name="_Toc52466394"/>
            <w:bookmarkStart w:id="126" w:name="_Toc66869379"/>
            <w:bookmarkStart w:id="127" w:name="_Toc66872197"/>
            <w:bookmarkStart w:id="128" w:name="_Toc75173354"/>
            <w:bookmarkStart w:id="129" w:name="_Toc76497170"/>
            <w:bookmarkStart w:id="130" w:name="_Toc82893971"/>
            <w:bookmarkStart w:id="131" w:name="_Toc89684502"/>
            <w:bookmarkStart w:id="132" w:name="_Toc98574643"/>
            <w:bookmarkStart w:id="133" w:name="_Toc123306871"/>
            <w:bookmarkStart w:id="134" w:name="_Toc123308016"/>
            <w:bookmarkStart w:id="135" w:name="_Toc124187072"/>
            <w:bookmarkStart w:id="136" w:name="_Toc130824877"/>
            <w:bookmarkStart w:id="137" w:name="_Toc137388737"/>
            <w:bookmarkStart w:id="138" w:name="_Toc137454283"/>
            <w:bookmarkStart w:id="139" w:name="_Toc138894610"/>
            <w:bookmarkStart w:id="140" w:name="_Toc145034766"/>
            <w:bookmarkStart w:id="141" w:name="_Toc153185314"/>
            <w:bookmarkStart w:id="142" w:name="_Toc161926189"/>
            <w:bookmarkStart w:id="143" w:name="_Toc163214604"/>
            <w:bookmarkStart w:id="144" w:name="_Toc187273031"/>
            <w:r w:rsidRPr="007E652A">
              <w:rPr>
                <w:rFonts w:ascii="Arial" w:eastAsia="Times New Roman" w:hAnsi="Arial"/>
                <w:sz w:val="24"/>
                <w:lang w:eastAsia="en-GB"/>
              </w:rPr>
              <w:t>6.4.2.1</w:t>
            </w:r>
            <w:r w:rsidRPr="007E652A">
              <w:rPr>
                <w:rFonts w:ascii="Arial" w:eastAsia="Times New Roman" w:hAnsi="Arial"/>
                <w:sz w:val="24"/>
                <w:lang w:eastAsia="en-GB"/>
              </w:rPr>
              <w:tab/>
              <w:t>Minimum requirements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C570F8E" w14:textId="77777777" w:rsidR="007E652A" w:rsidRPr="007E652A" w:rsidRDefault="007E652A" w:rsidP="007E652A">
            <w:pPr>
              <w:overflowPunct w:val="0"/>
              <w:autoSpaceDE w:val="0"/>
              <w:autoSpaceDN w:val="0"/>
              <w:adjustRightInd w:val="0"/>
              <w:textAlignment w:val="baseline"/>
              <w:rPr>
                <w:rFonts w:eastAsia="Times New Roman"/>
                <w:lang w:eastAsia="en-GB"/>
              </w:rPr>
            </w:pPr>
            <w:r w:rsidRPr="007E652A">
              <w:rPr>
                <w:rFonts w:eastAsia="Times New Roman"/>
                <w:lang w:eastAsia="en-GB"/>
              </w:rPr>
              <w:t>The transmitter transient period shall be shorter than the values listed in Table 6.4.2.1-1.</w:t>
            </w:r>
          </w:p>
          <w:p w14:paraId="72FC8AC2" w14:textId="77777777" w:rsidR="007E652A" w:rsidRPr="007E652A" w:rsidRDefault="007E652A" w:rsidP="007E652A">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652A">
              <w:rPr>
                <w:rFonts w:ascii="Arial" w:eastAsia="Times New Roman" w:hAnsi="Arial"/>
                <w:b/>
                <w:lang w:eastAsia="en-GB"/>
              </w:rPr>
              <w:t>Table 6.4.2.1-1 Minimum requirements for the 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7E652A" w:rsidRPr="007E652A" w14:paraId="3176BF72" w14:textId="77777777" w:rsidTr="00953D68">
              <w:trPr>
                <w:jc w:val="center"/>
              </w:trPr>
              <w:tc>
                <w:tcPr>
                  <w:tcW w:w="2507" w:type="dxa"/>
                </w:tcPr>
                <w:p w14:paraId="5D641BF3" w14:textId="77777777" w:rsidR="007E652A" w:rsidRPr="007E652A" w:rsidRDefault="007E652A" w:rsidP="007E652A">
                  <w:pPr>
                    <w:keepNext/>
                    <w:keepLines/>
                    <w:overflowPunct w:val="0"/>
                    <w:autoSpaceDE w:val="0"/>
                    <w:autoSpaceDN w:val="0"/>
                    <w:adjustRightInd w:val="0"/>
                    <w:spacing w:after="0"/>
                    <w:ind w:left="2072" w:hanging="2072"/>
                    <w:jc w:val="center"/>
                    <w:textAlignment w:val="baseline"/>
                    <w:rPr>
                      <w:rFonts w:ascii="Arial" w:eastAsia="Times New Roman" w:hAnsi="Arial" w:cs="Arial"/>
                      <w:b/>
                      <w:sz w:val="18"/>
                      <w:lang w:eastAsia="en-GB"/>
                    </w:rPr>
                  </w:pPr>
                  <w:r w:rsidRPr="007E652A">
                    <w:rPr>
                      <w:rFonts w:ascii="Arial" w:eastAsia="Times New Roman" w:hAnsi="Arial" w:cs="Arial"/>
                      <w:b/>
                      <w:sz w:val="18"/>
                      <w:lang w:eastAsia="en-GB"/>
                    </w:rPr>
                    <w:t>Transition</w:t>
                  </w:r>
                </w:p>
              </w:tc>
              <w:tc>
                <w:tcPr>
                  <w:tcW w:w="3969" w:type="dxa"/>
                </w:tcPr>
                <w:p w14:paraId="649133A2" w14:textId="77777777" w:rsidR="007E652A" w:rsidRPr="007E652A" w:rsidRDefault="007E652A" w:rsidP="007E652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E652A">
                    <w:rPr>
                      <w:rFonts w:ascii="Arial" w:eastAsia="Times New Roman" w:hAnsi="Arial" w:cs="Arial"/>
                      <w:b/>
                      <w:sz w:val="18"/>
                      <w:lang w:eastAsia="en-GB"/>
                    </w:rPr>
                    <w:t>Transient period length [us]</w:t>
                  </w:r>
                </w:p>
              </w:tc>
            </w:tr>
            <w:tr w:rsidR="007E652A" w:rsidRPr="007E652A" w14:paraId="18E31A56" w14:textId="77777777" w:rsidTr="00953D68">
              <w:trPr>
                <w:jc w:val="center"/>
              </w:trPr>
              <w:tc>
                <w:tcPr>
                  <w:tcW w:w="2507" w:type="dxa"/>
                </w:tcPr>
                <w:p w14:paraId="339B39FA" w14:textId="77777777" w:rsidR="007E652A" w:rsidRPr="007E652A" w:rsidRDefault="007E652A" w:rsidP="007E65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E652A">
                    <w:rPr>
                      <w:rFonts w:ascii="Arial" w:eastAsia="Times New Roman" w:hAnsi="Arial" w:cs="Arial"/>
                      <w:sz w:val="18"/>
                      <w:lang w:eastAsia="en-GB"/>
                    </w:rPr>
                    <w:t>OFF to ON</w:t>
                  </w:r>
                </w:p>
              </w:tc>
              <w:tc>
                <w:tcPr>
                  <w:tcW w:w="3969" w:type="dxa"/>
                </w:tcPr>
                <w:p w14:paraId="650C032F" w14:textId="732A2B94" w:rsidR="007E652A" w:rsidRPr="007E652A" w:rsidRDefault="00E059F5" w:rsidP="007E65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w:t>
                  </w:r>
                  <w:r w:rsidR="007E652A" w:rsidRPr="007E652A">
                    <w:rPr>
                      <w:rFonts w:ascii="Arial" w:eastAsia="Times New Roman" w:hAnsi="Arial" w:cs="Arial"/>
                      <w:sz w:val="18"/>
                      <w:lang w:eastAsia="en-GB"/>
                    </w:rPr>
                    <w:t>17</w:t>
                  </w:r>
                  <w:r>
                    <w:rPr>
                      <w:rFonts w:ascii="Arial" w:eastAsia="Times New Roman" w:hAnsi="Arial" w:cs="Arial"/>
                      <w:sz w:val="18"/>
                      <w:lang w:eastAsia="en-GB"/>
                    </w:rPr>
                    <w:t>]</w:t>
                  </w:r>
                </w:p>
              </w:tc>
            </w:tr>
            <w:tr w:rsidR="007E652A" w:rsidRPr="007E652A" w14:paraId="7C50297E" w14:textId="77777777" w:rsidTr="00953D68">
              <w:trPr>
                <w:jc w:val="center"/>
              </w:trPr>
              <w:tc>
                <w:tcPr>
                  <w:tcW w:w="2507" w:type="dxa"/>
                </w:tcPr>
                <w:p w14:paraId="5B761D2C" w14:textId="77777777" w:rsidR="007E652A" w:rsidRPr="007E652A" w:rsidRDefault="007E652A" w:rsidP="007E65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E652A">
                    <w:rPr>
                      <w:rFonts w:ascii="Arial" w:eastAsia="Times New Roman" w:hAnsi="Arial" w:cs="Arial"/>
                      <w:sz w:val="18"/>
                      <w:lang w:eastAsia="en-GB"/>
                    </w:rPr>
                    <w:t>ON to OFF</w:t>
                  </w:r>
                </w:p>
              </w:tc>
              <w:tc>
                <w:tcPr>
                  <w:tcW w:w="3969" w:type="dxa"/>
                </w:tcPr>
                <w:p w14:paraId="5D4A0935" w14:textId="2B0E4263" w:rsidR="007E652A" w:rsidRPr="007E652A" w:rsidRDefault="00E059F5" w:rsidP="007E65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w:t>
                  </w:r>
                  <w:r w:rsidR="007E652A" w:rsidRPr="007E652A">
                    <w:rPr>
                      <w:rFonts w:ascii="Arial" w:eastAsia="Times New Roman" w:hAnsi="Arial" w:cs="Arial"/>
                      <w:sz w:val="18"/>
                      <w:lang w:eastAsia="en-GB"/>
                    </w:rPr>
                    <w:t>17</w:t>
                  </w:r>
                  <w:r>
                    <w:rPr>
                      <w:rFonts w:ascii="Arial" w:eastAsia="Times New Roman" w:hAnsi="Arial" w:cs="Arial"/>
                      <w:sz w:val="18"/>
                      <w:lang w:eastAsia="en-GB"/>
                    </w:rPr>
                    <w:t>]</w:t>
                  </w:r>
                </w:p>
              </w:tc>
            </w:tr>
          </w:tbl>
          <w:p w14:paraId="0014DD7C" w14:textId="2D6588E4" w:rsidR="00363865" w:rsidRDefault="00363865" w:rsidP="00710E77">
            <w:pPr>
              <w:rPr>
                <w:rFonts w:eastAsiaTheme="minorHAnsi"/>
                <w:b/>
                <w:lang w:val="en-US"/>
                <w14:ligatures w14:val="standardContextual"/>
              </w:rPr>
            </w:pPr>
          </w:p>
        </w:tc>
      </w:tr>
    </w:tbl>
    <w:p w14:paraId="3FD20DF0" w14:textId="223DE84B" w:rsidR="00710E77" w:rsidRDefault="00710E77" w:rsidP="00710E77">
      <w:pPr>
        <w:rPr>
          <w:rFonts w:eastAsiaTheme="minorHAnsi"/>
          <w:b/>
          <w:lang w:val="en-US"/>
          <w14:ligatures w14:val="standardContextual"/>
        </w:rPr>
      </w:pPr>
    </w:p>
    <w:p w14:paraId="334ED57D" w14:textId="0A3630F5" w:rsidR="009F219B" w:rsidRDefault="00D0396F" w:rsidP="009F219B">
      <w:pPr>
        <w:rPr>
          <w:rFonts w:eastAsiaTheme="minorHAnsi"/>
          <w:lang w:val="en-US"/>
          <w14:ligatures w14:val="standardContextual"/>
        </w:rPr>
      </w:pPr>
      <w:r>
        <w:rPr>
          <w:rFonts w:eastAsiaTheme="minorHAnsi"/>
          <w:b/>
          <w:lang w:val="en-US"/>
          <w14:ligatures w14:val="standardContextual"/>
        </w:rPr>
        <w:lastRenderedPageBreak/>
        <w:t>Proposal 2</w:t>
      </w:r>
      <w:r w:rsidR="009F219B">
        <w:rPr>
          <w:rFonts w:eastAsiaTheme="minorHAnsi"/>
          <w:b/>
          <w:lang w:val="en-US"/>
          <w14:ligatures w14:val="standardContextual"/>
        </w:rPr>
        <w:t>bis:</w:t>
      </w:r>
      <w:r w:rsidR="009F219B" w:rsidRPr="00363865">
        <w:rPr>
          <w:rFonts w:eastAsiaTheme="minorHAnsi"/>
          <w:b/>
          <w:lang w:val="en-US"/>
          <w14:ligatures w14:val="standardContextual"/>
        </w:rPr>
        <w:t xml:space="preserve"> </w:t>
      </w:r>
      <w:r w:rsidR="009F219B" w:rsidRPr="00363865">
        <w:rPr>
          <w:rFonts w:eastAsiaTheme="minorHAnsi"/>
          <w:lang w:val="en-US"/>
          <w14:ligatures w14:val="standardContextual"/>
        </w:rPr>
        <w:t>Update</w:t>
      </w:r>
      <w:r w:rsidR="009F219B">
        <w:rPr>
          <w:rFonts w:eastAsiaTheme="minorHAnsi"/>
          <w:lang w:val="en-US"/>
          <w14:ligatures w14:val="standardContextual"/>
        </w:rPr>
        <w:t xml:space="preserve"> relevant clause “transmit ON/OFF power” for NB-IoT TDD SAN in TS 36.181 with TS 36.108 agreement.</w:t>
      </w:r>
    </w:p>
    <w:p w14:paraId="25D91B98" w14:textId="126002EB" w:rsidR="00C342B0" w:rsidRDefault="00C342B0" w:rsidP="007E652A">
      <w:pPr>
        <w:rPr>
          <w:rFonts w:eastAsiaTheme="minorHAnsi"/>
          <w:b/>
          <w:lang w:val="en-US"/>
          <w14:ligatures w14:val="standardContextual"/>
        </w:rPr>
      </w:pPr>
    </w:p>
    <w:p w14:paraId="16B4ED54" w14:textId="5E46878F" w:rsidR="007E652A" w:rsidRDefault="00D0396F" w:rsidP="007E652A">
      <w:pPr>
        <w:rPr>
          <w:rFonts w:eastAsiaTheme="minorHAnsi"/>
          <w:lang w:val="en-US"/>
          <w14:ligatures w14:val="standardContextual"/>
        </w:rPr>
      </w:pPr>
      <w:r>
        <w:rPr>
          <w:rFonts w:eastAsiaTheme="minorHAnsi"/>
          <w:b/>
          <w:lang w:val="en-US"/>
          <w14:ligatures w14:val="standardContextual"/>
        </w:rPr>
        <w:t>Proposal 3</w:t>
      </w:r>
      <w:r w:rsidR="007E652A">
        <w:rPr>
          <w:rFonts w:eastAsiaTheme="minorHAnsi"/>
          <w:b/>
          <w:lang w:val="en-US"/>
          <w14:ligatures w14:val="standardContextual"/>
        </w:rPr>
        <w:t>:</w:t>
      </w:r>
      <w:r w:rsidR="007E652A" w:rsidRPr="00363865">
        <w:rPr>
          <w:rFonts w:eastAsiaTheme="minorHAnsi"/>
          <w:b/>
          <w:lang w:val="en-US"/>
          <w14:ligatures w14:val="standardContextual"/>
        </w:rPr>
        <w:t xml:space="preserve"> </w:t>
      </w:r>
      <w:r w:rsidR="007E652A" w:rsidRPr="00363865">
        <w:rPr>
          <w:rFonts w:eastAsiaTheme="minorHAnsi"/>
          <w:lang w:val="en-US"/>
          <w14:ligatures w14:val="standardContextual"/>
        </w:rPr>
        <w:t>Update</w:t>
      </w:r>
      <w:r w:rsidR="007E652A">
        <w:rPr>
          <w:rFonts w:eastAsiaTheme="minorHAnsi"/>
          <w:lang w:val="en-US"/>
          <w14:ligatures w14:val="standardContextual"/>
        </w:rPr>
        <w:t xml:space="preserve"> the following Clause 9.5 in TS 36.108 with “</w:t>
      </w:r>
      <w:r w:rsidR="007E652A" w:rsidRPr="00340914">
        <w:rPr>
          <w:kern w:val="2"/>
          <w:lang w:eastAsia="zh-CN"/>
        </w:rPr>
        <w:t xml:space="preserve">The requirements in </w:t>
      </w:r>
      <w:r w:rsidR="007E652A">
        <w:rPr>
          <w:kern w:val="2"/>
          <w:lang w:eastAsia="zh-CN"/>
        </w:rPr>
        <w:t>clause</w:t>
      </w:r>
      <w:r w:rsidR="007E652A" w:rsidRPr="00340914">
        <w:rPr>
          <w:kern w:val="2"/>
          <w:lang w:eastAsia="zh-CN"/>
        </w:rPr>
        <w:t xml:space="preserve"> 6.4 are only applied for NB-IoT </w:t>
      </w:r>
      <w:r w:rsidR="007E652A">
        <w:rPr>
          <w:kern w:val="2"/>
          <w:lang w:eastAsia="zh-CN"/>
        </w:rPr>
        <w:t>TDD SAN</w:t>
      </w:r>
      <w:r w:rsidR="007E652A" w:rsidRPr="00340914">
        <w:rPr>
          <w:kern w:val="2"/>
          <w:lang w:eastAsia="zh-CN"/>
        </w:rPr>
        <w:t>.</w:t>
      </w:r>
      <w:r w:rsidR="007E652A">
        <w:rPr>
          <w:rFonts w:eastAsiaTheme="minorHAnsi"/>
          <w:lang w:val="en-US"/>
          <w14:ligatures w14:val="standardContextual"/>
        </w:rPr>
        <w:t>”</w:t>
      </w:r>
    </w:p>
    <w:p w14:paraId="63A55FA4" w14:textId="77777777" w:rsidR="00C342B0" w:rsidRPr="007E652A" w:rsidRDefault="00C342B0" w:rsidP="007E652A">
      <w:pPr>
        <w:rPr>
          <w:kern w:val="2"/>
          <w:lang w:eastAsia="zh-CN"/>
        </w:rPr>
      </w:pPr>
    </w:p>
    <w:p w14:paraId="1751FBDD" w14:textId="4171E9F0" w:rsidR="007E652A" w:rsidRPr="007E652A" w:rsidRDefault="007E652A" w:rsidP="007E652A">
      <w:pPr>
        <w:rPr>
          <w:kern w:val="2"/>
          <w:lang w:eastAsia="zh-CN"/>
        </w:rPr>
      </w:pPr>
      <w:r w:rsidRPr="00363865">
        <w:rPr>
          <w:rFonts w:eastAsiaTheme="minorHAnsi"/>
          <w:lang w:val="en-US"/>
          <w14:ligatures w14:val="standardContextual"/>
        </w:rPr>
        <w:t>Update</w:t>
      </w:r>
      <w:r>
        <w:rPr>
          <w:rFonts w:eastAsiaTheme="minorHAnsi"/>
          <w:lang w:val="en-US"/>
          <w14:ligatures w14:val="standardContextual"/>
        </w:rPr>
        <w:t xml:space="preserve"> the following Clause 9.5 in TS 36.108 with “</w:t>
      </w:r>
      <w:r w:rsidRPr="00340914">
        <w:rPr>
          <w:kern w:val="2"/>
          <w:lang w:eastAsia="zh-CN"/>
        </w:rPr>
        <w:t xml:space="preserve">The requirements in </w:t>
      </w:r>
      <w:r>
        <w:rPr>
          <w:kern w:val="2"/>
          <w:lang w:eastAsia="zh-CN"/>
        </w:rPr>
        <w:t>clause</w:t>
      </w:r>
      <w:r w:rsidR="00E059F5">
        <w:rPr>
          <w:kern w:val="2"/>
          <w:lang w:eastAsia="zh-CN"/>
        </w:rPr>
        <w:t xml:space="preserve"> 9.5</w:t>
      </w:r>
      <w:r w:rsidRPr="00340914">
        <w:rPr>
          <w:kern w:val="2"/>
          <w:lang w:eastAsia="zh-CN"/>
        </w:rPr>
        <w:t xml:space="preserve"> are only applied for NB-IoT </w:t>
      </w:r>
      <w:r>
        <w:rPr>
          <w:kern w:val="2"/>
          <w:lang w:eastAsia="zh-CN"/>
        </w:rPr>
        <w:t>TDD SAN</w:t>
      </w:r>
      <w:r w:rsidRPr="00340914">
        <w:rPr>
          <w:kern w:val="2"/>
          <w:lang w:eastAsia="zh-CN"/>
        </w:rPr>
        <w:t>.</w:t>
      </w:r>
      <w:r>
        <w:rPr>
          <w:rFonts w:eastAsiaTheme="minorHAnsi"/>
          <w:lang w:val="en-US"/>
          <w14:ligatures w14:val="standardContextual"/>
        </w:rPr>
        <w:t>”</w:t>
      </w:r>
    </w:p>
    <w:tbl>
      <w:tblPr>
        <w:tblStyle w:val="Grilledutableau"/>
        <w:tblW w:w="0" w:type="auto"/>
        <w:tblLook w:val="04A0" w:firstRow="1" w:lastRow="0" w:firstColumn="1" w:lastColumn="0" w:noHBand="0" w:noVBand="1"/>
      </w:tblPr>
      <w:tblGrid>
        <w:gridCol w:w="10610"/>
      </w:tblGrid>
      <w:tr w:rsidR="007E652A" w14:paraId="5AC3694B" w14:textId="77777777" w:rsidTr="00C342B0">
        <w:trPr>
          <w:trHeight w:val="9713"/>
        </w:trPr>
        <w:tc>
          <w:tcPr>
            <w:tcW w:w="10610" w:type="dxa"/>
          </w:tcPr>
          <w:p w14:paraId="59D22A17" w14:textId="77777777" w:rsidR="007E652A" w:rsidRPr="007E652A" w:rsidRDefault="007E652A" w:rsidP="00953D68">
            <w:pPr>
              <w:overflowPunct w:val="0"/>
              <w:autoSpaceDE w:val="0"/>
              <w:autoSpaceDN w:val="0"/>
              <w:adjustRightInd w:val="0"/>
              <w:textAlignment w:val="baseline"/>
              <w:rPr>
                <w:rFonts w:eastAsia="Times New Roman"/>
                <w:lang w:eastAsia="en-GB"/>
              </w:rPr>
            </w:pPr>
          </w:p>
          <w:p w14:paraId="33E9FACE" w14:textId="77777777" w:rsidR="0082656E" w:rsidRPr="0082656E" w:rsidRDefault="0082656E" w:rsidP="0082656E">
            <w:pPr>
              <w:keepNext/>
              <w:keepLines/>
              <w:overflowPunct w:val="0"/>
              <w:autoSpaceDE w:val="0"/>
              <w:autoSpaceDN w:val="0"/>
              <w:adjustRightInd w:val="0"/>
              <w:spacing w:before="180"/>
              <w:textAlignment w:val="baseline"/>
              <w:outlineLvl w:val="1"/>
              <w:rPr>
                <w:rFonts w:ascii="Arial" w:eastAsia="Times New Roman" w:hAnsi="Arial"/>
                <w:sz w:val="32"/>
                <w:lang w:eastAsia="en-GB"/>
              </w:rPr>
            </w:pPr>
            <w:bookmarkStart w:id="145" w:name="_Toc29811846"/>
            <w:bookmarkStart w:id="146" w:name="_Toc45893624"/>
            <w:bookmarkStart w:id="147" w:name="_Toc74663420"/>
            <w:bookmarkStart w:id="148" w:name="_Toc61179503"/>
            <w:bookmarkStart w:id="149" w:name="_Toc37267708"/>
            <w:bookmarkStart w:id="150" w:name="_Toc61179033"/>
            <w:bookmarkStart w:id="151" w:name="_Toc67916799"/>
            <w:bookmarkStart w:id="152" w:name="_Toc53178795"/>
            <w:bookmarkStart w:id="153" w:name="_Toc21032"/>
            <w:bookmarkStart w:id="154" w:name="_Toc37260320"/>
            <w:bookmarkStart w:id="155" w:name="_Toc53178344"/>
            <w:bookmarkStart w:id="156" w:name="_Toc21127637"/>
            <w:bookmarkStart w:id="157" w:name="_Toc44712311"/>
            <w:bookmarkStart w:id="158" w:name="_Toc36817398"/>
            <w:bookmarkStart w:id="159" w:name="_Toc121933036"/>
            <w:bookmarkStart w:id="160" w:name="_Toc121908750"/>
            <w:bookmarkStart w:id="161" w:name="_Toc124186545"/>
            <w:bookmarkStart w:id="162" w:name="_Toc137240717"/>
            <w:bookmarkStart w:id="163" w:name="_Toc137244816"/>
            <w:bookmarkStart w:id="164" w:name="_Toc138894030"/>
            <w:bookmarkStart w:id="165" w:name="_Toc138894262"/>
            <w:bookmarkStart w:id="166" w:name="_Toc145036655"/>
            <w:bookmarkStart w:id="167" w:name="_Toc153188947"/>
            <w:bookmarkStart w:id="168" w:name="_Toc155672230"/>
            <w:bookmarkStart w:id="169" w:name="_Toc161927873"/>
            <w:bookmarkStart w:id="170" w:name="_Toc163213370"/>
            <w:bookmarkStart w:id="171" w:name="_Toc169794773"/>
            <w:bookmarkStart w:id="172" w:name="_Toc171510401"/>
            <w:r w:rsidRPr="0082656E">
              <w:rPr>
                <w:rFonts w:ascii="Arial" w:eastAsia="Times New Roman" w:hAnsi="Arial"/>
                <w:sz w:val="32"/>
                <w:lang w:eastAsia="en-GB"/>
              </w:rPr>
              <w:t>9.5</w:t>
            </w:r>
            <w:r w:rsidRPr="0082656E">
              <w:rPr>
                <w:rFonts w:ascii="Arial" w:eastAsia="Times New Roman" w:hAnsi="Arial"/>
                <w:sz w:val="32"/>
                <w:lang w:eastAsia="en-GB"/>
              </w:rPr>
              <w:tab/>
              <w:t>OTA transmit ON/OFF power</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24783A2" w14:textId="701D8C5F" w:rsidR="0082656E" w:rsidRDefault="0082656E" w:rsidP="0082656E">
            <w:pPr>
              <w:overflowPunct w:val="0"/>
              <w:autoSpaceDE w:val="0"/>
              <w:autoSpaceDN w:val="0"/>
              <w:adjustRightInd w:val="0"/>
              <w:textAlignment w:val="baseline"/>
              <w:rPr>
                <w:rFonts w:eastAsia="DengXian"/>
                <w:strike/>
                <w:lang w:eastAsia="en-GB"/>
              </w:rPr>
            </w:pPr>
            <w:r w:rsidRPr="0082656E">
              <w:rPr>
                <w:rFonts w:eastAsia="DengXian"/>
                <w:strike/>
                <w:highlight w:val="yellow"/>
                <w:lang w:eastAsia="en-GB"/>
              </w:rPr>
              <w:t>The requirement is not applicable in this version of the specification.</w:t>
            </w:r>
          </w:p>
          <w:p w14:paraId="389F1B6A" w14:textId="45DCB4F2" w:rsidR="0082656E" w:rsidRPr="0082656E" w:rsidRDefault="0082656E" w:rsidP="0082656E">
            <w:pPr>
              <w:keepNext/>
              <w:keepLines/>
              <w:overflowPunct w:val="0"/>
              <w:autoSpaceDE w:val="0"/>
              <w:autoSpaceDN w:val="0"/>
              <w:adjustRightInd w:val="0"/>
              <w:spacing w:before="120"/>
              <w:textAlignment w:val="baseline"/>
              <w:outlineLvl w:val="2"/>
              <w:rPr>
                <w:kern w:val="2"/>
                <w:lang w:eastAsia="zh-CN"/>
              </w:rPr>
            </w:pPr>
            <w:r w:rsidRPr="007E652A">
              <w:rPr>
                <w:kern w:val="2"/>
                <w:highlight w:val="yellow"/>
                <w:lang w:eastAsia="zh-CN"/>
              </w:rPr>
              <w:t>The requirements in clause</w:t>
            </w:r>
            <w:r>
              <w:rPr>
                <w:kern w:val="2"/>
                <w:highlight w:val="yellow"/>
                <w:lang w:eastAsia="zh-CN"/>
              </w:rPr>
              <w:t xml:space="preserve"> 9.5</w:t>
            </w:r>
            <w:r w:rsidRPr="007E652A">
              <w:rPr>
                <w:kern w:val="2"/>
                <w:highlight w:val="yellow"/>
                <w:lang w:eastAsia="zh-CN"/>
              </w:rPr>
              <w:t xml:space="preserve"> are only applied for NB-IoT TDD SAN.</w:t>
            </w:r>
          </w:p>
          <w:p w14:paraId="248930AB" w14:textId="77777777" w:rsidR="00953D68" w:rsidRPr="00953D68" w:rsidRDefault="00953D68" w:rsidP="00953D68">
            <w:pPr>
              <w:keepNext/>
              <w:keepLines/>
              <w:spacing w:before="120"/>
              <w:outlineLvl w:val="2"/>
              <w:rPr>
                <w:rFonts w:ascii="Arial" w:eastAsia="Times New Roman" w:hAnsi="Arial"/>
                <w:sz w:val="28"/>
              </w:rPr>
            </w:pPr>
            <w:bookmarkStart w:id="173" w:name="_Toc21127639"/>
            <w:bookmarkStart w:id="174" w:name="_Toc29811848"/>
            <w:bookmarkStart w:id="175" w:name="_Toc36817400"/>
            <w:bookmarkStart w:id="176" w:name="_Toc37260322"/>
            <w:bookmarkStart w:id="177" w:name="_Toc37267710"/>
            <w:bookmarkStart w:id="178" w:name="_Toc44712313"/>
            <w:bookmarkStart w:id="179" w:name="_Toc45893626"/>
            <w:bookmarkStart w:id="180" w:name="_Toc53178346"/>
            <w:bookmarkStart w:id="181" w:name="_Toc53178797"/>
            <w:bookmarkStart w:id="182" w:name="_Toc61179035"/>
            <w:bookmarkStart w:id="183" w:name="_Toc61179505"/>
            <w:bookmarkStart w:id="184" w:name="_Toc67916801"/>
            <w:bookmarkStart w:id="185" w:name="_Toc74663422"/>
            <w:bookmarkStart w:id="186" w:name="_Toc82621963"/>
            <w:bookmarkStart w:id="187" w:name="_Toc90422810"/>
            <w:bookmarkStart w:id="188" w:name="_Toc106783006"/>
            <w:bookmarkStart w:id="189" w:name="_Toc107311897"/>
            <w:bookmarkStart w:id="190" w:name="_Toc107419481"/>
            <w:bookmarkStart w:id="191" w:name="_Toc107475108"/>
            <w:bookmarkStart w:id="192" w:name="_Toc114255701"/>
            <w:bookmarkStart w:id="193" w:name="_Toc115186381"/>
            <w:bookmarkStart w:id="194" w:name="_Toc123049211"/>
            <w:bookmarkStart w:id="195" w:name="_Toc123052133"/>
            <w:bookmarkStart w:id="196" w:name="_Toc123054602"/>
            <w:bookmarkStart w:id="197" w:name="_Toc123717703"/>
            <w:bookmarkStart w:id="198" w:name="_Toc124157279"/>
            <w:bookmarkStart w:id="199" w:name="_Toc124266683"/>
            <w:bookmarkStart w:id="200" w:name="_Toc131596041"/>
            <w:bookmarkStart w:id="201" w:name="_Toc131741039"/>
            <w:bookmarkStart w:id="202" w:name="_Toc131766573"/>
            <w:bookmarkStart w:id="203" w:name="_Toc138837795"/>
            <w:bookmarkStart w:id="204" w:name="_Toc156567616"/>
            <w:bookmarkStart w:id="205" w:name="_Toc176876222"/>
            <w:bookmarkStart w:id="206" w:name="_Toc187245727"/>
            <w:r w:rsidRPr="00953D68">
              <w:rPr>
                <w:rFonts w:ascii="Arial" w:eastAsia="Times New Roman" w:hAnsi="Arial"/>
                <w:sz w:val="28"/>
              </w:rPr>
              <w:t>9.5.2</w:t>
            </w:r>
            <w:r w:rsidRPr="00953D68">
              <w:rPr>
                <w:rFonts w:ascii="Arial" w:eastAsia="Times New Roman" w:hAnsi="Arial"/>
                <w:sz w:val="28"/>
              </w:rPr>
              <w:tab/>
              <w:t>OTA transmitter OFF power</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3E1CD488" w14:textId="77777777" w:rsidR="00953D68" w:rsidRPr="00953D68" w:rsidRDefault="00953D68" w:rsidP="00953D68">
            <w:pPr>
              <w:keepNext/>
              <w:keepLines/>
              <w:spacing w:before="120"/>
              <w:outlineLvl w:val="3"/>
              <w:rPr>
                <w:rFonts w:ascii="Arial" w:eastAsia="Times New Roman" w:hAnsi="Arial"/>
                <w:sz w:val="24"/>
              </w:rPr>
            </w:pPr>
            <w:bookmarkStart w:id="207" w:name="_Toc21127640"/>
            <w:bookmarkStart w:id="208" w:name="_Toc29811849"/>
            <w:bookmarkStart w:id="209" w:name="_Toc36817401"/>
            <w:bookmarkStart w:id="210" w:name="_Toc37260323"/>
            <w:bookmarkStart w:id="211" w:name="_Toc37267711"/>
            <w:bookmarkStart w:id="212" w:name="_Toc44712314"/>
            <w:bookmarkStart w:id="213" w:name="_Toc45893627"/>
            <w:bookmarkStart w:id="214" w:name="_Toc53178347"/>
            <w:bookmarkStart w:id="215" w:name="_Toc53178798"/>
            <w:bookmarkStart w:id="216" w:name="_Toc61179036"/>
            <w:bookmarkStart w:id="217" w:name="_Toc61179506"/>
            <w:bookmarkStart w:id="218" w:name="_Toc67916802"/>
            <w:bookmarkStart w:id="219" w:name="_Toc74663423"/>
            <w:bookmarkStart w:id="220" w:name="_Toc82621964"/>
            <w:bookmarkStart w:id="221" w:name="_Toc90422811"/>
            <w:bookmarkStart w:id="222" w:name="_Toc106783007"/>
            <w:bookmarkStart w:id="223" w:name="_Toc107311898"/>
            <w:bookmarkStart w:id="224" w:name="_Toc107419482"/>
            <w:bookmarkStart w:id="225" w:name="_Toc107475109"/>
            <w:bookmarkStart w:id="226" w:name="_Toc114255702"/>
            <w:bookmarkStart w:id="227" w:name="_Toc115186382"/>
            <w:bookmarkStart w:id="228" w:name="_Toc123049212"/>
            <w:bookmarkStart w:id="229" w:name="_Toc123052134"/>
            <w:bookmarkStart w:id="230" w:name="_Toc123054603"/>
            <w:bookmarkStart w:id="231" w:name="_Toc123717704"/>
            <w:bookmarkStart w:id="232" w:name="_Toc124157280"/>
            <w:bookmarkStart w:id="233" w:name="_Toc124266684"/>
            <w:bookmarkStart w:id="234" w:name="_Toc131596042"/>
            <w:bookmarkStart w:id="235" w:name="_Toc131741040"/>
            <w:bookmarkStart w:id="236" w:name="_Toc131766574"/>
            <w:bookmarkStart w:id="237" w:name="_Toc138837796"/>
            <w:bookmarkStart w:id="238" w:name="_Toc156567617"/>
            <w:bookmarkStart w:id="239" w:name="_Toc176876223"/>
            <w:bookmarkStart w:id="240" w:name="_Toc187245728"/>
            <w:r w:rsidRPr="00953D68">
              <w:rPr>
                <w:rFonts w:ascii="Arial" w:eastAsia="Times New Roman" w:hAnsi="Arial"/>
                <w:sz w:val="24"/>
              </w:rPr>
              <w:t>9.5.2.1</w:t>
            </w:r>
            <w:r w:rsidRPr="00953D68">
              <w:rPr>
                <w:rFonts w:ascii="Arial" w:eastAsia="Times New Roman" w:hAnsi="Arial"/>
                <w:sz w:val="24"/>
              </w:rPr>
              <w:tab/>
              <w:t>General</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63D37336" w14:textId="3D839437" w:rsidR="00FA0AC7" w:rsidRPr="007E652A" w:rsidRDefault="00FA0AC7" w:rsidP="00FA0AC7">
            <w:pPr>
              <w:overflowPunct w:val="0"/>
              <w:autoSpaceDE w:val="0"/>
              <w:autoSpaceDN w:val="0"/>
              <w:adjustRightInd w:val="0"/>
              <w:snapToGrid w:val="0"/>
              <w:spacing w:after="120"/>
              <w:jc w:val="both"/>
              <w:textAlignment w:val="baseline"/>
              <w:rPr>
                <w:rFonts w:eastAsia="Times New Roman"/>
                <w:szCs w:val="22"/>
                <w:lang w:eastAsia="zh-CN"/>
              </w:rPr>
            </w:pPr>
            <w:r w:rsidRPr="00FA0AC7">
              <w:rPr>
                <w:rFonts w:eastAsia="Times New Roman"/>
                <w:szCs w:val="22"/>
                <w:highlight w:val="yellow"/>
                <w:lang w:eastAsia="zh-CN"/>
              </w:rPr>
              <w:t>OTA</w:t>
            </w:r>
            <w:r>
              <w:rPr>
                <w:rFonts w:eastAsia="Times New Roman"/>
                <w:szCs w:val="22"/>
                <w:lang w:eastAsia="zh-CN"/>
              </w:rPr>
              <w:t xml:space="preserve"> t</w:t>
            </w:r>
            <w:r w:rsidRPr="007E652A">
              <w:rPr>
                <w:rFonts w:eastAsia="Times New Roman"/>
                <w:szCs w:val="22"/>
                <w:lang w:eastAsia="zh-CN"/>
              </w:rPr>
              <w:t xml:space="preserve">ransmitter OFF power is defined as the mean power measured over 70 us filtered </w:t>
            </w:r>
            <w:r w:rsidRPr="007E652A">
              <w:rPr>
                <w:rFonts w:eastAsia="Times New Roman"/>
                <w:lang w:eastAsia="en-GB"/>
              </w:rPr>
              <w:t xml:space="preserve">with a square filter of bandwidth equal to the transmission bandwidth configuration of the </w:t>
            </w:r>
            <w:r w:rsidRPr="007E652A">
              <w:rPr>
                <w:rFonts w:eastAsia="Times New Roman"/>
                <w:highlight w:val="yellow"/>
                <w:lang w:eastAsia="en-GB"/>
              </w:rPr>
              <w:t>SAN</w:t>
            </w:r>
            <w:r>
              <w:rPr>
                <w:rFonts w:eastAsia="Times New Roman"/>
                <w:lang w:eastAsia="en-GB"/>
              </w:rPr>
              <w:t xml:space="preserve"> </w:t>
            </w:r>
            <w:r w:rsidRPr="007E652A">
              <w:rPr>
                <w:rFonts w:eastAsia="Times New Roman"/>
                <w:lang w:eastAsia="en-GB"/>
              </w:rPr>
              <w:t>(BW</w:t>
            </w:r>
            <w:r w:rsidRPr="007E652A">
              <w:rPr>
                <w:rFonts w:eastAsia="Times New Roman"/>
                <w:vertAlign w:val="subscript"/>
                <w:lang w:eastAsia="en-GB"/>
              </w:rPr>
              <w:t>Config</w:t>
            </w:r>
            <w:r w:rsidRPr="007E652A">
              <w:rPr>
                <w:rFonts w:eastAsia="Times New Roman" w:cs="v5.0.0"/>
                <w:lang w:eastAsia="en-GB"/>
              </w:rPr>
              <w:t xml:space="preserve">) centred on the assigned channel frequency </w:t>
            </w:r>
            <w:r>
              <w:rPr>
                <w:rFonts w:eastAsia="Times New Roman"/>
                <w:szCs w:val="22"/>
                <w:lang w:eastAsia="zh-CN"/>
              </w:rPr>
              <w:t xml:space="preserve">during </w:t>
            </w:r>
            <w:r w:rsidRPr="007E652A">
              <w:rPr>
                <w:rFonts w:eastAsia="Times New Roman"/>
                <w:szCs w:val="22"/>
                <w:lang w:eastAsia="zh-CN"/>
              </w:rPr>
              <w:t>the transmitter OFF period.</w:t>
            </w:r>
          </w:p>
          <w:p w14:paraId="5A238EDF" w14:textId="77777777" w:rsidR="00953D68" w:rsidRPr="00953D68" w:rsidRDefault="00953D68" w:rsidP="00953D68">
            <w:pPr>
              <w:rPr>
                <w:rFonts w:eastAsia="Times New Roman"/>
              </w:rPr>
            </w:pPr>
            <w:r w:rsidRPr="00953D68">
              <w:rPr>
                <w:rFonts w:eastAsia="Times New Roman"/>
              </w:rPr>
              <w:t xml:space="preserve">For </w:t>
            </w:r>
            <w:r w:rsidRPr="00953D68">
              <w:rPr>
                <w:rFonts w:eastAsia="Times New Roman"/>
                <w:i/>
              </w:rPr>
              <w:t>multi-band</w:t>
            </w:r>
            <w:r w:rsidRPr="00953D68">
              <w:rPr>
                <w:rFonts w:eastAsia="Times New Roman"/>
              </w:rPr>
              <w:t xml:space="preserve"> </w:t>
            </w:r>
            <w:r w:rsidRPr="00953D68">
              <w:rPr>
                <w:rFonts w:eastAsia="Times New Roman"/>
                <w:i/>
              </w:rPr>
              <w:t xml:space="preserve">RIBs </w:t>
            </w:r>
            <w:bookmarkStart w:id="241" w:name="_Hlk528438836"/>
            <w:r w:rsidRPr="00953D68">
              <w:rPr>
                <w:rFonts w:eastAsia="Times New Roman"/>
              </w:rPr>
              <w:t>and</w:t>
            </w:r>
            <w:r w:rsidRPr="00953D68">
              <w:rPr>
                <w:rFonts w:eastAsia="Times New Roman"/>
                <w:i/>
              </w:rPr>
              <w:t xml:space="preserve"> single band RIBs </w:t>
            </w:r>
            <w:r w:rsidRPr="00953D68">
              <w:rPr>
                <w:rFonts w:eastAsia="Times New Roman"/>
              </w:rPr>
              <w:t>supporting transmission in multiple bands</w:t>
            </w:r>
            <w:bookmarkEnd w:id="241"/>
            <w:r w:rsidRPr="00953D68">
              <w:rPr>
                <w:rFonts w:eastAsia="Times New Roman"/>
              </w:rPr>
              <w:t xml:space="preserve">, the requirement is only applicable during the </w:t>
            </w:r>
            <w:r w:rsidRPr="00953D68">
              <w:rPr>
                <w:rFonts w:eastAsia="Times New Roman"/>
                <w:i/>
              </w:rPr>
              <w:t>transmitter OFF period</w:t>
            </w:r>
            <w:r w:rsidRPr="00953D68">
              <w:rPr>
                <w:rFonts w:eastAsia="Times New Roman"/>
              </w:rPr>
              <w:t xml:space="preserve"> in all supported </w:t>
            </w:r>
            <w:r w:rsidRPr="00953D68">
              <w:rPr>
                <w:rFonts w:eastAsia="Times New Roman"/>
                <w:i/>
              </w:rPr>
              <w:t>operating bands</w:t>
            </w:r>
            <w:r w:rsidRPr="00953D68">
              <w:rPr>
                <w:rFonts w:eastAsia="Times New Roman"/>
              </w:rPr>
              <w:t>.</w:t>
            </w:r>
          </w:p>
          <w:p w14:paraId="212CE066" w14:textId="7BCF69AD" w:rsidR="00953D68" w:rsidRPr="00953D68" w:rsidRDefault="00953D68" w:rsidP="00953D68">
            <w:pPr>
              <w:keepNext/>
              <w:keepLines/>
              <w:spacing w:before="120"/>
              <w:outlineLvl w:val="3"/>
              <w:rPr>
                <w:rFonts w:ascii="Arial" w:eastAsia="Times New Roman" w:hAnsi="Arial"/>
                <w:sz w:val="24"/>
                <w:lang w:eastAsia="zh-CN"/>
              </w:rPr>
            </w:pPr>
            <w:bookmarkStart w:id="242" w:name="_Toc21127641"/>
            <w:bookmarkStart w:id="243" w:name="_Toc29811850"/>
            <w:bookmarkStart w:id="244" w:name="_Toc36817402"/>
            <w:bookmarkStart w:id="245" w:name="_Toc37260324"/>
            <w:bookmarkStart w:id="246" w:name="_Toc37267712"/>
            <w:bookmarkStart w:id="247" w:name="_Toc44712315"/>
            <w:bookmarkStart w:id="248" w:name="_Toc45893628"/>
            <w:bookmarkStart w:id="249" w:name="_Toc53178348"/>
            <w:bookmarkStart w:id="250" w:name="_Toc53178799"/>
            <w:bookmarkStart w:id="251" w:name="_Toc61179037"/>
            <w:bookmarkStart w:id="252" w:name="_Toc61179507"/>
            <w:bookmarkStart w:id="253" w:name="_Toc67916803"/>
            <w:bookmarkStart w:id="254" w:name="_Toc74663424"/>
            <w:bookmarkStart w:id="255" w:name="_Toc82621965"/>
            <w:bookmarkStart w:id="256" w:name="_Toc90422812"/>
            <w:bookmarkStart w:id="257" w:name="_Toc106783008"/>
            <w:bookmarkStart w:id="258" w:name="_Toc107311899"/>
            <w:bookmarkStart w:id="259" w:name="_Toc107419483"/>
            <w:bookmarkStart w:id="260" w:name="_Toc107475110"/>
            <w:bookmarkStart w:id="261" w:name="_Toc114255703"/>
            <w:bookmarkStart w:id="262" w:name="_Toc115186383"/>
            <w:bookmarkStart w:id="263" w:name="_Toc123049213"/>
            <w:bookmarkStart w:id="264" w:name="_Toc123052135"/>
            <w:bookmarkStart w:id="265" w:name="_Toc123054604"/>
            <w:bookmarkStart w:id="266" w:name="_Toc123717705"/>
            <w:bookmarkStart w:id="267" w:name="_Toc124157281"/>
            <w:bookmarkStart w:id="268" w:name="_Toc124266685"/>
            <w:bookmarkStart w:id="269" w:name="_Toc131596043"/>
            <w:bookmarkStart w:id="270" w:name="_Toc131741041"/>
            <w:bookmarkStart w:id="271" w:name="_Toc131766575"/>
            <w:bookmarkStart w:id="272" w:name="_Toc138837797"/>
            <w:bookmarkStart w:id="273" w:name="_Toc156567618"/>
            <w:bookmarkStart w:id="274" w:name="_Toc176876224"/>
            <w:bookmarkStart w:id="275" w:name="_Toc187245729"/>
            <w:r w:rsidRPr="00953D68">
              <w:rPr>
                <w:rFonts w:ascii="Arial" w:eastAsia="Times New Roman" w:hAnsi="Arial"/>
                <w:sz w:val="24"/>
              </w:rPr>
              <w:t>9.5.2.2</w:t>
            </w:r>
            <w:r w:rsidRPr="00953D68">
              <w:rPr>
                <w:rFonts w:ascii="Arial" w:eastAsia="Times New Roman" w:hAnsi="Arial"/>
                <w:sz w:val="24"/>
              </w:rPr>
              <w:tab/>
            </w:r>
            <w:r w:rsidRPr="00953D68">
              <w:rPr>
                <w:rFonts w:ascii="Arial" w:eastAsia="Times New Roman" w:hAnsi="Arial"/>
                <w:sz w:val="24"/>
                <w:lang w:eastAsia="zh-CN"/>
              </w:rPr>
              <w:t xml:space="preserve">Minimum requirement for </w:t>
            </w:r>
            <w:r>
              <w:rPr>
                <w:rFonts w:ascii="Arial" w:eastAsia="Times New Roman" w:hAnsi="Arial"/>
                <w:i/>
                <w:sz w:val="24"/>
                <w:lang w:eastAsia="zh-CN"/>
              </w:rPr>
              <w:t>SAN</w:t>
            </w:r>
            <w:r w:rsidRPr="00953D68">
              <w:rPr>
                <w:rFonts w:ascii="Arial" w:eastAsia="Times New Roman" w:hAnsi="Arial"/>
                <w:i/>
                <w:sz w:val="24"/>
                <w:lang w:eastAsia="zh-CN"/>
              </w:rPr>
              <w:t xml:space="preserve"> type 1-O</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1A9654C" w14:textId="77777777" w:rsidR="00953D68" w:rsidRPr="00953D68" w:rsidRDefault="00953D68" w:rsidP="00953D68">
            <w:pPr>
              <w:rPr>
                <w:rFonts w:eastAsia="Times New Roman"/>
                <w:lang w:eastAsia="zh-CN"/>
              </w:rPr>
            </w:pPr>
            <w:r w:rsidRPr="00953D68">
              <w:rPr>
                <w:rFonts w:eastAsia="Times New Roman"/>
                <w:lang w:eastAsia="zh-CN"/>
              </w:rPr>
              <w:t xml:space="preserve">The total power </w:t>
            </w:r>
            <w:r w:rsidRPr="00953D68">
              <w:rPr>
                <w:rFonts w:eastAsia="Times New Roman" w:cs="v5.0.0"/>
              </w:rPr>
              <w:t xml:space="preserve">from </w:t>
            </w:r>
            <w:r w:rsidRPr="00953D68">
              <w:rPr>
                <w:rFonts w:eastAsia="Times New Roman" w:cs="v5.0.0"/>
                <w:lang w:eastAsia="zh-CN"/>
              </w:rPr>
              <w:t>all</w:t>
            </w:r>
            <w:r w:rsidRPr="00953D68">
              <w:rPr>
                <w:rFonts w:eastAsia="Times New Roman"/>
                <w:lang w:eastAsia="zh-CN"/>
              </w:rPr>
              <w:t xml:space="preserve"> </w:t>
            </w:r>
            <w:r w:rsidRPr="00953D68">
              <w:rPr>
                <w:rFonts w:eastAsia="MS Mincho"/>
                <w:i/>
                <w:lang w:eastAsia="zh-CN"/>
              </w:rPr>
              <w:t>co-location reference antenna</w:t>
            </w:r>
            <w:r w:rsidRPr="00953D68">
              <w:rPr>
                <w:rFonts w:eastAsia="Times New Roman"/>
                <w:lang w:eastAsia="zh-CN"/>
              </w:rPr>
              <w:t xml:space="preserve"> conducted output(s) shall be less than -106 dBm/MHz.</w:t>
            </w:r>
          </w:p>
          <w:p w14:paraId="64BEF1FA" w14:textId="77777777" w:rsidR="00953D68" w:rsidRPr="00953D68" w:rsidRDefault="00953D68" w:rsidP="00953D68">
            <w:pPr>
              <w:keepNext/>
              <w:keepLines/>
              <w:spacing w:before="120"/>
              <w:outlineLvl w:val="2"/>
              <w:rPr>
                <w:rFonts w:ascii="Arial" w:eastAsia="Times New Roman" w:hAnsi="Arial"/>
                <w:sz w:val="28"/>
              </w:rPr>
            </w:pPr>
            <w:bookmarkStart w:id="276" w:name="_Toc21127643"/>
            <w:bookmarkStart w:id="277" w:name="_Toc29811852"/>
            <w:bookmarkStart w:id="278" w:name="_Toc36817404"/>
            <w:bookmarkStart w:id="279" w:name="_Toc37260326"/>
            <w:bookmarkStart w:id="280" w:name="_Toc37267714"/>
            <w:bookmarkStart w:id="281" w:name="_Toc44712317"/>
            <w:bookmarkStart w:id="282" w:name="_Toc45893630"/>
            <w:bookmarkStart w:id="283" w:name="_Toc53178350"/>
            <w:bookmarkStart w:id="284" w:name="_Toc53178801"/>
            <w:bookmarkStart w:id="285" w:name="_Toc61179039"/>
            <w:bookmarkStart w:id="286" w:name="_Toc61179509"/>
            <w:bookmarkStart w:id="287" w:name="_Toc67916805"/>
            <w:bookmarkStart w:id="288" w:name="_Toc74663426"/>
            <w:bookmarkStart w:id="289" w:name="_Toc82621967"/>
            <w:bookmarkStart w:id="290" w:name="_Toc90422814"/>
            <w:bookmarkStart w:id="291" w:name="_Toc106783010"/>
            <w:bookmarkStart w:id="292" w:name="_Toc107311901"/>
            <w:bookmarkStart w:id="293" w:name="_Toc107419485"/>
            <w:bookmarkStart w:id="294" w:name="_Toc107475112"/>
            <w:bookmarkStart w:id="295" w:name="_Toc114255705"/>
            <w:bookmarkStart w:id="296" w:name="_Toc115186385"/>
            <w:bookmarkStart w:id="297" w:name="_Toc123049215"/>
            <w:bookmarkStart w:id="298" w:name="_Toc123052137"/>
            <w:bookmarkStart w:id="299" w:name="_Toc123054606"/>
            <w:bookmarkStart w:id="300" w:name="_Toc123717707"/>
            <w:bookmarkStart w:id="301" w:name="_Toc124157283"/>
            <w:bookmarkStart w:id="302" w:name="_Toc124266687"/>
            <w:bookmarkStart w:id="303" w:name="_Toc131596045"/>
            <w:bookmarkStart w:id="304" w:name="_Toc131741043"/>
            <w:bookmarkStart w:id="305" w:name="_Toc131766577"/>
            <w:bookmarkStart w:id="306" w:name="_Toc138837799"/>
            <w:bookmarkStart w:id="307" w:name="_Toc156567620"/>
            <w:bookmarkStart w:id="308" w:name="_Toc176876226"/>
            <w:bookmarkStart w:id="309" w:name="_Toc187245731"/>
            <w:r w:rsidRPr="00953D68">
              <w:rPr>
                <w:rFonts w:ascii="Arial" w:eastAsia="Times New Roman" w:hAnsi="Arial"/>
                <w:sz w:val="28"/>
              </w:rPr>
              <w:t>9.5.3</w:t>
            </w:r>
            <w:r w:rsidRPr="00953D68">
              <w:rPr>
                <w:rFonts w:ascii="Arial" w:eastAsia="Times New Roman" w:hAnsi="Arial"/>
                <w:sz w:val="28"/>
              </w:rPr>
              <w:tab/>
              <w:t>OTA transient period</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C55FFE8" w14:textId="77777777" w:rsidR="00953D68" w:rsidRPr="00953D68" w:rsidRDefault="00953D68" w:rsidP="00953D68">
            <w:pPr>
              <w:keepNext/>
              <w:keepLines/>
              <w:spacing w:before="120"/>
              <w:outlineLvl w:val="3"/>
              <w:rPr>
                <w:rFonts w:ascii="Arial" w:eastAsia="Times New Roman" w:hAnsi="Arial"/>
                <w:sz w:val="24"/>
              </w:rPr>
            </w:pPr>
            <w:bookmarkStart w:id="310" w:name="_Toc21127644"/>
            <w:bookmarkStart w:id="311" w:name="_Toc29811853"/>
            <w:bookmarkStart w:id="312" w:name="_Toc36817405"/>
            <w:bookmarkStart w:id="313" w:name="_Toc37260327"/>
            <w:bookmarkStart w:id="314" w:name="_Toc37267715"/>
            <w:bookmarkStart w:id="315" w:name="_Toc44712318"/>
            <w:bookmarkStart w:id="316" w:name="_Toc45893631"/>
            <w:bookmarkStart w:id="317" w:name="_Toc53178351"/>
            <w:bookmarkStart w:id="318" w:name="_Toc53178802"/>
            <w:bookmarkStart w:id="319" w:name="_Toc61179040"/>
            <w:bookmarkStart w:id="320" w:name="_Toc61179510"/>
            <w:bookmarkStart w:id="321" w:name="_Toc67916806"/>
            <w:bookmarkStart w:id="322" w:name="_Toc74663427"/>
            <w:bookmarkStart w:id="323" w:name="_Toc82621968"/>
            <w:bookmarkStart w:id="324" w:name="_Toc90422815"/>
            <w:bookmarkStart w:id="325" w:name="_Toc106783011"/>
            <w:bookmarkStart w:id="326" w:name="_Toc107311902"/>
            <w:bookmarkStart w:id="327" w:name="_Toc107419486"/>
            <w:bookmarkStart w:id="328" w:name="_Toc107475113"/>
            <w:bookmarkStart w:id="329" w:name="_Toc114255706"/>
            <w:bookmarkStart w:id="330" w:name="_Toc115186386"/>
            <w:bookmarkStart w:id="331" w:name="_Toc123049216"/>
            <w:bookmarkStart w:id="332" w:name="_Toc123052138"/>
            <w:bookmarkStart w:id="333" w:name="_Toc123054607"/>
            <w:bookmarkStart w:id="334" w:name="_Toc123717708"/>
            <w:bookmarkStart w:id="335" w:name="_Toc124157284"/>
            <w:bookmarkStart w:id="336" w:name="_Toc124266688"/>
            <w:bookmarkStart w:id="337" w:name="_Toc131596046"/>
            <w:bookmarkStart w:id="338" w:name="_Toc131741044"/>
            <w:bookmarkStart w:id="339" w:name="_Toc131766578"/>
            <w:bookmarkStart w:id="340" w:name="_Toc138837800"/>
            <w:bookmarkStart w:id="341" w:name="_Toc156567621"/>
            <w:bookmarkStart w:id="342" w:name="_Toc176876227"/>
            <w:bookmarkStart w:id="343" w:name="_Toc187245732"/>
            <w:r w:rsidRPr="00953D68">
              <w:rPr>
                <w:rFonts w:ascii="Arial" w:eastAsia="Times New Roman" w:hAnsi="Arial"/>
                <w:sz w:val="24"/>
              </w:rPr>
              <w:t>9.5.3.1</w:t>
            </w:r>
            <w:r w:rsidRPr="00953D68">
              <w:rPr>
                <w:rFonts w:ascii="Arial" w:eastAsia="Times New Roman" w:hAnsi="Arial"/>
                <w:sz w:val="24"/>
              </w:rPr>
              <w:tab/>
              <w:t>General</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5A4712F7" w14:textId="77777777" w:rsidR="00953D68" w:rsidRPr="00953D68" w:rsidRDefault="00953D68" w:rsidP="00953D68">
            <w:pPr>
              <w:rPr>
                <w:rFonts w:eastAsia="Times New Roman"/>
              </w:rPr>
            </w:pPr>
            <w:r w:rsidRPr="00953D68">
              <w:rPr>
                <w:rFonts w:eastAsia="Times New Roman"/>
              </w:rPr>
              <w:t xml:space="preserve">The OTA </w:t>
            </w:r>
            <w:r w:rsidRPr="00953D68">
              <w:rPr>
                <w:rFonts w:eastAsia="Times New Roman"/>
                <w:i/>
              </w:rPr>
              <w:t>transmitter transient period</w:t>
            </w:r>
            <w:r w:rsidRPr="00953D68">
              <w:rPr>
                <w:rFonts w:eastAsia="Times New Roman"/>
              </w:rPr>
              <w:t xml:space="preserve"> is the time period during which the transmitter is changing from the tra</w:t>
            </w:r>
            <w:r w:rsidRPr="00953D68">
              <w:rPr>
                <w:rFonts w:eastAsia="Times New Roman"/>
                <w:i/>
              </w:rPr>
              <w:t>nsmitter OFF period</w:t>
            </w:r>
            <w:r w:rsidRPr="00953D68">
              <w:rPr>
                <w:rFonts w:eastAsia="Times New Roman"/>
              </w:rPr>
              <w:t xml:space="preserve"> to the </w:t>
            </w:r>
            <w:r w:rsidRPr="00953D68">
              <w:rPr>
                <w:rFonts w:eastAsia="Times New Roman"/>
                <w:i/>
              </w:rPr>
              <w:t xml:space="preserve">transmitter ON period </w:t>
            </w:r>
            <w:r w:rsidRPr="00953D68">
              <w:rPr>
                <w:rFonts w:eastAsia="Times New Roman"/>
              </w:rPr>
              <w:t xml:space="preserve">or vice versa. The </w:t>
            </w:r>
            <w:r w:rsidRPr="00953D68">
              <w:rPr>
                <w:rFonts w:eastAsia="Times New Roman"/>
                <w:i/>
              </w:rPr>
              <w:t>transmitter transient period</w:t>
            </w:r>
            <w:r w:rsidRPr="00953D68">
              <w:rPr>
                <w:rFonts w:eastAsia="Times New Roman"/>
              </w:rPr>
              <w:t xml:space="preserve"> is illustrated in figure 6.4.2.1-1.</w:t>
            </w:r>
          </w:p>
          <w:p w14:paraId="73AF6398" w14:textId="77777777" w:rsidR="00953D68" w:rsidRPr="00953D68" w:rsidRDefault="00953D68" w:rsidP="00953D68">
            <w:pPr>
              <w:rPr>
                <w:rFonts w:eastAsia="Times New Roman"/>
              </w:rPr>
            </w:pPr>
            <w:r w:rsidRPr="00953D68">
              <w:rPr>
                <w:rFonts w:eastAsia="Times New Roman"/>
              </w:rPr>
              <w:t xml:space="preserve">This requirement </w:t>
            </w:r>
            <w:r w:rsidRPr="00953D68">
              <w:rPr>
                <w:lang w:val="en-US" w:eastAsia="zh-CN"/>
              </w:rPr>
              <w:t>shall be applied</w:t>
            </w:r>
            <w:r w:rsidRPr="00953D68">
              <w:rPr>
                <w:rFonts w:eastAsia="Times New Roman"/>
              </w:rPr>
              <w:t xml:space="preserve"> at each RIB supporting transmission in the </w:t>
            </w:r>
            <w:r w:rsidRPr="00953D68">
              <w:rPr>
                <w:rFonts w:eastAsia="Times New Roman"/>
                <w:i/>
                <w:iCs/>
              </w:rPr>
              <w:t>operating band</w:t>
            </w:r>
            <w:r w:rsidRPr="00953D68">
              <w:rPr>
                <w:rFonts w:eastAsia="Times New Roman"/>
              </w:rPr>
              <w:t>.</w:t>
            </w:r>
          </w:p>
          <w:p w14:paraId="2A8CC491" w14:textId="1FB6218B" w:rsidR="00953D68" w:rsidRPr="00953D68" w:rsidRDefault="00953D68" w:rsidP="00953D68">
            <w:pPr>
              <w:keepNext/>
              <w:keepLines/>
              <w:spacing w:before="120"/>
              <w:outlineLvl w:val="3"/>
              <w:rPr>
                <w:rFonts w:ascii="Arial" w:eastAsia="Times New Roman" w:hAnsi="Arial"/>
                <w:sz w:val="24"/>
              </w:rPr>
            </w:pPr>
            <w:bookmarkStart w:id="344" w:name="_Toc13080355"/>
            <w:bookmarkStart w:id="345" w:name="_Toc29811854"/>
            <w:bookmarkStart w:id="346" w:name="_Toc36817406"/>
            <w:bookmarkStart w:id="347" w:name="_Toc37260328"/>
            <w:bookmarkStart w:id="348" w:name="_Toc37267716"/>
            <w:bookmarkStart w:id="349" w:name="_Toc44712319"/>
            <w:bookmarkStart w:id="350" w:name="_Toc45893632"/>
            <w:bookmarkStart w:id="351" w:name="_Toc53178352"/>
            <w:bookmarkStart w:id="352" w:name="_Toc53178803"/>
            <w:bookmarkStart w:id="353" w:name="_Toc61179041"/>
            <w:bookmarkStart w:id="354" w:name="_Toc61179511"/>
            <w:bookmarkStart w:id="355" w:name="_Toc67916807"/>
            <w:bookmarkStart w:id="356" w:name="_Toc74663428"/>
            <w:bookmarkStart w:id="357" w:name="_Toc82621969"/>
            <w:bookmarkStart w:id="358" w:name="_Toc90422816"/>
            <w:bookmarkStart w:id="359" w:name="_Toc106783012"/>
            <w:bookmarkStart w:id="360" w:name="_Toc107311903"/>
            <w:bookmarkStart w:id="361" w:name="_Toc107419487"/>
            <w:bookmarkStart w:id="362" w:name="_Toc107475114"/>
            <w:bookmarkStart w:id="363" w:name="_Toc114255707"/>
            <w:bookmarkStart w:id="364" w:name="_Toc115186387"/>
            <w:bookmarkStart w:id="365" w:name="_Toc123049217"/>
            <w:bookmarkStart w:id="366" w:name="_Toc123052139"/>
            <w:bookmarkStart w:id="367" w:name="_Toc123054608"/>
            <w:bookmarkStart w:id="368" w:name="_Toc123717709"/>
            <w:bookmarkStart w:id="369" w:name="_Toc124157285"/>
            <w:bookmarkStart w:id="370" w:name="_Toc124266689"/>
            <w:bookmarkStart w:id="371" w:name="_Toc131596047"/>
            <w:bookmarkStart w:id="372" w:name="_Toc131741045"/>
            <w:bookmarkStart w:id="373" w:name="_Toc131766579"/>
            <w:bookmarkStart w:id="374" w:name="_Toc138837801"/>
            <w:bookmarkStart w:id="375" w:name="_Toc156567622"/>
            <w:bookmarkStart w:id="376" w:name="_Toc176876228"/>
            <w:bookmarkStart w:id="377" w:name="_Toc187245733"/>
            <w:r w:rsidRPr="00953D68">
              <w:rPr>
                <w:rFonts w:ascii="Arial" w:eastAsia="Times New Roman" w:hAnsi="Arial"/>
                <w:sz w:val="24"/>
              </w:rPr>
              <w:t>9.5.3.2</w:t>
            </w:r>
            <w:r w:rsidRPr="00953D68">
              <w:rPr>
                <w:rFonts w:ascii="Arial" w:eastAsia="Times New Roman" w:hAnsi="Arial"/>
                <w:sz w:val="24"/>
              </w:rPr>
              <w:tab/>
              <w:t xml:space="preserve">Minimum requirement for </w:t>
            </w:r>
            <w:r w:rsidRPr="00FA0AC7">
              <w:rPr>
                <w:rFonts w:ascii="Arial" w:eastAsia="Times New Roman" w:hAnsi="Arial"/>
                <w:i/>
                <w:sz w:val="24"/>
                <w:highlight w:val="yellow"/>
              </w:rPr>
              <w:t>S</w:t>
            </w:r>
            <w:r w:rsidR="00FA0AC7" w:rsidRPr="00FA0AC7">
              <w:rPr>
                <w:rFonts w:ascii="Arial" w:eastAsia="Times New Roman" w:hAnsi="Arial"/>
                <w:i/>
                <w:sz w:val="24"/>
                <w:highlight w:val="yellow"/>
              </w:rPr>
              <w:t>AN</w:t>
            </w:r>
            <w:r w:rsidRPr="00953D68">
              <w:rPr>
                <w:rFonts w:ascii="Arial" w:eastAsia="Times New Roman" w:hAnsi="Arial"/>
                <w:i/>
                <w:sz w:val="24"/>
              </w:rPr>
              <w:t xml:space="preserve"> type 1-O</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755DBC60" w14:textId="6F7780FA" w:rsidR="00953D68" w:rsidRPr="00953D68" w:rsidRDefault="00953D68" w:rsidP="00953D68">
            <w:pPr>
              <w:rPr>
                <w:rFonts w:eastAsia="Times New Roman"/>
              </w:rPr>
            </w:pPr>
            <w:r w:rsidRPr="00953D68">
              <w:rPr>
                <w:rFonts w:eastAsia="Times New Roman"/>
              </w:rPr>
              <w:t xml:space="preserve">For </w:t>
            </w:r>
            <w:r w:rsidRPr="00FA0AC7">
              <w:rPr>
                <w:rFonts w:eastAsia="Times New Roman"/>
                <w:i/>
                <w:highlight w:val="yellow"/>
              </w:rPr>
              <w:t>S</w:t>
            </w:r>
            <w:r w:rsidR="00FA0AC7" w:rsidRPr="00FA0AC7">
              <w:rPr>
                <w:rFonts w:eastAsia="Times New Roman"/>
                <w:i/>
                <w:highlight w:val="yellow"/>
              </w:rPr>
              <w:t>AN</w:t>
            </w:r>
            <w:r w:rsidRPr="00953D68">
              <w:rPr>
                <w:rFonts w:eastAsia="Times New Roman"/>
                <w:i/>
              </w:rPr>
              <w:t xml:space="preserve"> type 1-O</w:t>
            </w:r>
            <w:r w:rsidRPr="00953D68">
              <w:rPr>
                <w:rFonts w:eastAsia="Times New Roman"/>
              </w:rPr>
              <w:t xml:space="preserve">, the OTA </w:t>
            </w:r>
            <w:r w:rsidRPr="00953D68">
              <w:rPr>
                <w:rFonts w:eastAsia="Times New Roman"/>
                <w:i/>
              </w:rPr>
              <w:t>transmitter transient period</w:t>
            </w:r>
            <w:r w:rsidRPr="00953D68">
              <w:rPr>
                <w:rFonts w:eastAsia="Times New Roman"/>
              </w:rPr>
              <w:t xml:space="preserve"> shall be shorter than the values listed in the minimum requirement table 9.5.3.2-1.</w:t>
            </w:r>
          </w:p>
          <w:p w14:paraId="28109694" w14:textId="2DF1B3B3" w:rsidR="00953D68" w:rsidRPr="00953D68" w:rsidRDefault="00953D68" w:rsidP="00953D68">
            <w:pPr>
              <w:keepNext/>
              <w:keepLines/>
              <w:spacing w:before="60"/>
              <w:jc w:val="center"/>
              <w:rPr>
                <w:rFonts w:ascii="Arial" w:eastAsia="Times New Roman" w:hAnsi="Arial"/>
                <w:b/>
                <w:lang w:eastAsia="zh-CN"/>
              </w:rPr>
            </w:pPr>
            <w:r w:rsidRPr="00953D68">
              <w:rPr>
                <w:rFonts w:ascii="Arial" w:eastAsia="Times New Roman" w:hAnsi="Arial"/>
                <w:b/>
              </w:rPr>
              <w:t xml:space="preserve">Table 9.5.3.2-1: </w:t>
            </w:r>
            <w:r w:rsidRPr="00953D68">
              <w:rPr>
                <w:rFonts w:ascii="Arial" w:eastAsia="Times New Roman" w:hAnsi="Arial"/>
                <w:b/>
                <w:lang w:eastAsia="zh-CN"/>
              </w:rPr>
              <w:t>Minimum requirement</w:t>
            </w:r>
            <w:r w:rsidRPr="00953D68">
              <w:rPr>
                <w:rFonts w:ascii="Arial" w:eastAsia="Times New Roman" w:hAnsi="Arial"/>
                <w:b/>
              </w:rPr>
              <w:t xml:space="preserve"> for the OTA </w:t>
            </w:r>
            <w:r w:rsidRPr="00953D68">
              <w:rPr>
                <w:rFonts w:ascii="Arial" w:eastAsia="Times New Roman" w:hAnsi="Arial"/>
                <w:b/>
                <w:i/>
              </w:rPr>
              <w:t>transmitter transient period</w:t>
            </w:r>
            <w:r w:rsidRPr="00953D68">
              <w:rPr>
                <w:rFonts w:ascii="Arial" w:eastAsia="Times New Roman" w:hAnsi="Arial"/>
                <w:b/>
                <w:lang w:eastAsia="zh-CN"/>
              </w:rPr>
              <w:t xml:space="preserve"> for </w:t>
            </w:r>
            <w:r w:rsidRPr="00FA0AC7">
              <w:rPr>
                <w:rFonts w:ascii="Arial" w:eastAsia="Times New Roman" w:hAnsi="Arial"/>
                <w:b/>
                <w:i/>
                <w:highlight w:val="yellow"/>
                <w:lang w:eastAsia="zh-CN"/>
              </w:rPr>
              <w:t>S</w:t>
            </w:r>
            <w:r w:rsidR="00FA0AC7" w:rsidRPr="00FA0AC7">
              <w:rPr>
                <w:rFonts w:ascii="Arial" w:eastAsia="Times New Roman" w:hAnsi="Arial"/>
                <w:b/>
                <w:i/>
                <w:highlight w:val="yellow"/>
                <w:lang w:eastAsia="zh-CN"/>
              </w:rPr>
              <w:t>AN</w:t>
            </w:r>
            <w:r w:rsidRPr="00FA0AC7">
              <w:rPr>
                <w:rFonts w:ascii="Arial" w:eastAsia="Times New Roman" w:hAnsi="Arial"/>
                <w:b/>
                <w:i/>
                <w:highlight w:val="yellow"/>
                <w:lang w:eastAsia="zh-CN"/>
              </w:rPr>
              <w:t xml:space="preserve"> t</w:t>
            </w:r>
            <w:r w:rsidRPr="00953D68">
              <w:rPr>
                <w:rFonts w:ascii="Arial" w:eastAsia="Times New Roman" w:hAnsi="Arial"/>
                <w:b/>
                <w:i/>
                <w:lang w:eastAsia="zh-CN"/>
              </w:rPr>
              <w: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953D68" w:rsidRPr="00953D68" w14:paraId="2E49D4B0" w14:textId="77777777" w:rsidTr="00953D68">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1F6D6E3B" w14:textId="77777777" w:rsidR="00953D68" w:rsidRPr="00953D68" w:rsidRDefault="00953D68" w:rsidP="00953D68">
                  <w:pPr>
                    <w:keepNext/>
                    <w:keepLines/>
                    <w:spacing w:after="0"/>
                    <w:jc w:val="center"/>
                    <w:rPr>
                      <w:rFonts w:ascii="Arial" w:eastAsia="Times New Roman" w:hAnsi="Arial"/>
                      <w:b/>
                      <w:sz w:val="18"/>
                    </w:rPr>
                  </w:pPr>
                  <w:r w:rsidRPr="00953D68">
                    <w:rPr>
                      <w:rFonts w:ascii="Arial" w:eastAsia="Times New Roman"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442A8555" w14:textId="77777777" w:rsidR="00953D68" w:rsidRPr="00953D68" w:rsidRDefault="00953D68" w:rsidP="00953D68">
                  <w:pPr>
                    <w:keepNext/>
                    <w:keepLines/>
                    <w:spacing w:after="0"/>
                    <w:jc w:val="center"/>
                    <w:rPr>
                      <w:rFonts w:ascii="Arial" w:eastAsia="Times New Roman" w:hAnsi="Arial"/>
                      <w:b/>
                      <w:sz w:val="18"/>
                    </w:rPr>
                  </w:pPr>
                  <w:r w:rsidRPr="00953D68">
                    <w:rPr>
                      <w:rFonts w:ascii="Arial" w:eastAsia="Times New Roman" w:hAnsi="Arial"/>
                      <w:b/>
                      <w:sz w:val="18"/>
                    </w:rPr>
                    <w:t>Transient period length (µs)</w:t>
                  </w:r>
                </w:p>
              </w:tc>
            </w:tr>
            <w:tr w:rsidR="00953D68" w:rsidRPr="00953D68" w14:paraId="5196EEB1" w14:textId="77777777" w:rsidTr="00953D68">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171305D" w14:textId="77777777" w:rsidR="00953D68" w:rsidRPr="00953D68" w:rsidRDefault="00953D68" w:rsidP="00953D68">
                  <w:pPr>
                    <w:keepNext/>
                    <w:keepLines/>
                    <w:spacing w:after="0"/>
                    <w:jc w:val="center"/>
                    <w:rPr>
                      <w:rFonts w:ascii="Arial" w:eastAsia="Times New Roman" w:hAnsi="Arial"/>
                      <w:sz w:val="18"/>
                    </w:rPr>
                  </w:pPr>
                  <w:r w:rsidRPr="00953D68">
                    <w:rPr>
                      <w:rFonts w:ascii="Arial" w:eastAsia="Times New Roman"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4E59441D" w14:textId="01BA801F" w:rsidR="00953D68" w:rsidRPr="00953D68" w:rsidRDefault="00E059F5" w:rsidP="00953D68">
                  <w:pPr>
                    <w:keepNext/>
                    <w:keepLines/>
                    <w:spacing w:after="0"/>
                    <w:jc w:val="center"/>
                    <w:rPr>
                      <w:rFonts w:ascii="Arial" w:eastAsia="Times New Roman" w:hAnsi="Arial"/>
                      <w:sz w:val="18"/>
                      <w:lang w:eastAsia="zh-CN"/>
                    </w:rPr>
                  </w:pPr>
                  <w:r>
                    <w:rPr>
                      <w:rFonts w:ascii="Arial" w:eastAsia="Times New Roman" w:hAnsi="Arial"/>
                      <w:sz w:val="18"/>
                    </w:rPr>
                    <w:t>[</w:t>
                  </w:r>
                  <w:r w:rsidR="00953D68" w:rsidRPr="00953D68">
                    <w:rPr>
                      <w:rFonts w:ascii="Arial" w:eastAsia="Times New Roman" w:hAnsi="Arial"/>
                      <w:sz w:val="18"/>
                    </w:rPr>
                    <w:t>1</w:t>
                  </w:r>
                  <w:r w:rsidR="00953D68" w:rsidRPr="00953D68">
                    <w:rPr>
                      <w:rFonts w:ascii="Arial" w:eastAsia="Times New Roman" w:hAnsi="Arial"/>
                      <w:sz w:val="18"/>
                      <w:lang w:eastAsia="zh-CN"/>
                    </w:rPr>
                    <w:t>0</w:t>
                  </w:r>
                  <w:r>
                    <w:rPr>
                      <w:rFonts w:ascii="Arial" w:eastAsia="Times New Roman" w:hAnsi="Arial"/>
                      <w:sz w:val="18"/>
                      <w:lang w:eastAsia="zh-CN"/>
                    </w:rPr>
                    <w:t>]</w:t>
                  </w:r>
                </w:p>
              </w:tc>
            </w:tr>
            <w:tr w:rsidR="00953D68" w:rsidRPr="00953D68" w14:paraId="215181FC" w14:textId="77777777" w:rsidTr="00953D68">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264FD432" w14:textId="77777777" w:rsidR="00953D68" w:rsidRPr="00953D68" w:rsidRDefault="00953D68" w:rsidP="00953D68">
                  <w:pPr>
                    <w:keepNext/>
                    <w:keepLines/>
                    <w:spacing w:after="0"/>
                    <w:jc w:val="center"/>
                    <w:rPr>
                      <w:rFonts w:ascii="Arial" w:eastAsia="Times New Roman" w:hAnsi="Arial"/>
                      <w:sz w:val="18"/>
                    </w:rPr>
                  </w:pPr>
                  <w:r w:rsidRPr="00953D68">
                    <w:rPr>
                      <w:rFonts w:ascii="Arial" w:eastAsia="Times New Roman"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5F8C381C" w14:textId="440815B9" w:rsidR="00953D68" w:rsidRPr="00953D68" w:rsidRDefault="00E059F5" w:rsidP="00953D68">
                  <w:pPr>
                    <w:keepNext/>
                    <w:keepLines/>
                    <w:spacing w:after="0"/>
                    <w:jc w:val="center"/>
                    <w:rPr>
                      <w:rFonts w:ascii="Arial" w:eastAsia="Times New Roman" w:hAnsi="Arial"/>
                      <w:sz w:val="18"/>
                      <w:lang w:eastAsia="zh-CN"/>
                    </w:rPr>
                  </w:pPr>
                  <w:r>
                    <w:rPr>
                      <w:rFonts w:ascii="Arial" w:eastAsia="Times New Roman" w:hAnsi="Arial"/>
                      <w:sz w:val="18"/>
                    </w:rPr>
                    <w:t>[</w:t>
                  </w:r>
                  <w:r w:rsidR="00953D68" w:rsidRPr="00953D68">
                    <w:rPr>
                      <w:rFonts w:ascii="Arial" w:eastAsia="Times New Roman" w:hAnsi="Arial"/>
                      <w:sz w:val="18"/>
                    </w:rPr>
                    <w:t>1</w:t>
                  </w:r>
                  <w:r w:rsidR="00953D68" w:rsidRPr="00953D68">
                    <w:rPr>
                      <w:rFonts w:ascii="Arial" w:eastAsia="Times New Roman" w:hAnsi="Arial"/>
                      <w:sz w:val="18"/>
                      <w:lang w:eastAsia="zh-CN"/>
                    </w:rPr>
                    <w:t>0</w:t>
                  </w:r>
                  <w:r>
                    <w:rPr>
                      <w:rFonts w:ascii="Arial" w:eastAsia="Times New Roman" w:hAnsi="Arial"/>
                      <w:sz w:val="18"/>
                      <w:lang w:eastAsia="zh-CN"/>
                    </w:rPr>
                    <w:t>]</w:t>
                  </w:r>
                </w:p>
              </w:tc>
            </w:tr>
          </w:tbl>
          <w:p w14:paraId="1B31A63E" w14:textId="1C2F1FC5" w:rsidR="007E652A" w:rsidRDefault="007E652A" w:rsidP="00953D68">
            <w:pPr>
              <w:rPr>
                <w:rFonts w:eastAsiaTheme="minorHAnsi"/>
                <w:b/>
                <w:lang w:val="en-US"/>
                <w14:ligatures w14:val="standardContextual"/>
              </w:rPr>
            </w:pPr>
          </w:p>
        </w:tc>
      </w:tr>
    </w:tbl>
    <w:p w14:paraId="2A366A5E" w14:textId="5B6D2A51" w:rsidR="00320271" w:rsidRDefault="00320271" w:rsidP="007E652A">
      <w:pPr>
        <w:rPr>
          <w:rFonts w:eastAsiaTheme="minorHAnsi"/>
          <w:b/>
          <w14:ligatures w14:val="standardContextual"/>
        </w:rPr>
      </w:pPr>
    </w:p>
    <w:p w14:paraId="25482E42" w14:textId="617BBDA3" w:rsidR="00A846BD" w:rsidRDefault="00D0396F" w:rsidP="00A846BD">
      <w:pPr>
        <w:rPr>
          <w:rFonts w:eastAsiaTheme="minorHAnsi"/>
          <w:lang w:val="en-US"/>
          <w14:ligatures w14:val="standardContextual"/>
        </w:rPr>
      </w:pPr>
      <w:r>
        <w:rPr>
          <w:rFonts w:eastAsiaTheme="minorHAnsi"/>
          <w:b/>
          <w:lang w:val="en-US"/>
          <w14:ligatures w14:val="standardContextual"/>
        </w:rPr>
        <w:t>Proposal 3</w:t>
      </w:r>
      <w:r w:rsidR="00A846BD">
        <w:rPr>
          <w:rFonts w:eastAsiaTheme="minorHAnsi"/>
          <w:b/>
          <w:lang w:val="en-US"/>
          <w14:ligatures w14:val="standardContextual"/>
        </w:rPr>
        <w:t>bis:</w:t>
      </w:r>
      <w:r w:rsidR="00A846BD" w:rsidRPr="00363865">
        <w:rPr>
          <w:rFonts w:eastAsiaTheme="minorHAnsi"/>
          <w:b/>
          <w:lang w:val="en-US"/>
          <w14:ligatures w14:val="standardContextual"/>
        </w:rPr>
        <w:t xml:space="preserve"> </w:t>
      </w:r>
      <w:r w:rsidR="00A846BD" w:rsidRPr="00363865">
        <w:rPr>
          <w:rFonts w:eastAsiaTheme="minorHAnsi"/>
          <w:lang w:val="en-US"/>
          <w14:ligatures w14:val="standardContextual"/>
        </w:rPr>
        <w:t>Update</w:t>
      </w:r>
      <w:r w:rsidR="00A846BD">
        <w:rPr>
          <w:rFonts w:eastAsiaTheme="minorHAnsi"/>
          <w:lang w:val="en-US"/>
          <w14:ligatures w14:val="standardContextual"/>
        </w:rPr>
        <w:t xml:space="preserve"> </w:t>
      </w:r>
      <w:r w:rsidR="009F219B">
        <w:rPr>
          <w:rFonts w:eastAsiaTheme="minorHAnsi"/>
          <w:lang w:val="en-US"/>
          <w14:ligatures w14:val="standardContextual"/>
        </w:rPr>
        <w:t>clause “OTA transmit ON/OFF power”</w:t>
      </w:r>
      <w:r w:rsidR="00A846BD">
        <w:rPr>
          <w:rFonts w:eastAsiaTheme="minorHAnsi"/>
          <w:lang w:val="en-US"/>
          <w14:ligatures w14:val="standardContextual"/>
        </w:rPr>
        <w:t xml:space="preserve"> for NB-IoT TDD SAN in TS 36.181 with TS 36.108 agreement.</w:t>
      </w:r>
    </w:p>
    <w:p w14:paraId="01EF1CD3" w14:textId="5A52FD74" w:rsidR="006317D6" w:rsidRPr="00A846BD" w:rsidRDefault="006317D6" w:rsidP="007E652A">
      <w:pPr>
        <w:rPr>
          <w:rFonts w:eastAsiaTheme="minorHAnsi"/>
          <w:b/>
          <w:lang w:val="en-US"/>
          <w14:ligatures w14:val="standardContextual"/>
        </w:rPr>
      </w:pPr>
    </w:p>
    <w:p w14:paraId="3CD2340A" w14:textId="672348DC" w:rsidR="00C342B0" w:rsidRDefault="00C342B0" w:rsidP="007E652A">
      <w:pPr>
        <w:rPr>
          <w:rFonts w:eastAsiaTheme="minorHAnsi"/>
          <w:b/>
          <w14:ligatures w14:val="standardContextual"/>
        </w:rPr>
      </w:pPr>
    </w:p>
    <w:p w14:paraId="4FAF08F9" w14:textId="08F80543" w:rsidR="00C342B0" w:rsidRDefault="00C342B0" w:rsidP="007E652A">
      <w:pPr>
        <w:rPr>
          <w:rFonts w:eastAsiaTheme="minorHAnsi"/>
          <w:b/>
          <w14:ligatures w14:val="standardContextual"/>
        </w:rPr>
      </w:pPr>
    </w:p>
    <w:p w14:paraId="381673CE" w14:textId="67C6055E" w:rsidR="00C342B0" w:rsidRDefault="00C342B0" w:rsidP="007E652A">
      <w:pPr>
        <w:rPr>
          <w:rFonts w:eastAsiaTheme="minorHAnsi"/>
          <w:b/>
          <w14:ligatures w14:val="standardContextual"/>
        </w:rPr>
      </w:pPr>
    </w:p>
    <w:p w14:paraId="5AC5A106" w14:textId="5B371B25" w:rsidR="007E652A" w:rsidRDefault="00D0396F" w:rsidP="007E652A">
      <w:pPr>
        <w:rPr>
          <w:rFonts w:eastAsiaTheme="minorHAnsi"/>
          <w:lang w:val="en-US"/>
          <w14:ligatures w14:val="standardContextual"/>
        </w:rPr>
      </w:pPr>
      <w:r>
        <w:rPr>
          <w:rFonts w:eastAsiaTheme="minorHAnsi"/>
          <w:b/>
          <w:lang w:val="en-US"/>
          <w14:ligatures w14:val="standardContextual"/>
        </w:rPr>
        <w:lastRenderedPageBreak/>
        <w:t>Proposal 4</w:t>
      </w:r>
      <w:r w:rsidR="007E652A">
        <w:rPr>
          <w:rFonts w:eastAsiaTheme="minorHAnsi"/>
          <w:b/>
          <w:lang w:val="en-US"/>
          <w14:ligatures w14:val="standardContextual"/>
        </w:rPr>
        <w:t>:</w:t>
      </w:r>
      <w:r w:rsidR="007E652A" w:rsidRPr="00363865">
        <w:rPr>
          <w:rFonts w:eastAsiaTheme="minorHAnsi"/>
          <w:b/>
          <w:lang w:val="en-US"/>
          <w14:ligatures w14:val="standardContextual"/>
        </w:rPr>
        <w:t xml:space="preserve"> </w:t>
      </w:r>
      <w:r w:rsidR="0003073A" w:rsidRPr="0003073A">
        <w:rPr>
          <w:rFonts w:eastAsiaTheme="minorHAnsi"/>
          <w:lang w:val="en-US"/>
          <w14:ligatures w14:val="standardContextual"/>
        </w:rPr>
        <w:t>For SAN</w:t>
      </w:r>
      <w:r w:rsidR="0003073A">
        <w:rPr>
          <w:rFonts w:eastAsiaTheme="minorHAnsi"/>
          <w:lang w:val="en-US"/>
          <w14:ligatures w14:val="standardContextual"/>
        </w:rPr>
        <w:t xml:space="preserve"> TS 36.108</w:t>
      </w:r>
      <w:r w:rsidR="0003073A" w:rsidRPr="0003073A">
        <w:rPr>
          <w:rFonts w:eastAsiaTheme="minorHAnsi"/>
          <w:lang w:val="en-US"/>
          <w14:ligatures w14:val="standardContextual"/>
        </w:rPr>
        <w:t xml:space="preserve">, </w:t>
      </w:r>
      <w:r w:rsidR="002F3742">
        <w:rPr>
          <w:rFonts w:eastAsiaTheme="minorHAnsi"/>
          <w:lang w:val="en-US"/>
          <w14:ligatures w14:val="standardContextual"/>
        </w:rPr>
        <w:t xml:space="preserve">extra </w:t>
      </w:r>
      <w:r w:rsidR="00FA0AC7" w:rsidRPr="006317D6">
        <w:rPr>
          <w:rFonts w:eastAsiaTheme="minorHAnsi"/>
          <w:lang w:val="en-US"/>
          <w14:ligatures w14:val="standardContextual"/>
        </w:rPr>
        <w:t>0.5</w:t>
      </w:r>
      <w:r w:rsidR="007E652A" w:rsidRPr="006317D6">
        <w:rPr>
          <w:rFonts w:eastAsiaTheme="minorHAnsi"/>
          <w:lang w:val="en-US"/>
          <w14:ligatures w14:val="standardContextual"/>
        </w:rPr>
        <w:t xml:space="preserve"> dB for the REFSENS TDD compared to </w:t>
      </w:r>
      <w:r w:rsidR="0003073A">
        <w:rPr>
          <w:rFonts w:eastAsiaTheme="minorHAnsi"/>
          <w:lang w:val="en-US"/>
          <w14:ligatures w14:val="standardContextual"/>
        </w:rPr>
        <w:t>FDD due to the lack of duplexer.</w:t>
      </w:r>
    </w:p>
    <w:p w14:paraId="05108B90" w14:textId="70A5DFB3" w:rsidR="006634D4" w:rsidRDefault="00D0396F" w:rsidP="006634D4">
      <w:pPr>
        <w:rPr>
          <w:rFonts w:eastAsiaTheme="minorHAnsi"/>
          <w:lang w:val="en-US"/>
          <w14:ligatures w14:val="standardContextual"/>
        </w:rPr>
      </w:pPr>
      <w:r>
        <w:rPr>
          <w:rFonts w:eastAsiaTheme="minorHAnsi"/>
          <w:b/>
          <w:lang w:val="en-US"/>
          <w14:ligatures w14:val="standardContextual"/>
        </w:rPr>
        <w:t>Proposal 5</w:t>
      </w:r>
      <w:r w:rsidR="006634D4">
        <w:rPr>
          <w:rFonts w:eastAsiaTheme="minorHAnsi"/>
          <w:b/>
          <w:lang w:val="en-US"/>
          <w14:ligatures w14:val="standardContextual"/>
        </w:rPr>
        <w:t>:</w:t>
      </w:r>
      <w:r w:rsidR="006634D4" w:rsidRPr="00363865">
        <w:rPr>
          <w:rFonts w:eastAsiaTheme="minorHAnsi"/>
          <w:b/>
          <w:lang w:val="en-US"/>
          <w14:ligatures w14:val="standardContextual"/>
        </w:rPr>
        <w:t xml:space="preserve"> </w:t>
      </w:r>
      <w:r w:rsidR="006634D4" w:rsidRPr="0003073A">
        <w:rPr>
          <w:rFonts w:eastAsiaTheme="minorHAnsi"/>
          <w:lang w:val="en-US"/>
          <w14:ligatures w14:val="standardContextual"/>
        </w:rPr>
        <w:t>For SAN</w:t>
      </w:r>
      <w:r w:rsidR="006634D4">
        <w:rPr>
          <w:rFonts w:eastAsiaTheme="minorHAnsi"/>
          <w:lang w:val="en-US"/>
          <w14:ligatures w14:val="standardContextual"/>
        </w:rPr>
        <w:t xml:space="preserve"> TS 36.108</w:t>
      </w:r>
      <w:r w:rsidR="006634D4" w:rsidRPr="0003073A">
        <w:rPr>
          <w:rFonts w:eastAsiaTheme="minorHAnsi"/>
          <w:lang w:val="en-US"/>
          <w14:ligatures w14:val="standardContextual"/>
        </w:rPr>
        <w:t xml:space="preserve">, </w:t>
      </w:r>
      <w:r w:rsidR="006634D4">
        <w:rPr>
          <w:rFonts w:eastAsiaTheme="minorHAnsi"/>
          <w:lang w:val="en-US"/>
          <w14:ligatures w14:val="standardContextual"/>
        </w:rPr>
        <w:t>adapt FRC configuration with new TDD frame structure (maximum 8 ms transmission time).</w:t>
      </w:r>
    </w:p>
    <w:p w14:paraId="054AAF2B" w14:textId="4B0B964C" w:rsidR="006634D4" w:rsidRPr="009379A3" w:rsidRDefault="006634D4" w:rsidP="009379A3">
      <w:pPr>
        <w:pStyle w:val="Paragraphedeliste"/>
        <w:numPr>
          <w:ilvl w:val="0"/>
          <w:numId w:val="29"/>
        </w:numPr>
        <w:ind w:firstLineChars="0"/>
        <w:rPr>
          <w:rFonts w:eastAsiaTheme="minorHAnsi"/>
          <w:lang w:val="en-US"/>
          <w14:ligatures w14:val="standardContextual"/>
        </w:rPr>
      </w:pPr>
      <w:r w:rsidRPr="009379A3">
        <w:rPr>
          <w:rFonts w:eastAsiaTheme="minorHAnsi"/>
          <w:lang w:val="en-US"/>
          <w14:ligatures w14:val="standardContextual"/>
        </w:rPr>
        <w:t>Option 1: Reuse UE FRC (from TS 36.101) for SAN FRC.</w:t>
      </w:r>
    </w:p>
    <w:p w14:paraId="77384D7A" w14:textId="646AD3F5" w:rsidR="006634D4" w:rsidRDefault="006634D4" w:rsidP="006634D4">
      <w:pPr>
        <w:rPr>
          <w:rFonts w:eastAsiaTheme="minorHAnsi"/>
          <w:lang w:val="en-US"/>
          <w14:ligatures w14:val="standardContextual"/>
        </w:rPr>
      </w:pPr>
    </w:p>
    <w:p w14:paraId="563040B8" w14:textId="662E8B14" w:rsidR="006634D4" w:rsidRPr="00376B07" w:rsidRDefault="006634D4" w:rsidP="00376B07">
      <w:pPr>
        <w:pStyle w:val="TH"/>
      </w:pPr>
      <w:r w:rsidRPr="00CF7AEA">
        <w:t xml:space="preserve">Table A.3.2-2e Fixed Reference Channel for Receiver Requirements </w:t>
      </w:r>
      <w:r w:rsidR="00376B07">
        <w:t>(TDD) – for CAT-NB1 and CAT-NB2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3"/>
        <w:gridCol w:w="2018"/>
        <w:gridCol w:w="1097"/>
      </w:tblGrid>
      <w:tr w:rsidR="006634D4" w:rsidRPr="00CF7AEA" w14:paraId="6BCB5981" w14:textId="77777777" w:rsidTr="006634D4">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2FAF15" w14:textId="77777777" w:rsidR="006634D4" w:rsidRPr="00CF7AEA" w:rsidRDefault="006634D4" w:rsidP="006634D4">
            <w:pPr>
              <w:pStyle w:val="TAH"/>
              <w:ind w:firstLine="400"/>
              <w:rPr>
                <w:rFonts w:cs="Arial"/>
              </w:rPr>
            </w:pPr>
            <w:r w:rsidRPr="00CF7AEA">
              <w:rPr>
                <w:rFonts w:cs="Arial"/>
              </w:rPr>
              <w:t>Parameter</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831D" w14:textId="77777777" w:rsidR="006634D4" w:rsidRPr="00CF7AEA" w:rsidRDefault="006634D4" w:rsidP="006634D4">
            <w:pPr>
              <w:pStyle w:val="TAH"/>
              <w:ind w:firstLine="400"/>
              <w:rPr>
                <w:rFonts w:cs="Arial"/>
              </w:rPr>
            </w:pPr>
            <w:r w:rsidRPr="00CF7AEA">
              <w:rPr>
                <w:rFonts w:cs="Arial"/>
              </w:rPr>
              <w:t>Unit</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1E91C6" w14:textId="77777777" w:rsidR="006634D4" w:rsidRPr="00CF7AEA" w:rsidRDefault="006634D4" w:rsidP="006634D4">
            <w:pPr>
              <w:pStyle w:val="TAH"/>
              <w:ind w:firstLine="400"/>
              <w:rPr>
                <w:rFonts w:cs="Arial"/>
              </w:rPr>
            </w:pPr>
            <w:r w:rsidRPr="00CF7AEA">
              <w:rPr>
                <w:rFonts w:cs="Arial"/>
              </w:rPr>
              <w:t>Value</w:t>
            </w:r>
          </w:p>
        </w:tc>
      </w:tr>
      <w:tr w:rsidR="006634D4" w:rsidRPr="00CF7AEA" w14:paraId="66E24023" w14:textId="77777777" w:rsidTr="006634D4">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359E60" w14:textId="77777777" w:rsidR="006634D4" w:rsidRPr="00CF7AEA" w:rsidRDefault="006634D4" w:rsidP="006634D4">
            <w:pPr>
              <w:pStyle w:val="TAL"/>
            </w:pPr>
            <w:r w:rsidRPr="00CF7AEA">
              <w:t>Channel bandwidth</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09B418" w14:textId="77777777" w:rsidR="006634D4" w:rsidRPr="00CF7AEA" w:rsidRDefault="006634D4" w:rsidP="006634D4">
            <w:pPr>
              <w:pStyle w:val="TAC"/>
              <w:rPr>
                <w:rFonts w:cs="Arial"/>
                <w:lang w:eastAsia="ja-JP"/>
              </w:rPr>
            </w:pPr>
            <w:r w:rsidRPr="00CF7AEA">
              <w:rPr>
                <w:rFonts w:cs="Arial"/>
                <w:lang w:eastAsia="ja-JP"/>
              </w:rPr>
              <w:t>MHz</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4EFA39" w14:textId="77777777" w:rsidR="006634D4" w:rsidRPr="00CF7AEA" w:rsidRDefault="006634D4" w:rsidP="006634D4">
            <w:pPr>
              <w:pStyle w:val="TAC"/>
              <w:rPr>
                <w:rFonts w:cs="Arial"/>
                <w:lang w:eastAsia="ja-JP"/>
              </w:rPr>
            </w:pPr>
            <w:r w:rsidRPr="00CF7AEA">
              <w:rPr>
                <w:rFonts w:cs="Arial"/>
                <w:lang w:eastAsia="ja-JP"/>
              </w:rPr>
              <w:t>0.2</w:t>
            </w:r>
          </w:p>
        </w:tc>
      </w:tr>
      <w:tr w:rsidR="006634D4" w:rsidRPr="00CF7AEA" w14:paraId="2E2D2A6E" w14:textId="77777777" w:rsidTr="006634D4">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C35A0E" w14:textId="77777777" w:rsidR="006634D4" w:rsidRPr="00CF7AEA" w:rsidRDefault="006634D4" w:rsidP="006634D4">
            <w:pPr>
              <w:pStyle w:val="TAL"/>
            </w:pPr>
            <w:r w:rsidRPr="00CF7AEA">
              <w:t>Number of subcarriers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8EAC" w14:textId="77777777" w:rsidR="006634D4" w:rsidRPr="00CF7AEA" w:rsidRDefault="006634D4" w:rsidP="006634D4">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08302E" w14:textId="77777777" w:rsidR="006634D4" w:rsidRPr="00CF7AEA" w:rsidRDefault="006634D4" w:rsidP="006634D4">
            <w:pPr>
              <w:pStyle w:val="TAC"/>
              <w:rPr>
                <w:rFonts w:cs="Arial"/>
                <w:lang w:eastAsia="ja-JP"/>
              </w:rPr>
            </w:pPr>
            <w:r w:rsidRPr="00CF7AEA">
              <w:rPr>
                <w:rFonts w:cs="Arial"/>
                <w:lang w:eastAsia="ja-JP"/>
              </w:rPr>
              <w:t>12</w:t>
            </w:r>
          </w:p>
        </w:tc>
      </w:tr>
      <w:tr w:rsidR="006634D4" w:rsidRPr="00CF7AEA" w14:paraId="6483C584" w14:textId="77777777" w:rsidTr="006634D4">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C19003" w14:textId="77777777" w:rsidR="006634D4" w:rsidRPr="00CF7AEA" w:rsidRDefault="006634D4" w:rsidP="006634D4">
            <w:pPr>
              <w:pStyle w:val="TAL"/>
            </w:pPr>
            <w:r w:rsidRPr="00CF7AEA">
              <w:t>Uplink-Downlink Configuration (Note 7)</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BE7298" w14:textId="77777777" w:rsidR="006634D4" w:rsidRPr="00CF7AEA" w:rsidRDefault="006634D4" w:rsidP="006634D4">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3F1134" w14:textId="77777777" w:rsidR="006634D4" w:rsidRPr="00CF7AEA" w:rsidRDefault="006634D4" w:rsidP="006634D4">
            <w:pPr>
              <w:pStyle w:val="TAC"/>
              <w:rPr>
                <w:rFonts w:cs="Arial"/>
                <w:lang w:eastAsia="ja-JP"/>
              </w:rPr>
            </w:pPr>
            <w:r w:rsidRPr="00CF7AEA">
              <w:rPr>
                <w:rFonts w:cs="Arial"/>
                <w:lang w:eastAsia="ja-JP"/>
              </w:rPr>
              <w:t>1</w:t>
            </w:r>
          </w:p>
        </w:tc>
      </w:tr>
      <w:tr w:rsidR="006634D4" w:rsidRPr="00CF7AEA" w14:paraId="1DCBA44C" w14:textId="77777777" w:rsidTr="006634D4">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3D39B0" w14:textId="77777777" w:rsidR="006634D4" w:rsidRPr="00CF7AEA" w:rsidRDefault="006634D4" w:rsidP="006634D4">
            <w:pPr>
              <w:pStyle w:val="TAL"/>
            </w:pPr>
            <w:r w:rsidRPr="00CF7AEA">
              <w:t>Modulation</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DADB84" w14:textId="77777777" w:rsidR="006634D4" w:rsidRPr="00CF7AEA" w:rsidRDefault="006634D4" w:rsidP="006634D4">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245B33" w14:textId="77777777" w:rsidR="006634D4" w:rsidRPr="00CF7AEA" w:rsidRDefault="006634D4" w:rsidP="006634D4">
            <w:pPr>
              <w:pStyle w:val="TAC"/>
              <w:rPr>
                <w:rFonts w:cs="Arial"/>
                <w:lang w:eastAsia="ja-JP"/>
              </w:rPr>
            </w:pPr>
            <w:r w:rsidRPr="00CF7AEA">
              <w:rPr>
                <w:rFonts w:cs="Arial"/>
                <w:lang w:eastAsia="ja-JP"/>
              </w:rPr>
              <w:t>QPSK</w:t>
            </w:r>
          </w:p>
        </w:tc>
      </w:tr>
      <w:tr w:rsidR="006634D4" w:rsidRPr="00CF7AEA" w14:paraId="7064F95A" w14:textId="77777777" w:rsidTr="006634D4">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6AB940" w14:textId="77777777" w:rsidR="006634D4" w:rsidRPr="00CF7AEA" w:rsidRDefault="006634D4" w:rsidP="006634D4">
            <w:pPr>
              <w:pStyle w:val="TAL"/>
            </w:pPr>
            <w:r w:rsidRPr="00CF7AEA">
              <w:t>Target Coding Rate</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518439" w14:textId="77777777" w:rsidR="006634D4" w:rsidRPr="00CF7AEA" w:rsidRDefault="006634D4" w:rsidP="006634D4">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4A4C7B" w14:textId="77777777" w:rsidR="006634D4" w:rsidRPr="00CF7AEA" w:rsidRDefault="006634D4" w:rsidP="006634D4">
            <w:pPr>
              <w:pStyle w:val="TAC"/>
              <w:rPr>
                <w:rFonts w:cs="Arial"/>
                <w:lang w:eastAsia="ja-JP"/>
              </w:rPr>
            </w:pPr>
            <w:r w:rsidRPr="00CF7AEA">
              <w:rPr>
                <w:rFonts w:cs="Arial"/>
                <w:lang w:eastAsia="ja-JP"/>
              </w:rPr>
              <w:t>1/3</w:t>
            </w:r>
          </w:p>
        </w:tc>
      </w:tr>
      <w:tr w:rsidR="006634D4" w:rsidRPr="00CF7AEA" w14:paraId="11118AA0" w14:textId="77777777" w:rsidTr="006634D4">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BED666" w14:textId="77777777" w:rsidR="006634D4" w:rsidRPr="00CF7AEA" w:rsidRDefault="006634D4" w:rsidP="006634D4">
            <w:pPr>
              <w:pStyle w:val="TAL"/>
            </w:pPr>
            <w:r w:rsidRPr="00CF7AEA">
              <w:t>Number of HARQ Processes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33E5B0" w14:textId="77777777" w:rsidR="006634D4" w:rsidRPr="00CF7AEA" w:rsidRDefault="006634D4" w:rsidP="006634D4">
            <w:pPr>
              <w:pStyle w:val="TAC"/>
              <w:rPr>
                <w:rFonts w:cs="Arial"/>
                <w:lang w:eastAsia="ja-JP"/>
              </w:rPr>
            </w:pPr>
            <w:r w:rsidRPr="00CF7AEA">
              <w:rPr>
                <w:rFonts w:cs="Arial"/>
                <w:lang w:eastAsia="ja-JP"/>
              </w:rPr>
              <w:t>Processes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FF7AAA" w14:textId="77777777" w:rsidR="006634D4" w:rsidRPr="00CF7AEA" w:rsidRDefault="006634D4" w:rsidP="006634D4">
            <w:pPr>
              <w:pStyle w:val="TAC"/>
              <w:rPr>
                <w:rFonts w:cs="Arial"/>
                <w:lang w:eastAsia="ja-JP"/>
              </w:rPr>
            </w:pPr>
            <w:r w:rsidRPr="00CF7AEA">
              <w:rPr>
                <w:rFonts w:cs="Arial"/>
                <w:lang w:eastAsia="ja-JP"/>
              </w:rPr>
              <w:t>1</w:t>
            </w:r>
          </w:p>
        </w:tc>
      </w:tr>
      <w:tr w:rsidR="006634D4" w:rsidRPr="00CF7AEA" w14:paraId="2ECE32C5" w14:textId="77777777" w:rsidTr="006634D4">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FFDECF" w14:textId="77777777" w:rsidR="006634D4" w:rsidRPr="00CF7AEA" w:rsidRDefault="006634D4" w:rsidP="006634D4">
            <w:pPr>
              <w:pStyle w:val="TAL"/>
            </w:pPr>
            <w:r w:rsidRPr="00CF7AEA">
              <w:t>Maximum number of HARQ transmissions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139E5D" w14:textId="77777777" w:rsidR="006634D4" w:rsidRPr="00CF7AEA" w:rsidRDefault="006634D4" w:rsidP="006634D4">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AF3697" w14:textId="77777777" w:rsidR="006634D4" w:rsidRPr="00CF7AEA" w:rsidRDefault="006634D4" w:rsidP="006634D4">
            <w:pPr>
              <w:pStyle w:val="TAC"/>
              <w:rPr>
                <w:rFonts w:cs="Arial"/>
                <w:lang w:eastAsia="ja-JP"/>
              </w:rPr>
            </w:pPr>
            <w:r w:rsidRPr="00CF7AEA">
              <w:rPr>
                <w:rFonts w:cs="Arial"/>
                <w:lang w:eastAsia="ja-JP"/>
              </w:rPr>
              <w:t>1</w:t>
            </w:r>
          </w:p>
        </w:tc>
      </w:tr>
      <w:tr w:rsidR="006634D4" w:rsidRPr="00CF7AEA" w14:paraId="67B72AA1" w14:textId="77777777" w:rsidTr="006634D4">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7E8968" w14:textId="77777777" w:rsidR="006634D4" w:rsidRPr="00CF7AEA" w:rsidRDefault="006634D4" w:rsidP="006634D4">
            <w:pPr>
              <w:pStyle w:val="TAL"/>
            </w:pPr>
            <w:r w:rsidRPr="00CF7AEA">
              <w:t>Transport block size</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6A2C75" w14:textId="77777777" w:rsidR="006634D4" w:rsidRPr="00CF7AEA" w:rsidRDefault="006634D4" w:rsidP="006634D4">
            <w:pPr>
              <w:pStyle w:val="TAC"/>
              <w:rPr>
                <w:rFonts w:cs="Arial"/>
                <w:lang w:eastAsia="ja-JP"/>
              </w:rPr>
            </w:pPr>
            <w:r w:rsidRPr="00CF7AEA">
              <w:rPr>
                <w:rFonts w:cs="Arial"/>
                <w:lang w:eastAsia="ja-JP"/>
              </w:rPr>
              <w:t>Bits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83787" w14:textId="77777777" w:rsidR="006634D4" w:rsidRPr="00CF7AEA" w:rsidRDefault="006634D4" w:rsidP="006634D4">
            <w:pPr>
              <w:pStyle w:val="TAC"/>
              <w:rPr>
                <w:rFonts w:cs="Arial"/>
                <w:lang w:eastAsia="ja-JP"/>
              </w:rPr>
            </w:pPr>
            <w:r w:rsidRPr="00CF7AEA">
              <w:rPr>
                <w:rFonts w:cs="Arial"/>
                <w:lang w:eastAsia="ja-JP"/>
              </w:rPr>
              <w:t>88</w:t>
            </w:r>
          </w:p>
        </w:tc>
      </w:tr>
      <w:tr w:rsidR="006634D4" w:rsidRPr="00CF7AEA" w14:paraId="4FBE4AC1" w14:textId="77777777" w:rsidTr="006634D4">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EB549A" w14:textId="77777777" w:rsidR="006634D4" w:rsidRPr="00CF7AEA" w:rsidRDefault="006634D4" w:rsidP="006634D4">
            <w:pPr>
              <w:pStyle w:val="TAL"/>
            </w:pPr>
            <w:r w:rsidRPr="00CF7AEA">
              <w:t>Number of Sub-Frames per transport block</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198A48" w14:textId="77777777" w:rsidR="006634D4" w:rsidRPr="00CF7AEA" w:rsidRDefault="006634D4" w:rsidP="006634D4">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DAF38E" w14:textId="77777777" w:rsidR="006634D4" w:rsidRPr="00CF7AEA" w:rsidRDefault="006634D4" w:rsidP="006634D4">
            <w:pPr>
              <w:pStyle w:val="TAC"/>
              <w:rPr>
                <w:rFonts w:cs="Arial"/>
                <w:lang w:eastAsia="ja-JP"/>
              </w:rPr>
            </w:pPr>
            <w:r w:rsidRPr="00CF7AEA">
              <w:rPr>
                <w:rFonts w:cs="Arial"/>
                <w:lang w:eastAsia="ja-JP"/>
              </w:rPr>
              <w:t>1</w:t>
            </w:r>
          </w:p>
        </w:tc>
      </w:tr>
      <w:tr w:rsidR="006634D4" w:rsidRPr="00CF7AEA" w14:paraId="121E4491" w14:textId="77777777" w:rsidTr="006634D4">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46A27B" w14:textId="77777777" w:rsidR="006634D4" w:rsidRPr="00CF7AEA" w:rsidRDefault="006634D4" w:rsidP="006634D4">
            <w:pPr>
              <w:pStyle w:val="TAL"/>
            </w:pPr>
            <w:r w:rsidRPr="00CF7AEA">
              <w:t>Transport block CRC</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D436C0" w14:textId="77777777" w:rsidR="006634D4" w:rsidRPr="00CF7AEA" w:rsidRDefault="006634D4" w:rsidP="006634D4">
            <w:pPr>
              <w:pStyle w:val="TAC"/>
              <w:rPr>
                <w:rFonts w:cs="Arial"/>
                <w:lang w:eastAsia="ja-JP"/>
              </w:rPr>
            </w:pPr>
            <w:r w:rsidRPr="00CF7AEA">
              <w:rPr>
                <w:rFonts w:cs="Arial"/>
                <w:lang w:eastAsia="ja-JP"/>
              </w:rPr>
              <w:t>Bits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455D6F" w14:textId="77777777" w:rsidR="006634D4" w:rsidRPr="00CF7AEA" w:rsidRDefault="006634D4" w:rsidP="006634D4">
            <w:pPr>
              <w:pStyle w:val="TAC"/>
              <w:rPr>
                <w:rFonts w:cs="Arial"/>
                <w:lang w:eastAsia="ja-JP"/>
              </w:rPr>
            </w:pPr>
            <w:r w:rsidRPr="00CF7AEA">
              <w:rPr>
                <w:rFonts w:cs="Arial"/>
                <w:lang w:eastAsia="ja-JP"/>
              </w:rPr>
              <w:t>24</w:t>
            </w:r>
          </w:p>
        </w:tc>
      </w:tr>
      <w:tr w:rsidR="006634D4" w:rsidRPr="00CF7AEA" w14:paraId="0E17F10A" w14:textId="77777777" w:rsidTr="006634D4">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392EF7" w14:textId="77777777" w:rsidR="006634D4" w:rsidRPr="00CF7AEA" w:rsidRDefault="006634D4" w:rsidP="006634D4">
            <w:pPr>
              <w:pStyle w:val="TAL"/>
            </w:pPr>
            <w:r w:rsidRPr="00CF7AEA">
              <w:t>Binary Channel Bits Per Sub-Frame</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CB8DB9" w14:textId="77777777" w:rsidR="006634D4" w:rsidRPr="00CF7AEA" w:rsidRDefault="006634D4" w:rsidP="006634D4">
            <w:pPr>
              <w:pStyle w:val="TAC"/>
              <w:rPr>
                <w:rFonts w:cs="Arial"/>
                <w:lang w:eastAsia="ja-JP"/>
              </w:rPr>
            </w:pPr>
            <w:r w:rsidRPr="00CF7AEA">
              <w:rPr>
                <w:rFonts w:cs="Arial"/>
                <w:lang w:eastAsia="ja-JP"/>
              </w:rPr>
              <w:t>Bits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08E3CD" w14:textId="77777777" w:rsidR="006634D4" w:rsidRPr="00CF7AEA" w:rsidRDefault="006634D4" w:rsidP="006634D4">
            <w:pPr>
              <w:pStyle w:val="TAC"/>
              <w:rPr>
                <w:rFonts w:cs="Arial"/>
                <w:lang w:eastAsia="ja-JP"/>
              </w:rPr>
            </w:pPr>
            <w:r w:rsidRPr="00CF7AEA">
              <w:rPr>
                <w:rFonts w:cs="Arial"/>
                <w:lang w:eastAsia="ja-JP"/>
              </w:rPr>
              <w:t>320</w:t>
            </w:r>
          </w:p>
        </w:tc>
      </w:tr>
      <w:tr w:rsidR="006634D4" w:rsidRPr="00CF7AEA" w14:paraId="3C228575" w14:textId="77777777" w:rsidTr="006634D4">
        <w:trPr>
          <w:trHeight w:val="70"/>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86BDA3" w14:textId="77777777" w:rsidR="006634D4" w:rsidRPr="00CF7AEA" w:rsidRDefault="006634D4" w:rsidP="006634D4">
            <w:pPr>
              <w:pStyle w:val="TAL"/>
            </w:pPr>
            <w:r w:rsidRPr="00CF7AEA">
              <w:t>LTE CRS port</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25E81D" w14:textId="77777777" w:rsidR="006634D4" w:rsidRPr="00CF7AEA" w:rsidRDefault="006634D4" w:rsidP="006634D4">
            <w:pPr>
              <w:rPr>
                <w:rFonts w:ascii="Arial" w:hAnsi="Arial" w:cs="Arial"/>
                <w:sz w:val="18"/>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466878" w14:textId="77777777" w:rsidR="006634D4" w:rsidRPr="00CF7AEA" w:rsidRDefault="006634D4" w:rsidP="006634D4">
            <w:pPr>
              <w:pStyle w:val="TAC"/>
              <w:rPr>
                <w:rFonts w:cs="Arial"/>
                <w:lang w:eastAsia="ja-JP"/>
              </w:rPr>
            </w:pPr>
            <w:r w:rsidRPr="00CF7AEA">
              <w:rPr>
                <w:rFonts w:cs="Arial"/>
                <w:lang w:eastAsia="ja-JP"/>
              </w:rPr>
              <w:t>N/A</w:t>
            </w:r>
          </w:p>
        </w:tc>
      </w:tr>
      <w:tr w:rsidR="006634D4" w:rsidRPr="00CF7AEA" w14:paraId="2A41493E" w14:textId="77777777" w:rsidTr="006634D4">
        <w:trPr>
          <w:trHeight w:val="70"/>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66A662" w14:textId="77777777" w:rsidR="006634D4" w:rsidRPr="00CF7AEA" w:rsidRDefault="006634D4" w:rsidP="006634D4">
            <w:pPr>
              <w:pStyle w:val="TAL"/>
            </w:pPr>
            <w:r w:rsidRPr="00CF7AEA">
              <w:t>Number of NRS ports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09BF03" w14:textId="77777777" w:rsidR="006634D4" w:rsidRPr="00CF7AEA" w:rsidRDefault="006634D4" w:rsidP="006634D4">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F1C5E2" w14:textId="77777777" w:rsidR="006634D4" w:rsidRPr="00CF7AEA" w:rsidRDefault="006634D4" w:rsidP="006634D4">
            <w:pPr>
              <w:pStyle w:val="TAC"/>
              <w:rPr>
                <w:rFonts w:cs="Arial"/>
                <w:lang w:eastAsia="ja-JP"/>
              </w:rPr>
            </w:pPr>
            <w:r w:rsidRPr="00CF7AEA">
              <w:rPr>
                <w:rFonts w:cs="Arial"/>
                <w:lang w:eastAsia="ja-JP"/>
              </w:rPr>
              <w:t>1</w:t>
            </w:r>
          </w:p>
        </w:tc>
      </w:tr>
      <w:tr w:rsidR="006634D4" w:rsidRPr="00CF7AEA" w14:paraId="2D1D2FEE" w14:textId="77777777" w:rsidTr="006634D4">
        <w:trPr>
          <w:trHeight w:val="70"/>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DF1366" w14:textId="77777777" w:rsidR="006634D4" w:rsidRDefault="006634D4" w:rsidP="006634D4">
            <w:pPr>
              <w:pStyle w:val="TAL"/>
              <w:rPr>
                <w:strike/>
                <w:highlight w:val="yellow"/>
                <w:lang w:val="en-US"/>
              </w:rPr>
            </w:pPr>
            <w:r w:rsidRPr="00376B07">
              <w:rPr>
                <w:strike/>
                <w:highlight w:val="yellow"/>
                <w:lang w:val="en-US"/>
              </w:rPr>
              <w:t>Number of NPDSCH repetitions</w:t>
            </w:r>
          </w:p>
          <w:p w14:paraId="25A396B5" w14:textId="0B2DFFBB" w:rsidR="00376B07" w:rsidRPr="00376B07" w:rsidRDefault="00376B07" w:rsidP="006634D4">
            <w:pPr>
              <w:pStyle w:val="TAL"/>
              <w:rPr>
                <w:highlight w:val="yellow"/>
                <w:lang w:val="en-US"/>
              </w:rPr>
            </w:pPr>
            <w:r w:rsidRPr="00376B07">
              <w:rPr>
                <w:highlight w:val="yellow"/>
                <w:lang w:val="en-US"/>
              </w:rPr>
              <w:t>Number of NPUSCH repetitions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D966AA" w14:textId="77777777" w:rsidR="006634D4" w:rsidRPr="00CF7AEA" w:rsidRDefault="006634D4" w:rsidP="006634D4">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44311F" w14:textId="77777777" w:rsidR="006634D4" w:rsidRPr="00CF7AEA" w:rsidRDefault="006634D4" w:rsidP="006634D4">
            <w:pPr>
              <w:pStyle w:val="TAC"/>
              <w:rPr>
                <w:rFonts w:cs="Arial"/>
                <w:lang w:eastAsia="ja-JP"/>
              </w:rPr>
            </w:pPr>
            <w:r>
              <w:rPr>
                <w:rFonts w:cs="Arial"/>
                <w:lang w:eastAsia="ja-JP"/>
              </w:rPr>
              <w:t>1</w:t>
            </w:r>
          </w:p>
        </w:tc>
      </w:tr>
      <w:tr w:rsidR="006634D4" w:rsidRPr="00CF7AEA" w14:paraId="02E19330" w14:textId="77777777" w:rsidTr="006634D4">
        <w:trPr>
          <w:trHeight w:val="70"/>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0EA1B6" w14:textId="25397FF7" w:rsidR="006634D4" w:rsidRDefault="006634D4" w:rsidP="006634D4">
            <w:pPr>
              <w:pStyle w:val="TAL"/>
              <w:rPr>
                <w:strike/>
                <w:highlight w:val="yellow"/>
              </w:rPr>
            </w:pPr>
            <w:r w:rsidRPr="00376B07">
              <w:rPr>
                <w:strike/>
                <w:highlight w:val="yellow"/>
              </w:rPr>
              <w:t>UE DL Category</w:t>
            </w:r>
          </w:p>
          <w:p w14:paraId="53C483BE" w14:textId="6B06CBB7" w:rsidR="00376B07" w:rsidRPr="00376B07" w:rsidRDefault="00376B07" w:rsidP="006634D4">
            <w:pPr>
              <w:pStyle w:val="TAL"/>
              <w:rPr>
                <w:highlight w:val="yellow"/>
              </w:rPr>
            </w:pPr>
            <w:r w:rsidRPr="00376B07">
              <w:rPr>
                <w:highlight w:val="yellow"/>
              </w:rPr>
              <w:t>UE UL Category</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FEF866" w14:textId="77777777" w:rsidR="006634D4" w:rsidRPr="00CF7AEA" w:rsidRDefault="006634D4" w:rsidP="006634D4">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8C3BDE" w14:textId="77777777" w:rsidR="006634D4" w:rsidRPr="00CF7AEA" w:rsidRDefault="006634D4" w:rsidP="006634D4">
            <w:pPr>
              <w:pStyle w:val="TAC"/>
              <w:rPr>
                <w:rFonts w:cs="Arial"/>
                <w:lang w:eastAsia="ja-JP"/>
              </w:rPr>
            </w:pPr>
            <w:r w:rsidRPr="00CF7AEA">
              <w:rPr>
                <w:rFonts w:cs="Arial"/>
                <w:lang w:eastAsia="ja-JP"/>
              </w:rPr>
              <w:t>NB1 or NB2</w:t>
            </w:r>
          </w:p>
        </w:tc>
      </w:tr>
      <w:tr w:rsidR="006634D4" w:rsidRPr="00CF7AEA" w14:paraId="4884C643" w14:textId="77777777" w:rsidTr="006634D4">
        <w:trPr>
          <w:trHeight w:val="70"/>
          <w:jc w:val="center"/>
        </w:trPr>
        <w:tc>
          <w:tcPr>
            <w:tcW w:w="6507"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D83C41" w14:textId="77777777" w:rsidR="006634D4" w:rsidRPr="00CF7AEA" w:rsidRDefault="006634D4" w:rsidP="006634D4">
            <w:pPr>
              <w:pStyle w:val="TAN"/>
              <w:rPr>
                <w:rFonts w:cs="Arial"/>
                <w:lang w:eastAsia="ja-JP"/>
              </w:rPr>
            </w:pPr>
            <w:r w:rsidRPr="00CF7AEA">
              <w:rPr>
                <w:rFonts w:cs="Arial"/>
                <w:lang w:eastAsia="ja-JP"/>
              </w:rPr>
              <w:t>Note 1:</w:t>
            </w:r>
            <w:r w:rsidRPr="00CF7AEA">
              <w:rPr>
                <w:rFonts w:cs="Arial"/>
                <w:lang w:eastAsia="ja-JP"/>
              </w:rPr>
              <w:tab/>
            </w:r>
            <w:r w:rsidRPr="00CF7AEA">
              <w:rPr>
                <w:rFonts w:cs="Arial"/>
                <w:lang w:val="en-US" w:eastAsia="ja-JP"/>
              </w:rPr>
              <w:t>Category NB1 or NB2 in stand-alone mode has been considered here.</w:t>
            </w:r>
          </w:p>
          <w:p w14:paraId="5C8C5CB6" w14:textId="77777777" w:rsidR="006634D4" w:rsidRPr="00CF7AEA" w:rsidRDefault="006634D4" w:rsidP="006634D4">
            <w:pPr>
              <w:pStyle w:val="TAN"/>
              <w:rPr>
                <w:rFonts w:cs="Arial"/>
                <w:lang w:eastAsia="zh-CN"/>
              </w:rPr>
            </w:pPr>
            <w:r w:rsidRPr="00CF7AEA">
              <w:rPr>
                <w:rFonts w:cs="Arial"/>
                <w:lang w:eastAsia="ja-JP"/>
              </w:rPr>
              <w:t>Note 2:</w:t>
            </w:r>
            <w:r w:rsidRPr="00CF7AEA">
              <w:rPr>
                <w:rFonts w:cs="Arial"/>
                <w:lang w:eastAsia="ja-JP"/>
              </w:rPr>
              <w:tab/>
              <w:t xml:space="preserve">Reference signal, Synchronization signals and </w:t>
            </w:r>
            <w:r w:rsidRPr="00CF7AEA">
              <w:rPr>
                <w:rFonts w:cs="Arial"/>
                <w:lang w:val="en-US" w:eastAsia="ja-JP"/>
              </w:rPr>
              <w:t>N</w:t>
            </w:r>
            <w:r w:rsidRPr="00CF7AEA">
              <w:rPr>
                <w:rFonts w:cs="Arial"/>
                <w:lang w:eastAsia="ja-JP"/>
              </w:rPr>
              <w:t>PBCH allocated as per TS 36.211.</w:t>
            </w:r>
          </w:p>
          <w:p w14:paraId="0FCD8D75" w14:textId="77777777" w:rsidR="006634D4" w:rsidRPr="00CF7AEA" w:rsidRDefault="006634D4" w:rsidP="006634D4">
            <w:pPr>
              <w:pStyle w:val="TAN"/>
              <w:rPr>
                <w:rFonts w:eastAsia="Malgun Gothic"/>
              </w:rPr>
            </w:pPr>
            <w:r w:rsidRPr="00CF7AEA">
              <w:t>N</w:t>
            </w:r>
            <w:r w:rsidRPr="00CF7AEA">
              <w:rPr>
                <w:lang w:eastAsia="zh-CN"/>
              </w:rPr>
              <w:t>ote 3</w:t>
            </w:r>
            <w:r w:rsidRPr="00CF7AEA">
              <w:t>:</w:t>
            </w:r>
            <w:r w:rsidRPr="00CF7AEA">
              <w:tab/>
              <w:t>If more than one Code Block is present, an additional CRC sequence of L = 24 Bits is attached to each Code Block (otherwise L = 0 Bit)</w:t>
            </w:r>
          </w:p>
          <w:p w14:paraId="5BB88516" w14:textId="77777777" w:rsidR="006634D4" w:rsidRPr="00CF7AEA" w:rsidRDefault="006634D4" w:rsidP="006634D4">
            <w:pPr>
              <w:pStyle w:val="TAN"/>
              <w:rPr>
                <w:rFonts w:eastAsia="Malgun Gothic"/>
              </w:rPr>
            </w:pPr>
            <w:r w:rsidRPr="00CF7AEA">
              <w:t>N</w:t>
            </w:r>
            <w:r w:rsidRPr="00CF7AEA">
              <w:rPr>
                <w:lang w:eastAsia="zh-CN"/>
              </w:rPr>
              <w:t>ote 4</w:t>
            </w:r>
            <w:r w:rsidRPr="00CF7AEA">
              <w:t>:</w:t>
            </w:r>
            <w:r w:rsidRPr="00CF7AEA">
              <w:tab/>
            </w:r>
            <w:r w:rsidRPr="00CF7AEA">
              <w:rPr>
                <w:lang w:eastAsia="zh-CN"/>
              </w:rPr>
              <w:t xml:space="preserve">Parameters related to NPDSCH scheduling are defined in </w:t>
            </w:r>
            <w:r w:rsidRPr="00CF7AEA">
              <w:t>Table A.3.2-1</w:t>
            </w:r>
            <w:r w:rsidRPr="00CF7AEA">
              <w:rPr>
                <w:lang w:eastAsia="zh-CN"/>
              </w:rPr>
              <w:t xml:space="preserve">e to </w:t>
            </w:r>
            <w:r w:rsidRPr="00CF7AEA">
              <w:t>Table A.3.2-1</w:t>
            </w:r>
            <w:r w:rsidRPr="00CF7AEA">
              <w:rPr>
                <w:lang w:eastAsia="zh-CN"/>
              </w:rPr>
              <w:t>g</w:t>
            </w:r>
            <w:r w:rsidRPr="00CF7AEA">
              <w:t>.</w:t>
            </w:r>
          </w:p>
          <w:p w14:paraId="50D6970D" w14:textId="77777777" w:rsidR="006634D4" w:rsidRPr="00CF7AEA" w:rsidRDefault="006634D4" w:rsidP="006634D4">
            <w:pPr>
              <w:pStyle w:val="TAN"/>
              <w:rPr>
                <w:rFonts w:eastAsia="Malgun Gothic"/>
              </w:rPr>
            </w:pPr>
            <w:r w:rsidRPr="00CF7AEA">
              <w:t>N</w:t>
            </w:r>
            <w:r w:rsidRPr="00CF7AEA">
              <w:rPr>
                <w:lang w:eastAsia="zh-CN"/>
              </w:rPr>
              <w:t>ote 5</w:t>
            </w:r>
            <w:r w:rsidRPr="00CF7AEA">
              <w:t>:</w:t>
            </w:r>
            <w:r w:rsidRPr="00CF7AEA">
              <w:tab/>
            </w:r>
            <w:r w:rsidRPr="00CF7AEA">
              <w:rPr>
                <w:lang w:eastAsia="zh-CN"/>
              </w:rPr>
              <w:t>NPDCCH and information bit payload are not transmitted in the subframes used for transmission of SI messages.</w:t>
            </w:r>
          </w:p>
          <w:p w14:paraId="536DA371" w14:textId="77777777" w:rsidR="006634D4" w:rsidRPr="00CF7AEA" w:rsidRDefault="006634D4" w:rsidP="006634D4">
            <w:pPr>
              <w:pStyle w:val="TAN"/>
              <w:rPr>
                <w:szCs w:val="32"/>
                <w:lang w:val="en-US" w:eastAsia="zh-CN"/>
              </w:rPr>
            </w:pPr>
            <w:r w:rsidRPr="00CF7AEA">
              <w:t>Note 6:</w:t>
            </w:r>
            <w:r w:rsidRPr="00CF7AEA">
              <w:tab/>
              <w:t xml:space="preserve">SI messages transmission </w:t>
            </w:r>
            <w:r w:rsidRPr="00CF7AEA">
              <w:rPr>
                <w:lang w:eastAsia="zh-CN"/>
              </w:rPr>
              <w:t xml:space="preserve">should be prioritized </w:t>
            </w:r>
            <w:r w:rsidRPr="00CF7AEA">
              <w:t xml:space="preserve">over NPDCCH transmission in case of collision. NPDCCH transmission </w:t>
            </w:r>
            <w:r w:rsidRPr="00CF7AEA">
              <w:rPr>
                <w:lang w:eastAsia="zh-CN"/>
              </w:rPr>
              <w:t xml:space="preserve">is postponed </w:t>
            </w:r>
            <w:r w:rsidRPr="00CF7AEA">
              <w:t xml:space="preserve">until the next NB-IoT downlink subframe in case NPDCCH transmission occurs in a non NB-IoT downlink subframe, </w:t>
            </w:r>
            <w:r w:rsidRPr="00CF7AEA">
              <w:rPr>
                <w:lang w:eastAsia="zh-CN"/>
              </w:rPr>
              <w:t xml:space="preserve">where </w:t>
            </w:r>
            <w:r w:rsidRPr="00CF7AEA">
              <w:t>a</w:t>
            </w:r>
            <w:r w:rsidRPr="00CF7AEA">
              <w:rPr>
                <w:lang w:eastAsia="zh-CN"/>
              </w:rPr>
              <w:t>n</w:t>
            </w:r>
            <w:r w:rsidRPr="00CF7AEA">
              <w:t xml:space="preserve"> NB-IoT downlink subframe is a subframe that does not contain NPSS/NSSS/NPBCH/SIB1</w:t>
            </w:r>
            <w:r w:rsidRPr="00CF7AEA">
              <w:rPr>
                <w:lang w:eastAsia="zh-CN"/>
              </w:rPr>
              <w:t>-NB</w:t>
            </w:r>
            <w:r w:rsidRPr="00CF7AEA">
              <w:t xml:space="preserve"> transmission</w:t>
            </w:r>
            <w:r w:rsidRPr="00CF7AEA">
              <w:rPr>
                <w:szCs w:val="32"/>
                <w:lang w:val="en-US" w:eastAsia="zh-CN"/>
              </w:rPr>
              <w:t>.</w:t>
            </w:r>
          </w:p>
          <w:p w14:paraId="3023F819" w14:textId="77777777" w:rsidR="006634D4" w:rsidRDefault="006634D4" w:rsidP="006634D4">
            <w:pPr>
              <w:pStyle w:val="TAN"/>
              <w:rPr>
                <w:rFonts w:cs="Arial"/>
              </w:rPr>
            </w:pPr>
            <w:r w:rsidRPr="00CF7AEA">
              <w:rPr>
                <w:rFonts w:cs="Arial"/>
                <w:lang w:eastAsia="ja-JP"/>
              </w:rPr>
              <w:t>Note 7:</w:t>
            </w:r>
            <w:r w:rsidRPr="00CF7AEA">
              <w:tab/>
            </w:r>
            <w:r w:rsidRPr="00CF7AEA">
              <w:rPr>
                <w:rFonts w:cs="Arial"/>
              </w:rPr>
              <w:t>As per Table 4.2-2 in TS 36.211 [4]</w:t>
            </w:r>
          </w:p>
          <w:p w14:paraId="6EF1ACF3" w14:textId="77777777" w:rsidR="006634D4" w:rsidRPr="00CF7AEA" w:rsidRDefault="006634D4" w:rsidP="006634D4">
            <w:pPr>
              <w:pStyle w:val="TAN"/>
              <w:rPr>
                <w:rFonts w:cs="Arial"/>
                <w:lang w:eastAsia="ja-JP"/>
              </w:rPr>
            </w:pPr>
            <w:r>
              <w:t>Note 8:</w:t>
            </w:r>
            <w:r>
              <w:tab/>
            </w:r>
            <w:r>
              <w:rPr>
                <w:lang w:val="en-US" w:eastAsia="zh-CN"/>
              </w:rPr>
              <w:t>Number of repetition N</w:t>
            </w:r>
            <w:r>
              <w:rPr>
                <w:vertAlign w:val="subscript"/>
                <w:lang w:val="en-US" w:eastAsia="zh-CN"/>
              </w:rPr>
              <w:t>Rep</w:t>
            </w:r>
            <w:r>
              <w:rPr>
                <w:lang w:val="en-US" w:eastAsia="zh-CN"/>
              </w:rPr>
              <w:t xml:space="preserve"> as defined in table 16.4.1.3-2 in TS 36.213 [6].</w:t>
            </w:r>
          </w:p>
        </w:tc>
      </w:tr>
    </w:tbl>
    <w:p w14:paraId="31CB7676" w14:textId="77777777" w:rsidR="006634D4" w:rsidRPr="006634D4" w:rsidRDefault="006634D4" w:rsidP="006634D4">
      <w:pPr>
        <w:rPr>
          <w:rFonts w:eastAsiaTheme="minorHAnsi"/>
          <w14:ligatures w14:val="standardContextual"/>
        </w:rPr>
      </w:pPr>
    </w:p>
    <w:p w14:paraId="0D182778" w14:textId="3E51AEAD" w:rsidR="006634D4" w:rsidRPr="009379A3" w:rsidRDefault="006634D4" w:rsidP="009379A3">
      <w:pPr>
        <w:pStyle w:val="Paragraphedeliste"/>
        <w:numPr>
          <w:ilvl w:val="0"/>
          <w:numId w:val="28"/>
        </w:numPr>
        <w:ind w:firstLineChars="0"/>
        <w:rPr>
          <w:rFonts w:eastAsiaTheme="minorHAnsi"/>
          <w:lang w:val="en-US"/>
          <w14:ligatures w14:val="standardContextual"/>
        </w:rPr>
      </w:pPr>
      <w:r w:rsidRPr="009379A3">
        <w:rPr>
          <w:rFonts w:eastAsiaTheme="minorHAnsi"/>
          <w:lang w:val="en-US"/>
          <w14:ligatures w14:val="standardContextual"/>
        </w:rPr>
        <w:t>Option 2: Adapt the existent SAN FRC.</w:t>
      </w:r>
    </w:p>
    <w:p w14:paraId="441F20F6" w14:textId="4CE426B7" w:rsidR="00492833" w:rsidRPr="009379A3" w:rsidRDefault="00492833" w:rsidP="009379A3">
      <w:pPr>
        <w:pStyle w:val="Paragraphedeliste"/>
        <w:numPr>
          <w:ilvl w:val="1"/>
          <w:numId w:val="28"/>
        </w:numPr>
        <w:ind w:firstLineChars="0"/>
        <w:rPr>
          <w:rFonts w:eastAsiaTheme="minorHAnsi"/>
          <w:b/>
          <w:lang w:val="en-US"/>
          <w14:ligatures w14:val="standardContextual"/>
        </w:rPr>
      </w:pPr>
      <w:r w:rsidRPr="009379A3">
        <w:rPr>
          <w:rFonts w:eastAsiaTheme="minorHAnsi"/>
          <w:b/>
          <w:lang w:val="en-US"/>
          <w14:ligatures w14:val="standardContextual"/>
        </w:rPr>
        <w:t>For conducted specifications:</w:t>
      </w:r>
    </w:p>
    <w:p w14:paraId="2D6B3658" w14:textId="77777777" w:rsidR="006634D4" w:rsidRPr="006634D4" w:rsidRDefault="006634D4" w:rsidP="007E652A">
      <w:pPr>
        <w:rPr>
          <w:rFonts w:eastAsiaTheme="minorHAnsi"/>
          <w:lang w:val="en-US"/>
          <w14:ligatures w14:val="standardContextual"/>
        </w:rPr>
      </w:pPr>
    </w:p>
    <w:p w14:paraId="1C0EC21F" w14:textId="6B538BAB" w:rsidR="0003073A" w:rsidRPr="006634D4" w:rsidRDefault="0003073A" w:rsidP="007E652A">
      <w:pPr>
        <w:rPr>
          <w:rFonts w:eastAsiaTheme="minorHAnsi"/>
          <w:b/>
          <w:lang w:val="en-US"/>
          <w14:ligatures w14:val="standardContextual"/>
        </w:rPr>
      </w:pPr>
    </w:p>
    <w:tbl>
      <w:tblPr>
        <w:tblStyle w:val="Grilledutableau"/>
        <w:tblW w:w="0" w:type="auto"/>
        <w:tblLook w:val="04A0" w:firstRow="1" w:lastRow="0" w:firstColumn="1" w:lastColumn="0" w:noHBand="0" w:noVBand="1"/>
      </w:tblPr>
      <w:tblGrid>
        <w:gridCol w:w="10610"/>
      </w:tblGrid>
      <w:tr w:rsidR="006317D6" w14:paraId="48554399" w14:textId="77777777" w:rsidTr="00FD01E2">
        <w:trPr>
          <w:trHeight w:val="8939"/>
        </w:trPr>
        <w:tc>
          <w:tcPr>
            <w:tcW w:w="10610" w:type="dxa"/>
          </w:tcPr>
          <w:p w14:paraId="0B033041" w14:textId="77777777" w:rsidR="006317D6" w:rsidRPr="007E652A" w:rsidRDefault="006317D6" w:rsidP="006317D6">
            <w:pPr>
              <w:overflowPunct w:val="0"/>
              <w:autoSpaceDE w:val="0"/>
              <w:autoSpaceDN w:val="0"/>
              <w:adjustRightInd w:val="0"/>
              <w:textAlignment w:val="baseline"/>
              <w:rPr>
                <w:rFonts w:eastAsia="Times New Roman"/>
                <w:lang w:val="en-US" w:eastAsia="en-GB"/>
              </w:rPr>
            </w:pPr>
            <w:r w:rsidRPr="007E652A">
              <w:rPr>
                <w:lang w:eastAsia="zh-CN"/>
              </w:rPr>
              <w:lastRenderedPageBreak/>
              <w:t xml:space="preserve">For </w:t>
            </w:r>
            <w:r w:rsidRPr="007E652A">
              <w:rPr>
                <w:rFonts w:hint="eastAsia"/>
                <w:lang w:val="en-US" w:eastAsia="zh-CN"/>
              </w:rPr>
              <w:t xml:space="preserve">SAN supporting </w:t>
            </w:r>
            <w:r w:rsidRPr="007E652A">
              <w:rPr>
                <w:lang w:val="en-US" w:eastAsia="zh-CN"/>
              </w:rPr>
              <w:t xml:space="preserve">NTN </w:t>
            </w:r>
            <w:r w:rsidRPr="007E652A">
              <w:rPr>
                <w:lang w:eastAsia="zh-CN"/>
              </w:rPr>
              <w:t>NB-IoT</w:t>
            </w:r>
            <w:r w:rsidRPr="007E652A">
              <w:rPr>
                <w:rFonts w:hint="eastAsia"/>
                <w:lang w:val="en-US" w:eastAsia="zh-CN"/>
              </w:rPr>
              <w:t xml:space="preserve"> operation</w:t>
            </w:r>
            <w:r w:rsidRPr="007E652A">
              <w:rPr>
                <w:lang w:eastAsia="zh-CN"/>
              </w:rPr>
              <w:t xml:space="preserve">, </w:t>
            </w:r>
            <w:r w:rsidRPr="007E652A">
              <w:rPr>
                <w:rFonts w:hint="eastAsia"/>
                <w:lang w:val="en-US" w:eastAsia="zh-CN"/>
              </w:rPr>
              <w:t>the</w:t>
            </w:r>
            <w:r w:rsidRPr="007E652A">
              <w:rPr>
                <w:rFonts w:eastAsia="Times New Roman"/>
                <w:lang w:eastAsia="en-GB"/>
              </w:rPr>
              <w:t xml:space="preserve"> throughput shall be ≥ 95% of the maximum throughput of the reference measurement channel as specified in Annex A</w:t>
            </w:r>
            <w:r w:rsidRPr="007E652A">
              <w:rPr>
                <w:rFonts w:eastAsia="Times New Roman" w:hint="eastAsia"/>
                <w:lang w:val="en-US" w:eastAsia="zh-CN"/>
              </w:rPr>
              <w:t>.1</w:t>
            </w:r>
            <w:r w:rsidRPr="007E652A">
              <w:rPr>
                <w:rFonts w:eastAsia="Times New Roman"/>
                <w:lang w:eastAsia="en-GB"/>
              </w:rPr>
              <w:t xml:space="preserve"> with parameters specified in Table 7.2.</w:t>
            </w:r>
            <w:r w:rsidRPr="007E652A">
              <w:rPr>
                <w:rFonts w:eastAsia="Times New Roman" w:hint="eastAsia"/>
                <w:lang w:val="en-US" w:eastAsia="zh-CN"/>
              </w:rPr>
              <w:t>2</w:t>
            </w:r>
            <w:r w:rsidRPr="007E652A">
              <w:rPr>
                <w:rFonts w:eastAsia="Times New Roman"/>
                <w:lang w:eastAsia="en-GB"/>
              </w:rPr>
              <w:t>-</w:t>
            </w:r>
            <w:r w:rsidRPr="007E652A">
              <w:rPr>
                <w:rFonts w:eastAsia="Times New Roman" w:hint="eastAsia"/>
                <w:lang w:val="en-US" w:eastAsia="zh-CN"/>
              </w:rPr>
              <w:t xml:space="preserve">3 and 7.2.2-4 for </w:t>
            </w:r>
            <w:r w:rsidRPr="007E652A">
              <w:rPr>
                <w:rFonts w:eastAsia="Times New Roman" w:hint="eastAsia"/>
                <w:i/>
                <w:iCs/>
                <w:lang w:val="en-US" w:eastAsia="zh-CN"/>
              </w:rPr>
              <w:t>SAN type 1-H</w:t>
            </w:r>
            <w:r w:rsidRPr="007E652A">
              <w:rPr>
                <w:rFonts w:eastAsia="Times New Roman" w:hint="eastAsia"/>
                <w:i/>
                <w:lang w:val="en-US" w:eastAsia="zh-CN"/>
              </w:rPr>
              <w:t xml:space="preserve"> </w:t>
            </w:r>
            <w:r w:rsidRPr="007E652A">
              <w:rPr>
                <w:rFonts w:eastAsia="Times New Roman" w:cs="v5.0.0"/>
                <w:lang w:eastAsia="en-GB"/>
              </w:rPr>
              <w:t xml:space="preserve">in </w:t>
            </w:r>
            <w:r w:rsidRPr="007E652A">
              <w:rPr>
                <w:rFonts w:eastAsia="Times New Roman" w:cs="v5.0.0" w:hint="eastAsia"/>
                <w:lang w:eastAsia="en-GB"/>
              </w:rPr>
              <w:t xml:space="preserve">all </w:t>
            </w:r>
            <w:r w:rsidRPr="007E652A">
              <w:rPr>
                <w:rFonts w:eastAsia="Times New Roman" w:cs="v5.0.0"/>
                <w:lang w:eastAsia="en-GB"/>
              </w:rPr>
              <w:t>operating band</w:t>
            </w:r>
            <w:r w:rsidRPr="007E652A">
              <w:rPr>
                <w:rFonts w:eastAsia="Times New Roman"/>
                <w:lang w:eastAsia="en-GB"/>
              </w:rPr>
              <w:t>.</w:t>
            </w:r>
          </w:p>
          <w:p w14:paraId="145EE5E3" w14:textId="77777777" w:rsidR="006317D6" w:rsidRPr="007E652A" w:rsidRDefault="006317D6" w:rsidP="006317D6">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652A">
              <w:rPr>
                <w:rFonts w:ascii="Arial" w:eastAsia="Times New Roman" w:hAnsi="Arial"/>
                <w:b/>
                <w:lang w:eastAsia="en-GB"/>
              </w:rPr>
              <w:t>Table 7.2.2-</w:t>
            </w:r>
            <w:r w:rsidRPr="007E652A">
              <w:rPr>
                <w:rFonts w:ascii="Arial" w:eastAsia="Times New Roman" w:hAnsi="Arial" w:hint="eastAsia"/>
                <w:b/>
                <w:lang w:val="en-US" w:eastAsia="zh-CN"/>
              </w:rPr>
              <w:t>3</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sidRPr="007E652A">
              <w:rPr>
                <w:rFonts w:ascii="Arial" w:eastAsia="Times New Roman" w:hAnsi="Arial" w:hint="eastAsia"/>
                <w:b/>
                <w:lang w:eastAsia="zh-CN"/>
              </w:rPr>
              <w:t xml:space="preserve"> </w:t>
            </w:r>
            <w:r w:rsidRPr="007E652A">
              <w:rPr>
                <w:rFonts w:ascii="Arial" w:eastAsia="Times New Roman" w:hAnsi="Arial"/>
                <w:b/>
                <w:highlight w:val="yellow"/>
                <w:lang w:eastAsia="zh-CN"/>
              </w:rPr>
              <w:t>in FDD</w:t>
            </w:r>
            <w:r>
              <w:rPr>
                <w:rFonts w:ascii="Arial" w:eastAsia="Times New Roman" w:hAnsi="Arial"/>
                <w:b/>
                <w:lang w:eastAsia="zh-CN"/>
              </w:rPr>
              <w:t xml:space="preserve"> </w:t>
            </w:r>
            <w:r w:rsidRPr="007E652A">
              <w:rPr>
                <w:rFonts w:ascii="Arial" w:eastAsia="Times New Roman" w:hAnsi="Arial" w:hint="eastAsia"/>
                <w:b/>
                <w:lang w:eastAsia="zh-CN"/>
              </w:rPr>
              <w:t xml:space="preserve">(GEO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6317D6" w:rsidRPr="007E652A" w14:paraId="4B9FB81D" w14:textId="77777777" w:rsidTr="00D813B2">
              <w:trPr>
                <w:jc w:val="center"/>
              </w:trPr>
              <w:tc>
                <w:tcPr>
                  <w:tcW w:w="2028" w:type="dxa"/>
                  <w:shd w:val="clear" w:color="auto" w:fill="auto"/>
                  <w:vAlign w:val="center"/>
                </w:tcPr>
                <w:p w14:paraId="17A5F8C1"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5544BBEF"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48EAA607"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6CF02B17"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54B1F54F"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4A1CBD87"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6317D6" w:rsidRPr="007E652A" w14:paraId="5A8A976F" w14:textId="77777777" w:rsidTr="00D813B2">
              <w:trPr>
                <w:jc w:val="center"/>
              </w:trPr>
              <w:tc>
                <w:tcPr>
                  <w:tcW w:w="2028" w:type="dxa"/>
                  <w:vAlign w:val="center"/>
                </w:tcPr>
                <w:p w14:paraId="496702BB"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0FE0A3BE"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37F66167"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A14-1 in Annex A.14</w:t>
                  </w:r>
                </w:p>
              </w:tc>
              <w:tc>
                <w:tcPr>
                  <w:tcW w:w="2710" w:type="dxa"/>
                  <w:vAlign w:val="center"/>
                </w:tcPr>
                <w:p w14:paraId="02037ACC"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-124.9</w:t>
                  </w:r>
                </w:p>
              </w:tc>
            </w:tr>
            <w:tr w:rsidR="006317D6" w:rsidRPr="007E652A" w14:paraId="78A81B4E" w14:textId="77777777" w:rsidTr="00D813B2">
              <w:trPr>
                <w:jc w:val="center"/>
              </w:trPr>
              <w:tc>
                <w:tcPr>
                  <w:tcW w:w="2028" w:type="dxa"/>
                  <w:vAlign w:val="center"/>
                </w:tcPr>
                <w:p w14:paraId="11E0676E"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68EC92DE"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3.75</w:t>
                  </w:r>
                </w:p>
              </w:tc>
              <w:tc>
                <w:tcPr>
                  <w:tcW w:w="2693" w:type="dxa"/>
                  <w:vAlign w:val="center"/>
                </w:tcPr>
                <w:p w14:paraId="56CB396C"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A14-2 in Annex A.14</w:t>
                  </w:r>
                </w:p>
              </w:tc>
              <w:tc>
                <w:tcPr>
                  <w:tcW w:w="2710" w:type="dxa"/>
                  <w:vAlign w:val="center"/>
                </w:tcPr>
                <w:p w14:paraId="4D66B7DB"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-130.9</w:t>
                  </w:r>
                </w:p>
              </w:tc>
            </w:tr>
          </w:tbl>
          <w:p w14:paraId="642C7BDD" w14:textId="77777777" w:rsidR="006317D6" w:rsidRPr="007E652A" w:rsidRDefault="006317D6" w:rsidP="006317D6">
            <w:pPr>
              <w:overflowPunct w:val="0"/>
              <w:autoSpaceDE w:val="0"/>
              <w:autoSpaceDN w:val="0"/>
              <w:adjustRightInd w:val="0"/>
              <w:textAlignment w:val="baseline"/>
              <w:rPr>
                <w:rFonts w:eastAsia="Times New Roman"/>
                <w:lang w:eastAsia="zh-CN"/>
              </w:rPr>
            </w:pPr>
          </w:p>
          <w:p w14:paraId="1998C94B" w14:textId="77777777" w:rsidR="006317D6" w:rsidRPr="007E652A" w:rsidRDefault="006317D6" w:rsidP="006317D6">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652A">
              <w:rPr>
                <w:rFonts w:ascii="Arial" w:eastAsia="Times New Roman" w:hAnsi="Arial"/>
                <w:b/>
                <w:lang w:eastAsia="en-GB"/>
              </w:rPr>
              <w:t>Table 7.2.2-</w:t>
            </w:r>
            <w:r w:rsidRPr="007E652A">
              <w:rPr>
                <w:rFonts w:ascii="Arial" w:eastAsia="Times New Roman" w:hAnsi="Arial" w:hint="eastAsia"/>
                <w:b/>
                <w:lang w:val="en-US" w:eastAsia="zh-CN"/>
              </w:rPr>
              <w:t>4</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Pr>
                <w:rFonts w:ascii="Arial" w:eastAsia="Times New Roman" w:hAnsi="Arial" w:cs="v5.0.0"/>
                <w:b/>
                <w:lang w:eastAsia="en-GB"/>
              </w:rPr>
              <w:t xml:space="preserve"> </w:t>
            </w:r>
            <w:r w:rsidRPr="007E652A">
              <w:rPr>
                <w:rFonts w:ascii="Arial" w:eastAsia="Times New Roman" w:hAnsi="Arial" w:cs="v5.0.0"/>
                <w:b/>
                <w:highlight w:val="yellow"/>
                <w:lang w:eastAsia="en-GB"/>
              </w:rPr>
              <w:t>in FDD</w:t>
            </w:r>
            <w:r w:rsidRPr="007E652A">
              <w:rPr>
                <w:rFonts w:ascii="Arial" w:eastAsia="Times New Roman" w:hAnsi="Arial" w:hint="eastAsia"/>
                <w:b/>
                <w:lang w:eastAsia="zh-CN"/>
              </w:rPr>
              <w:t xml:space="preserve"> (</w:t>
            </w:r>
            <w:r w:rsidRPr="007E652A">
              <w:rPr>
                <w:rFonts w:ascii="Arial" w:eastAsia="Times New Roman" w:hAnsi="Arial" w:hint="eastAsia"/>
                <w:b/>
                <w:lang w:val="en-US" w:eastAsia="zh-CN"/>
              </w:rPr>
              <w:t>L</w:t>
            </w:r>
            <w:r w:rsidRPr="007E652A">
              <w:rPr>
                <w:rFonts w:ascii="Arial" w:eastAsia="Times New Roman" w:hAnsi="Arial" w:hint="eastAsia"/>
                <w:b/>
                <w:lang w:eastAsia="zh-CN"/>
              </w:rPr>
              <w:t xml:space="preserve">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6317D6" w:rsidRPr="007E652A" w14:paraId="72F4C7F7" w14:textId="77777777" w:rsidTr="00D813B2">
              <w:trPr>
                <w:jc w:val="center"/>
              </w:trPr>
              <w:tc>
                <w:tcPr>
                  <w:tcW w:w="2028" w:type="dxa"/>
                  <w:shd w:val="clear" w:color="auto" w:fill="auto"/>
                  <w:vAlign w:val="center"/>
                </w:tcPr>
                <w:p w14:paraId="156F0D54"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605F0324"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38085BB0"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33B24016"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58515AF7"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441BA0CE"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6317D6" w:rsidRPr="007E652A" w14:paraId="3DF5A13B" w14:textId="77777777" w:rsidTr="00D813B2">
              <w:trPr>
                <w:jc w:val="center"/>
              </w:trPr>
              <w:tc>
                <w:tcPr>
                  <w:tcW w:w="2028" w:type="dxa"/>
                  <w:vAlign w:val="center"/>
                </w:tcPr>
                <w:p w14:paraId="33A8335C"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56C72829"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315CA1A2"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A14-1 in Annex A.14</w:t>
                  </w:r>
                </w:p>
              </w:tc>
              <w:tc>
                <w:tcPr>
                  <w:tcW w:w="2710" w:type="dxa"/>
                  <w:vAlign w:val="center"/>
                </w:tcPr>
                <w:p w14:paraId="49B19D8A"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-128.0</w:t>
                  </w:r>
                </w:p>
              </w:tc>
            </w:tr>
            <w:tr w:rsidR="006317D6" w:rsidRPr="007E652A" w14:paraId="3116BE39" w14:textId="77777777" w:rsidTr="00D813B2">
              <w:trPr>
                <w:jc w:val="center"/>
              </w:trPr>
              <w:tc>
                <w:tcPr>
                  <w:tcW w:w="2028" w:type="dxa"/>
                  <w:vAlign w:val="center"/>
                </w:tcPr>
                <w:p w14:paraId="13373611"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4821F7A7"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3.75</w:t>
                  </w:r>
                </w:p>
              </w:tc>
              <w:tc>
                <w:tcPr>
                  <w:tcW w:w="2693" w:type="dxa"/>
                  <w:vAlign w:val="center"/>
                </w:tcPr>
                <w:p w14:paraId="5A269476"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A14-2 in Annex A.14</w:t>
                  </w:r>
                </w:p>
              </w:tc>
              <w:tc>
                <w:tcPr>
                  <w:tcW w:w="2710" w:type="dxa"/>
                  <w:vAlign w:val="center"/>
                </w:tcPr>
                <w:p w14:paraId="151A680F"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-134.0</w:t>
                  </w:r>
                </w:p>
              </w:tc>
            </w:tr>
          </w:tbl>
          <w:p w14:paraId="508C6214" w14:textId="77777777" w:rsidR="006317D6" w:rsidRDefault="006317D6" w:rsidP="006317D6">
            <w:pPr>
              <w:rPr>
                <w:rFonts w:eastAsiaTheme="minorHAnsi"/>
                <w:lang w:val="en-US"/>
                <w14:ligatures w14:val="standardContextual"/>
              </w:rPr>
            </w:pPr>
          </w:p>
          <w:p w14:paraId="349B7D25" w14:textId="62F6169F" w:rsidR="006317D6" w:rsidRPr="007E652A" w:rsidRDefault="006317D6" w:rsidP="006317D6">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652A">
              <w:rPr>
                <w:rFonts w:ascii="Arial" w:eastAsia="Times New Roman" w:hAnsi="Arial"/>
                <w:b/>
                <w:lang w:eastAsia="en-GB"/>
              </w:rPr>
              <w:t>Table 7.2.2-</w:t>
            </w:r>
            <w:r w:rsidR="009F219B">
              <w:rPr>
                <w:rFonts w:ascii="Arial" w:eastAsia="Times New Roman" w:hAnsi="Arial" w:hint="eastAsia"/>
                <w:b/>
                <w:lang w:val="en-US" w:eastAsia="zh-CN"/>
              </w:rPr>
              <w:t>5</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sidRPr="007E652A">
              <w:rPr>
                <w:rFonts w:ascii="Arial" w:eastAsia="Times New Roman" w:hAnsi="Arial" w:hint="eastAsia"/>
                <w:b/>
                <w:lang w:eastAsia="zh-CN"/>
              </w:rPr>
              <w:t xml:space="preserve"> </w:t>
            </w:r>
            <w:r w:rsidRPr="007E652A">
              <w:rPr>
                <w:rFonts w:ascii="Arial" w:eastAsia="Times New Roman" w:hAnsi="Arial"/>
                <w:b/>
                <w:highlight w:val="yellow"/>
                <w:lang w:eastAsia="zh-CN"/>
              </w:rPr>
              <w:t>in TDD</w:t>
            </w:r>
            <w:r>
              <w:rPr>
                <w:rFonts w:ascii="Arial" w:eastAsia="Times New Roman" w:hAnsi="Arial"/>
                <w:b/>
                <w:lang w:eastAsia="zh-CN"/>
              </w:rPr>
              <w:t xml:space="preserve"> </w:t>
            </w:r>
            <w:r w:rsidRPr="007E652A">
              <w:rPr>
                <w:rFonts w:ascii="Arial" w:eastAsia="Times New Roman" w:hAnsi="Arial" w:hint="eastAsia"/>
                <w:b/>
                <w:lang w:eastAsia="zh-CN"/>
              </w:rPr>
              <w:t xml:space="preserve">(GEO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6317D6" w:rsidRPr="007E652A" w14:paraId="4DEA7751" w14:textId="77777777" w:rsidTr="00D813B2">
              <w:trPr>
                <w:jc w:val="center"/>
              </w:trPr>
              <w:tc>
                <w:tcPr>
                  <w:tcW w:w="2028" w:type="dxa"/>
                  <w:shd w:val="clear" w:color="auto" w:fill="auto"/>
                  <w:vAlign w:val="center"/>
                </w:tcPr>
                <w:p w14:paraId="4C1CD326"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08DD496D"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2C568E4D"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0F9DE031"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36AE5E77"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5A6ACA94"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6317D6" w:rsidRPr="007E652A" w14:paraId="08616162" w14:textId="77777777" w:rsidTr="00D813B2">
              <w:trPr>
                <w:jc w:val="center"/>
              </w:trPr>
              <w:tc>
                <w:tcPr>
                  <w:tcW w:w="2028" w:type="dxa"/>
                  <w:vAlign w:val="center"/>
                </w:tcPr>
                <w:p w14:paraId="36F03951"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38D39891"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2890B8BC" w14:textId="2165DDF8" w:rsidR="006317D6" w:rsidRPr="007E652A" w:rsidRDefault="006634D4" w:rsidP="006317D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34D4">
                    <w:rPr>
                      <w:rFonts w:ascii="Arial" w:eastAsia="Times New Roman" w:hAnsi="Arial" w:cs="Arial"/>
                      <w:sz w:val="18"/>
                      <w:highlight w:val="yellow"/>
                      <w:lang w:eastAsia="ja-JP"/>
                    </w:rPr>
                    <w:t>TBD</w:t>
                  </w:r>
                  <w:r w:rsidR="006317D6" w:rsidRPr="007E652A">
                    <w:rPr>
                      <w:rFonts w:ascii="Arial" w:eastAsia="Times New Roman" w:hAnsi="Arial" w:cs="Arial"/>
                      <w:sz w:val="18"/>
                      <w:lang w:eastAsia="ja-JP"/>
                    </w:rPr>
                    <w:t xml:space="preserve"> in Annex A.14</w:t>
                  </w:r>
                </w:p>
              </w:tc>
              <w:tc>
                <w:tcPr>
                  <w:tcW w:w="2710" w:type="dxa"/>
                  <w:vAlign w:val="center"/>
                </w:tcPr>
                <w:p w14:paraId="530BD7C4" w14:textId="67B78E8C" w:rsidR="006317D6" w:rsidRPr="007E652A" w:rsidRDefault="006634D4" w:rsidP="006317D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r w:rsidR="006317D6" w:rsidRPr="007E652A" w14:paraId="5AC35C89" w14:textId="77777777" w:rsidTr="00D813B2">
              <w:trPr>
                <w:jc w:val="center"/>
              </w:trPr>
              <w:tc>
                <w:tcPr>
                  <w:tcW w:w="2028" w:type="dxa"/>
                  <w:vAlign w:val="center"/>
                </w:tcPr>
                <w:p w14:paraId="1AE1A4A7"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5D76490C"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3.75</w:t>
                  </w:r>
                </w:p>
              </w:tc>
              <w:tc>
                <w:tcPr>
                  <w:tcW w:w="2693" w:type="dxa"/>
                  <w:vAlign w:val="center"/>
                </w:tcPr>
                <w:p w14:paraId="1DDD3BE9" w14:textId="1772F5E0" w:rsidR="006317D6" w:rsidRPr="007E652A" w:rsidRDefault="006634D4" w:rsidP="006634D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34D4">
                    <w:rPr>
                      <w:rFonts w:ascii="Arial" w:eastAsia="Times New Roman" w:hAnsi="Arial" w:cs="Arial"/>
                      <w:sz w:val="18"/>
                      <w:highlight w:val="yellow"/>
                      <w:lang w:eastAsia="ja-JP"/>
                    </w:rPr>
                    <w:t>TBD</w:t>
                  </w:r>
                  <w:r w:rsidR="006317D6" w:rsidRPr="007E652A">
                    <w:rPr>
                      <w:rFonts w:ascii="Arial" w:eastAsia="Times New Roman" w:hAnsi="Arial" w:cs="Arial"/>
                      <w:sz w:val="18"/>
                      <w:lang w:eastAsia="ja-JP"/>
                    </w:rPr>
                    <w:t xml:space="preserve"> in Annex A.14</w:t>
                  </w:r>
                </w:p>
              </w:tc>
              <w:tc>
                <w:tcPr>
                  <w:tcW w:w="2710" w:type="dxa"/>
                  <w:vAlign w:val="center"/>
                </w:tcPr>
                <w:p w14:paraId="4B50185C" w14:textId="10BCE462" w:rsidR="006317D6" w:rsidRPr="007E652A" w:rsidRDefault="006634D4" w:rsidP="006317D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bl>
          <w:p w14:paraId="13C1C8D1" w14:textId="77777777" w:rsidR="006317D6" w:rsidRPr="007E652A" w:rsidRDefault="006317D6" w:rsidP="006317D6">
            <w:pPr>
              <w:overflowPunct w:val="0"/>
              <w:autoSpaceDE w:val="0"/>
              <w:autoSpaceDN w:val="0"/>
              <w:adjustRightInd w:val="0"/>
              <w:textAlignment w:val="baseline"/>
              <w:rPr>
                <w:rFonts w:eastAsia="Times New Roman"/>
                <w:lang w:eastAsia="zh-CN"/>
              </w:rPr>
            </w:pPr>
          </w:p>
          <w:p w14:paraId="0C41B3A0" w14:textId="63BB7039" w:rsidR="006317D6" w:rsidRPr="007E652A" w:rsidRDefault="006317D6" w:rsidP="006317D6">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652A">
              <w:rPr>
                <w:rFonts w:ascii="Arial" w:eastAsia="Times New Roman" w:hAnsi="Arial"/>
                <w:b/>
                <w:lang w:eastAsia="en-GB"/>
              </w:rPr>
              <w:t>Table 7.2.2-</w:t>
            </w:r>
            <w:r w:rsidR="009F219B">
              <w:rPr>
                <w:rFonts w:ascii="Arial" w:eastAsia="Times New Roman" w:hAnsi="Arial" w:hint="eastAsia"/>
                <w:b/>
                <w:lang w:val="en-US" w:eastAsia="zh-CN"/>
              </w:rPr>
              <w:t>6</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Pr>
                <w:rFonts w:ascii="Arial" w:eastAsia="Times New Roman" w:hAnsi="Arial" w:cs="v5.0.0"/>
                <w:b/>
                <w:lang w:eastAsia="en-GB"/>
              </w:rPr>
              <w:t xml:space="preserve"> </w:t>
            </w:r>
            <w:r w:rsidRPr="007E652A">
              <w:rPr>
                <w:rFonts w:ascii="Arial" w:eastAsia="Times New Roman" w:hAnsi="Arial" w:cs="v5.0.0"/>
                <w:b/>
                <w:highlight w:val="yellow"/>
                <w:lang w:eastAsia="en-GB"/>
              </w:rPr>
              <w:t>in TDD</w:t>
            </w:r>
            <w:r w:rsidRPr="007E652A">
              <w:rPr>
                <w:rFonts w:ascii="Arial" w:eastAsia="Times New Roman" w:hAnsi="Arial" w:hint="eastAsia"/>
                <w:b/>
                <w:lang w:eastAsia="zh-CN"/>
              </w:rPr>
              <w:t xml:space="preserve"> (</w:t>
            </w:r>
            <w:r w:rsidRPr="007E652A">
              <w:rPr>
                <w:rFonts w:ascii="Arial" w:eastAsia="Times New Roman" w:hAnsi="Arial" w:hint="eastAsia"/>
                <w:b/>
                <w:lang w:val="en-US" w:eastAsia="zh-CN"/>
              </w:rPr>
              <w:t>L</w:t>
            </w:r>
            <w:r w:rsidRPr="007E652A">
              <w:rPr>
                <w:rFonts w:ascii="Arial" w:eastAsia="Times New Roman" w:hAnsi="Arial" w:hint="eastAsia"/>
                <w:b/>
                <w:lang w:eastAsia="zh-CN"/>
              </w:rPr>
              <w:t xml:space="preserve">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6317D6" w:rsidRPr="007E652A" w14:paraId="286B4079" w14:textId="77777777" w:rsidTr="00D813B2">
              <w:trPr>
                <w:jc w:val="center"/>
              </w:trPr>
              <w:tc>
                <w:tcPr>
                  <w:tcW w:w="2028" w:type="dxa"/>
                  <w:shd w:val="clear" w:color="auto" w:fill="auto"/>
                  <w:vAlign w:val="center"/>
                </w:tcPr>
                <w:p w14:paraId="4F94AF5B"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161812AC"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34911771"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3D3D246A"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6DAAD298"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4D5DF420"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6317D6" w:rsidRPr="007E652A" w14:paraId="4894FF66" w14:textId="77777777" w:rsidTr="00D813B2">
              <w:trPr>
                <w:jc w:val="center"/>
              </w:trPr>
              <w:tc>
                <w:tcPr>
                  <w:tcW w:w="2028" w:type="dxa"/>
                  <w:vAlign w:val="center"/>
                </w:tcPr>
                <w:p w14:paraId="35953B6C"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3915736E"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06FA0A99" w14:textId="1B689F8E" w:rsidR="006317D6" w:rsidRPr="007E652A" w:rsidRDefault="006634D4" w:rsidP="006317D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34D4">
                    <w:rPr>
                      <w:rFonts w:ascii="Arial" w:eastAsia="Times New Roman" w:hAnsi="Arial" w:cs="Arial"/>
                      <w:sz w:val="18"/>
                      <w:highlight w:val="yellow"/>
                      <w:lang w:eastAsia="ja-JP"/>
                    </w:rPr>
                    <w:t>TBD</w:t>
                  </w:r>
                  <w:r w:rsidR="006317D6" w:rsidRPr="007E652A">
                    <w:rPr>
                      <w:rFonts w:ascii="Arial" w:eastAsia="Times New Roman" w:hAnsi="Arial" w:cs="Arial"/>
                      <w:sz w:val="18"/>
                      <w:lang w:eastAsia="ja-JP"/>
                    </w:rPr>
                    <w:t xml:space="preserve"> in Annex A.14</w:t>
                  </w:r>
                </w:p>
              </w:tc>
              <w:tc>
                <w:tcPr>
                  <w:tcW w:w="2710" w:type="dxa"/>
                  <w:vAlign w:val="center"/>
                </w:tcPr>
                <w:p w14:paraId="41753592" w14:textId="53526369" w:rsidR="006317D6" w:rsidRPr="007E652A" w:rsidRDefault="006634D4" w:rsidP="006317D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r w:rsidR="006317D6" w:rsidRPr="007E652A" w14:paraId="16F6A8E9" w14:textId="77777777" w:rsidTr="00FD01E2">
              <w:trPr>
                <w:trHeight w:val="261"/>
                <w:jc w:val="center"/>
              </w:trPr>
              <w:tc>
                <w:tcPr>
                  <w:tcW w:w="2028" w:type="dxa"/>
                  <w:vAlign w:val="center"/>
                </w:tcPr>
                <w:p w14:paraId="1716D256"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618FDE65" w14:textId="77777777" w:rsidR="006317D6" w:rsidRPr="007E652A" w:rsidRDefault="006317D6" w:rsidP="006317D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3.75</w:t>
                  </w:r>
                </w:p>
              </w:tc>
              <w:tc>
                <w:tcPr>
                  <w:tcW w:w="2693" w:type="dxa"/>
                  <w:vAlign w:val="center"/>
                </w:tcPr>
                <w:p w14:paraId="6753A886" w14:textId="4772539C" w:rsidR="006317D6" w:rsidRPr="007E652A" w:rsidRDefault="006634D4" w:rsidP="006317D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34D4">
                    <w:rPr>
                      <w:rFonts w:ascii="Arial" w:eastAsia="Times New Roman" w:hAnsi="Arial" w:cs="Arial"/>
                      <w:sz w:val="18"/>
                      <w:highlight w:val="yellow"/>
                      <w:lang w:eastAsia="ja-JP"/>
                    </w:rPr>
                    <w:t>TBD</w:t>
                  </w:r>
                  <w:r w:rsidR="006317D6" w:rsidRPr="007E652A">
                    <w:rPr>
                      <w:rFonts w:ascii="Arial" w:eastAsia="Times New Roman" w:hAnsi="Arial" w:cs="Arial"/>
                      <w:sz w:val="18"/>
                      <w:lang w:eastAsia="ja-JP"/>
                    </w:rPr>
                    <w:t xml:space="preserve"> in Annex A.14</w:t>
                  </w:r>
                </w:p>
              </w:tc>
              <w:tc>
                <w:tcPr>
                  <w:tcW w:w="2710" w:type="dxa"/>
                  <w:vAlign w:val="center"/>
                </w:tcPr>
                <w:p w14:paraId="0F7502BC" w14:textId="0D47027F" w:rsidR="006317D6" w:rsidRPr="007E652A" w:rsidRDefault="006634D4" w:rsidP="006317D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bl>
          <w:p w14:paraId="62BEAF3B" w14:textId="23DA846A" w:rsidR="006317D6" w:rsidRDefault="006317D6" w:rsidP="00D813B2">
            <w:pPr>
              <w:rPr>
                <w:rFonts w:eastAsiaTheme="minorHAnsi"/>
                <w:b/>
                <w:lang w:val="en-US"/>
                <w14:ligatures w14:val="standardContextual"/>
              </w:rPr>
            </w:pPr>
          </w:p>
        </w:tc>
      </w:tr>
    </w:tbl>
    <w:p w14:paraId="0A4191B8" w14:textId="78AFEA02" w:rsidR="007E652A" w:rsidRDefault="007E652A" w:rsidP="00710E77">
      <w:pPr>
        <w:rPr>
          <w:rFonts w:eastAsiaTheme="minorHAnsi"/>
          <w:lang w:val="en-US"/>
          <w14:ligatures w14:val="standardContextual"/>
        </w:rPr>
      </w:pPr>
    </w:p>
    <w:p w14:paraId="0FB148CA" w14:textId="00D693FC" w:rsidR="00492833" w:rsidRPr="009379A3" w:rsidRDefault="00492833" w:rsidP="009379A3">
      <w:pPr>
        <w:pStyle w:val="Paragraphedeliste"/>
        <w:numPr>
          <w:ilvl w:val="1"/>
          <w:numId w:val="28"/>
        </w:numPr>
        <w:ind w:firstLineChars="0"/>
        <w:rPr>
          <w:rFonts w:eastAsiaTheme="minorHAnsi"/>
          <w:b/>
          <w:lang w:val="en-US"/>
          <w14:ligatures w14:val="standardContextual"/>
        </w:rPr>
      </w:pPr>
      <w:r w:rsidRPr="009379A3">
        <w:rPr>
          <w:rFonts w:eastAsiaTheme="minorHAnsi"/>
          <w:b/>
          <w:lang w:val="en-US"/>
          <w14:ligatures w14:val="standardContextual"/>
        </w:rPr>
        <w:t>For OTA specifications:</w:t>
      </w:r>
    </w:p>
    <w:tbl>
      <w:tblPr>
        <w:tblStyle w:val="Grilledutableau"/>
        <w:tblW w:w="0" w:type="auto"/>
        <w:tblLook w:val="04A0" w:firstRow="1" w:lastRow="0" w:firstColumn="1" w:lastColumn="0" w:noHBand="0" w:noVBand="1"/>
      </w:tblPr>
      <w:tblGrid>
        <w:gridCol w:w="10610"/>
      </w:tblGrid>
      <w:tr w:rsidR="00492833" w14:paraId="35B9B673" w14:textId="77777777" w:rsidTr="00492833">
        <w:tc>
          <w:tcPr>
            <w:tcW w:w="10610" w:type="dxa"/>
          </w:tcPr>
          <w:p w14:paraId="1720F44F" w14:textId="77777777" w:rsidR="00492833" w:rsidRPr="00492833" w:rsidRDefault="00492833" w:rsidP="00492833">
            <w:pPr>
              <w:overflowPunct w:val="0"/>
              <w:autoSpaceDE w:val="0"/>
              <w:autoSpaceDN w:val="0"/>
              <w:adjustRightInd w:val="0"/>
              <w:textAlignment w:val="baseline"/>
              <w:rPr>
                <w:rFonts w:eastAsia="Times New Roman"/>
                <w:lang w:val="en-US" w:eastAsia="en-GB"/>
              </w:rPr>
            </w:pPr>
            <w:r w:rsidRPr="00492833">
              <w:rPr>
                <w:rFonts w:eastAsia="Times New Roman" w:hint="eastAsia"/>
                <w:lang w:val="en-US" w:eastAsia="zh-CN"/>
              </w:rPr>
              <w:t>For SAN supporting standalone NB-IoT operation, t</w:t>
            </w:r>
            <w:r w:rsidRPr="00492833">
              <w:rPr>
                <w:rFonts w:eastAsia="Times New Roman"/>
                <w:lang w:eastAsia="en-GB"/>
              </w:rPr>
              <w:t>he throughput shall be ≥ 95% of the maximum throughput of the reference measurement channel as specified in annex A.1</w:t>
            </w:r>
            <w:r w:rsidRPr="00492833">
              <w:rPr>
                <w:rFonts w:eastAsia="Times New Roman" w:hint="eastAsia"/>
                <w:lang w:val="en-US" w:eastAsia="zh-CN"/>
              </w:rPr>
              <w:t xml:space="preserve"> with parameter specified in table 10.3.2-3 and table 10.3.2-4</w:t>
            </w:r>
            <w:r w:rsidRPr="00492833">
              <w:rPr>
                <w:rFonts w:eastAsia="Times New Roman"/>
                <w:lang w:eastAsia="en-GB"/>
              </w:rPr>
              <w:t xml:space="preserve"> when the OTA test signal is at the corresponding </w:t>
            </w:r>
            <w:r w:rsidRPr="00492833">
              <w:rPr>
                <w:rFonts w:eastAsia="Times New Roman"/>
                <w:lang w:eastAsia="zh-CN"/>
              </w:rPr>
              <w:t>EIS</w:t>
            </w:r>
            <w:r w:rsidRPr="00492833">
              <w:rPr>
                <w:rFonts w:eastAsia="Times New Roman"/>
                <w:vertAlign w:val="subscript"/>
                <w:lang w:eastAsia="zh-CN"/>
              </w:rPr>
              <w:t>REFSENS</w:t>
            </w:r>
            <w:r w:rsidRPr="00492833">
              <w:rPr>
                <w:rFonts w:eastAsia="Times New Roman"/>
                <w:lang w:eastAsia="en-GB"/>
              </w:rPr>
              <w:t xml:space="preserve"> level and arrives from any direction within the </w:t>
            </w:r>
            <w:r w:rsidRPr="00492833">
              <w:rPr>
                <w:rFonts w:eastAsia="Times New Roman"/>
                <w:i/>
                <w:lang w:eastAsia="en-GB"/>
              </w:rPr>
              <w:t>OTA REFSENS RoAoA.</w:t>
            </w:r>
          </w:p>
          <w:p w14:paraId="66494181" w14:textId="6DF63A29" w:rsidR="00492833" w:rsidRPr="00492833" w:rsidRDefault="00492833" w:rsidP="00492833">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2833">
              <w:rPr>
                <w:rFonts w:ascii="Arial" w:eastAsia="Times New Roman" w:hAnsi="Arial"/>
                <w:b/>
                <w:lang w:eastAsia="en-GB"/>
              </w:rPr>
              <w:t>Table 10.3.2-</w:t>
            </w:r>
            <w:r w:rsidRPr="00492833">
              <w:rPr>
                <w:rFonts w:ascii="Arial" w:eastAsia="Times New Roman" w:hAnsi="Arial" w:hint="eastAsia"/>
                <w:b/>
                <w:lang w:val="en-US" w:eastAsia="zh-CN"/>
              </w:rPr>
              <w:t>3</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Pr>
                <w:rFonts w:ascii="Arial" w:eastAsia="Times New Roman" w:hAnsi="Arial" w:cs="v5.0.0"/>
                <w:b/>
                <w:lang w:eastAsia="en-GB"/>
              </w:rPr>
              <w:t xml:space="preserve"> </w:t>
            </w:r>
            <w:r w:rsidRPr="00492833">
              <w:rPr>
                <w:rFonts w:ascii="Arial" w:eastAsia="Times New Roman" w:hAnsi="Arial" w:cs="v5.0.0"/>
                <w:b/>
                <w:highlight w:val="yellow"/>
                <w:lang w:eastAsia="en-GB"/>
              </w:rPr>
              <w:t>in FDD</w:t>
            </w:r>
            <w:r w:rsidRPr="00492833">
              <w:rPr>
                <w:rFonts w:ascii="Arial" w:eastAsia="Times New Roman" w:hAnsi="Arial" w:hint="eastAsia"/>
                <w:b/>
                <w:lang w:eastAsia="zh-CN"/>
              </w:rPr>
              <w:t xml:space="preserve"> (GEO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492833" w:rsidRPr="00492833" w14:paraId="32C38A26" w14:textId="77777777" w:rsidTr="00203FD7">
              <w:trPr>
                <w:jc w:val="center"/>
              </w:trPr>
              <w:tc>
                <w:tcPr>
                  <w:tcW w:w="2028" w:type="dxa"/>
                  <w:shd w:val="clear" w:color="auto" w:fill="auto"/>
                  <w:vAlign w:val="center"/>
                </w:tcPr>
                <w:p w14:paraId="2362E4A8"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23EABF00"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7FAE1ECA"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55E029A3"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13AA2E9B"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02CAA25D"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492833" w:rsidRPr="00492833" w14:paraId="2C174231" w14:textId="77777777" w:rsidTr="00203FD7">
              <w:trPr>
                <w:jc w:val="center"/>
              </w:trPr>
              <w:tc>
                <w:tcPr>
                  <w:tcW w:w="2028" w:type="dxa"/>
                  <w:vAlign w:val="center"/>
                </w:tcPr>
                <w:p w14:paraId="1297AEC6"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601899AD"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2ACC6115"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FRC A14-1 in Annex A.14</w:t>
                  </w:r>
                </w:p>
              </w:tc>
              <w:tc>
                <w:tcPr>
                  <w:tcW w:w="2712" w:type="dxa"/>
                  <w:vAlign w:val="center"/>
                </w:tcPr>
                <w:p w14:paraId="7DB5374B"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bidi="ar"/>
                    </w:rPr>
                    <w:t>-124.9</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492833" w:rsidRPr="00492833" w14:paraId="180B5C8D" w14:textId="77777777" w:rsidTr="00203FD7">
              <w:trPr>
                <w:jc w:val="center"/>
              </w:trPr>
              <w:tc>
                <w:tcPr>
                  <w:tcW w:w="2028" w:type="dxa"/>
                  <w:vAlign w:val="center"/>
                </w:tcPr>
                <w:p w14:paraId="135314B7"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754E6BD2"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3.75</w:t>
                  </w:r>
                </w:p>
              </w:tc>
              <w:tc>
                <w:tcPr>
                  <w:tcW w:w="2692" w:type="dxa"/>
                  <w:vAlign w:val="center"/>
                </w:tcPr>
                <w:p w14:paraId="5C8B5218"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FRC A14-2 in Annex A.14</w:t>
                  </w:r>
                </w:p>
              </w:tc>
              <w:tc>
                <w:tcPr>
                  <w:tcW w:w="2712" w:type="dxa"/>
                  <w:vAlign w:val="center"/>
                </w:tcPr>
                <w:p w14:paraId="67D957D4"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bidi="ar"/>
                    </w:rPr>
                    <w:t>-130.9</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bl>
          <w:p w14:paraId="06EA3C5B" w14:textId="77777777" w:rsidR="00492833" w:rsidRPr="00492833" w:rsidRDefault="00492833" w:rsidP="00492833">
            <w:pPr>
              <w:overflowPunct w:val="0"/>
              <w:autoSpaceDE w:val="0"/>
              <w:autoSpaceDN w:val="0"/>
              <w:adjustRightInd w:val="0"/>
              <w:textAlignment w:val="baseline"/>
              <w:rPr>
                <w:rFonts w:eastAsia="Times New Roman"/>
                <w:lang w:eastAsia="zh-CN"/>
              </w:rPr>
            </w:pPr>
          </w:p>
          <w:p w14:paraId="631A2C33" w14:textId="08721436" w:rsidR="00492833" w:rsidRPr="00492833" w:rsidRDefault="00492833" w:rsidP="00492833">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2833">
              <w:rPr>
                <w:rFonts w:ascii="Arial" w:eastAsia="Times New Roman" w:hAnsi="Arial"/>
                <w:b/>
                <w:lang w:eastAsia="en-GB"/>
              </w:rPr>
              <w:lastRenderedPageBreak/>
              <w:t>Table10.3.2-</w:t>
            </w:r>
            <w:r w:rsidRPr="00492833">
              <w:rPr>
                <w:rFonts w:ascii="Arial" w:eastAsia="Times New Roman" w:hAnsi="Arial" w:hint="eastAsia"/>
                <w:b/>
                <w:lang w:val="en-US" w:eastAsia="zh-CN"/>
              </w:rPr>
              <w:t>4</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sidRPr="00492833">
              <w:rPr>
                <w:rFonts w:ascii="Arial" w:eastAsia="Times New Roman" w:hAnsi="Arial" w:hint="eastAsia"/>
                <w:b/>
                <w:lang w:eastAsia="zh-CN"/>
              </w:rPr>
              <w:t xml:space="preserve"> </w:t>
            </w:r>
            <w:r w:rsidRPr="00492833">
              <w:rPr>
                <w:rFonts w:ascii="Arial" w:eastAsia="Times New Roman" w:hAnsi="Arial"/>
                <w:b/>
                <w:highlight w:val="yellow"/>
                <w:lang w:eastAsia="zh-CN"/>
              </w:rPr>
              <w:t>in FDD</w:t>
            </w:r>
            <w:r>
              <w:rPr>
                <w:rFonts w:ascii="Arial" w:eastAsia="Times New Roman" w:hAnsi="Arial"/>
                <w:b/>
                <w:lang w:eastAsia="zh-CN"/>
              </w:rPr>
              <w:t xml:space="preserve"> </w:t>
            </w:r>
            <w:r w:rsidRPr="00492833">
              <w:rPr>
                <w:rFonts w:ascii="Arial" w:eastAsia="Times New Roman" w:hAnsi="Arial" w:hint="eastAsia"/>
                <w:b/>
                <w:lang w:eastAsia="zh-CN"/>
              </w:rPr>
              <w:t>(</w:t>
            </w:r>
            <w:r w:rsidRPr="00492833">
              <w:rPr>
                <w:rFonts w:ascii="Arial" w:eastAsia="Times New Roman" w:hAnsi="Arial" w:hint="eastAsia"/>
                <w:b/>
                <w:lang w:val="en-US" w:eastAsia="zh-CN"/>
              </w:rPr>
              <w:t>L</w:t>
            </w:r>
            <w:r w:rsidRPr="00492833">
              <w:rPr>
                <w:rFonts w:ascii="Arial" w:eastAsia="Times New Roman" w:hAnsi="Arial" w:hint="eastAsia"/>
                <w:b/>
                <w:lang w:eastAsia="zh-CN"/>
              </w:rPr>
              <w:t xml:space="preserve">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492833" w:rsidRPr="00492833" w14:paraId="24B16BAB" w14:textId="77777777" w:rsidTr="00203FD7">
              <w:trPr>
                <w:jc w:val="center"/>
              </w:trPr>
              <w:tc>
                <w:tcPr>
                  <w:tcW w:w="2028" w:type="dxa"/>
                  <w:shd w:val="clear" w:color="auto" w:fill="auto"/>
                  <w:vAlign w:val="center"/>
                </w:tcPr>
                <w:p w14:paraId="7E1E82C1"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738B2B55"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3D0A5A95"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5141E5F6"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681FF46B"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2CF095D9"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492833" w:rsidRPr="00492833" w14:paraId="1FB1AF39" w14:textId="77777777" w:rsidTr="00203FD7">
              <w:trPr>
                <w:jc w:val="center"/>
              </w:trPr>
              <w:tc>
                <w:tcPr>
                  <w:tcW w:w="2028" w:type="dxa"/>
                  <w:vAlign w:val="center"/>
                </w:tcPr>
                <w:p w14:paraId="457C3DB0"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4A57561D"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138F73D3"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FRC A14-1 in Annex A.14</w:t>
                  </w:r>
                </w:p>
              </w:tc>
              <w:tc>
                <w:tcPr>
                  <w:tcW w:w="2712" w:type="dxa"/>
                  <w:vAlign w:val="center"/>
                </w:tcPr>
                <w:p w14:paraId="015B1E9A"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bidi="ar"/>
                    </w:rPr>
                    <w:t>-128.0</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492833" w:rsidRPr="00492833" w14:paraId="24DECDB5" w14:textId="77777777" w:rsidTr="00203FD7">
              <w:trPr>
                <w:jc w:val="center"/>
              </w:trPr>
              <w:tc>
                <w:tcPr>
                  <w:tcW w:w="2028" w:type="dxa"/>
                  <w:vAlign w:val="center"/>
                </w:tcPr>
                <w:p w14:paraId="7E9BD6CD"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3B8C6B8C"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3.75</w:t>
                  </w:r>
                </w:p>
              </w:tc>
              <w:tc>
                <w:tcPr>
                  <w:tcW w:w="2692" w:type="dxa"/>
                  <w:vAlign w:val="center"/>
                </w:tcPr>
                <w:p w14:paraId="1506BFD7"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FRC A14-2 in Annex A.14</w:t>
                  </w:r>
                </w:p>
              </w:tc>
              <w:tc>
                <w:tcPr>
                  <w:tcW w:w="2712" w:type="dxa"/>
                  <w:vAlign w:val="center"/>
                </w:tcPr>
                <w:p w14:paraId="3EFA56C0"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bidi="ar"/>
                    </w:rPr>
                    <w:t>-134.0</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bl>
          <w:p w14:paraId="128656F3" w14:textId="77777777" w:rsidR="00492833" w:rsidRPr="00492833" w:rsidRDefault="00492833" w:rsidP="00492833">
            <w:pPr>
              <w:overflowPunct w:val="0"/>
              <w:autoSpaceDE w:val="0"/>
              <w:autoSpaceDN w:val="0"/>
              <w:adjustRightInd w:val="0"/>
              <w:textAlignment w:val="baseline"/>
              <w:rPr>
                <w:rFonts w:eastAsia="Times New Roman"/>
                <w:lang w:eastAsia="en-GB"/>
              </w:rPr>
            </w:pPr>
          </w:p>
          <w:p w14:paraId="21BE01F7" w14:textId="0EB5C458" w:rsidR="00492833" w:rsidRPr="00492833" w:rsidRDefault="00492833" w:rsidP="00492833">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2833">
              <w:rPr>
                <w:rFonts w:ascii="Arial" w:eastAsia="Times New Roman" w:hAnsi="Arial"/>
                <w:b/>
                <w:lang w:eastAsia="en-GB"/>
              </w:rPr>
              <w:t>Table 10.3.2-</w:t>
            </w:r>
            <w:r w:rsidRPr="00492833">
              <w:rPr>
                <w:rFonts w:ascii="Arial" w:eastAsia="Times New Roman" w:hAnsi="Arial" w:hint="eastAsia"/>
                <w:b/>
                <w:lang w:val="en-US" w:eastAsia="zh-CN"/>
              </w:rPr>
              <w:t>3</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sidRPr="00492833">
              <w:rPr>
                <w:rFonts w:ascii="Arial" w:eastAsia="Times New Roman" w:hAnsi="Arial" w:hint="eastAsia"/>
                <w:b/>
                <w:lang w:eastAsia="zh-CN"/>
              </w:rPr>
              <w:t xml:space="preserve"> </w:t>
            </w:r>
            <w:r w:rsidRPr="00492833">
              <w:rPr>
                <w:rFonts w:ascii="Arial" w:eastAsia="Times New Roman" w:hAnsi="Arial"/>
                <w:b/>
                <w:highlight w:val="yellow"/>
                <w:lang w:eastAsia="zh-CN"/>
              </w:rPr>
              <w:t>in TDD</w:t>
            </w:r>
            <w:r>
              <w:rPr>
                <w:rFonts w:ascii="Arial" w:eastAsia="Times New Roman" w:hAnsi="Arial"/>
                <w:b/>
                <w:lang w:eastAsia="zh-CN"/>
              </w:rPr>
              <w:t xml:space="preserve"> </w:t>
            </w:r>
            <w:r w:rsidRPr="00492833">
              <w:rPr>
                <w:rFonts w:ascii="Arial" w:eastAsia="Times New Roman" w:hAnsi="Arial" w:hint="eastAsia"/>
                <w:b/>
                <w:lang w:eastAsia="zh-CN"/>
              </w:rPr>
              <w:t xml:space="preserve">(GEO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492833" w:rsidRPr="00492833" w14:paraId="1A3A092F" w14:textId="77777777" w:rsidTr="00203FD7">
              <w:trPr>
                <w:jc w:val="center"/>
              </w:trPr>
              <w:tc>
                <w:tcPr>
                  <w:tcW w:w="2028" w:type="dxa"/>
                  <w:shd w:val="clear" w:color="auto" w:fill="auto"/>
                  <w:vAlign w:val="center"/>
                </w:tcPr>
                <w:p w14:paraId="115E2F42"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6547B83D"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0B73DE05"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771921D5"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1A33D52D"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5185EF4C"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492833" w:rsidRPr="00492833" w14:paraId="3B9C498C" w14:textId="77777777" w:rsidTr="00203FD7">
              <w:trPr>
                <w:jc w:val="center"/>
              </w:trPr>
              <w:tc>
                <w:tcPr>
                  <w:tcW w:w="2028" w:type="dxa"/>
                  <w:vAlign w:val="center"/>
                </w:tcPr>
                <w:p w14:paraId="3F7F09FF"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07AF3EC7"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6908022D" w14:textId="6014B7A8"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highlight w:val="yellow"/>
                      <w:lang w:eastAsia="ja-JP"/>
                    </w:rPr>
                    <w:t>TBD</w:t>
                  </w:r>
                  <w:r>
                    <w:rPr>
                      <w:rFonts w:ascii="Arial" w:eastAsia="Times New Roman" w:hAnsi="Arial" w:cs="Arial"/>
                      <w:sz w:val="18"/>
                      <w:lang w:eastAsia="ja-JP"/>
                    </w:rPr>
                    <w:t xml:space="preserve"> </w:t>
                  </w:r>
                  <w:r w:rsidRPr="00492833">
                    <w:rPr>
                      <w:rFonts w:ascii="Arial" w:eastAsia="Times New Roman" w:hAnsi="Arial" w:cs="Arial"/>
                      <w:sz w:val="18"/>
                      <w:lang w:eastAsia="ja-JP"/>
                    </w:rPr>
                    <w:t>in Annex A.14</w:t>
                  </w:r>
                </w:p>
              </w:tc>
              <w:tc>
                <w:tcPr>
                  <w:tcW w:w="2712" w:type="dxa"/>
                  <w:vAlign w:val="center"/>
                </w:tcPr>
                <w:p w14:paraId="734866CA" w14:textId="3E2DA964"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highlight w:val="yellow"/>
                      <w:lang w:val="en-US" w:eastAsia="ja-JP" w:bidi="ar"/>
                    </w:rPr>
                    <w:t>TBD</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492833" w:rsidRPr="00492833" w14:paraId="618550C7" w14:textId="77777777" w:rsidTr="00203FD7">
              <w:trPr>
                <w:jc w:val="center"/>
              </w:trPr>
              <w:tc>
                <w:tcPr>
                  <w:tcW w:w="2028" w:type="dxa"/>
                  <w:vAlign w:val="center"/>
                </w:tcPr>
                <w:p w14:paraId="75BE4491"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1F595E2C"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3.75</w:t>
                  </w:r>
                </w:p>
              </w:tc>
              <w:tc>
                <w:tcPr>
                  <w:tcW w:w="2692" w:type="dxa"/>
                  <w:vAlign w:val="center"/>
                </w:tcPr>
                <w:p w14:paraId="427E7C40" w14:textId="1256F10F"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highlight w:val="yellow"/>
                      <w:lang w:eastAsia="ja-JP"/>
                    </w:rPr>
                    <w:t>TBD</w:t>
                  </w:r>
                  <w:r w:rsidRPr="00492833">
                    <w:rPr>
                      <w:rFonts w:ascii="Arial" w:eastAsia="Times New Roman" w:hAnsi="Arial" w:cs="Arial"/>
                      <w:sz w:val="18"/>
                      <w:lang w:eastAsia="ja-JP"/>
                    </w:rPr>
                    <w:t xml:space="preserve"> in Annex A.14</w:t>
                  </w:r>
                </w:p>
              </w:tc>
              <w:tc>
                <w:tcPr>
                  <w:tcW w:w="2712" w:type="dxa"/>
                  <w:vAlign w:val="center"/>
                </w:tcPr>
                <w:p w14:paraId="09717AEB" w14:textId="353C4AAA"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highlight w:val="yellow"/>
                      <w:lang w:val="en-US" w:eastAsia="ja-JP" w:bidi="ar"/>
                    </w:rPr>
                    <w:t>TBD</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bl>
          <w:p w14:paraId="5278C01A" w14:textId="77777777" w:rsidR="00492833" w:rsidRPr="00492833" w:rsidRDefault="00492833" w:rsidP="00492833">
            <w:pPr>
              <w:overflowPunct w:val="0"/>
              <w:autoSpaceDE w:val="0"/>
              <w:autoSpaceDN w:val="0"/>
              <w:adjustRightInd w:val="0"/>
              <w:textAlignment w:val="baseline"/>
              <w:rPr>
                <w:rFonts w:eastAsia="Times New Roman"/>
                <w:lang w:eastAsia="zh-CN"/>
              </w:rPr>
            </w:pPr>
          </w:p>
          <w:p w14:paraId="7D6E8F2A" w14:textId="67C76CFD" w:rsidR="00492833" w:rsidRPr="00492833" w:rsidRDefault="00492833" w:rsidP="00492833">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2833">
              <w:rPr>
                <w:rFonts w:ascii="Arial" w:eastAsia="Times New Roman" w:hAnsi="Arial"/>
                <w:b/>
                <w:lang w:eastAsia="en-GB"/>
              </w:rPr>
              <w:t>Table10.3.2-</w:t>
            </w:r>
            <w:r w:rsidRPr="00492833">
              <w:rPr>
                <w:rFonts w:ascii="Arial" w:eastAsia="Times New Roman" w:hAnsi="Arial" w:hint="eastAsia"/>
                <w:b/>
                <w:lang w:val="en-US" w:eastAsia="zh-CN"/>
              </w:rPr>
              <w:t>4</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Pr>
                <w:rFonts w:ascii="Arial" w:eastAsia="Times New Roman" w:hAnsi="Arial" w:cs="v5.0.0"/>
                <w:b/>
                <w:lang w:eastAsia="en-GB"/>
              </w:rPr>
              <w:t xml:space="preserve"> </w:t>
            </w:r>
            <w:r w:rsidRPr="00492833">
              <w:rPr>
                <w:rFonts w:ascii="Arial" w:eastAsia="Times New Roman" w:hAnsi="Arial" w:cs="v5.0.0"/>
                <w:b/>
                <w:highlight w:val="yellow"/>
                <w:lang w:eastAsia="en-GB"/>
              </w:rPr>
              <w:t>in TDD</w:t>
            </w:r>
            <w:r w:rsidRPr="00492833">
              <w:rPr>
                <w:rFonts w:ascii="Arial" w:eastAsia="Times New Roman" w:hAnsi="Arial" w:hint="eastAsia"/>
                <w:b/>
                <w:lang w:eastAsia="zh-CN"/>
              </w:rPr>
              <w:t xml:space="preserve"> (</w:t>
            </w:r>
            <w:r w:rsidRPr="00492833">
              <w:rPr>
                <w:rFonts w:ascii="Arial" w:eastAsia="Times New Roman" w:hAnsi="Arial" w:hint="eastAsia"/>
                <w:b/>
                <w:lang w:val="en-US" w:eastAsia="zh-CN"/>
              </w:rPr>
              <w:t>L</w:t>
            </w:r>
            <w:r w:rsidRPr="00492833">
              <w:rPr>
                <w:rFonts w:ascii="Arial" w:eastAsia="Times New Roman" w:hAnsi="Arial" w:hint="eastAsia"/>
                <w:b/>
                <w:lang w:eastAsia="zh-CN"/>
              </w:rPr>
              <w:t xml:space="preserve">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492833" w:rsidRPr="00492833" w14:paraId="4C8FDEE8" w14:textId="77777777" w:rsidTr="00203FD7">
              <w:trPr>
                <w:jc w:val="center"/>
              </w:trPr>
              <w:tc>
                <w:tcPr>
                  <w:tcW w:w="2028" w:type="dxa"/>
                  <w:shd w:val="clear" w:color="auto" w:fill="auto"/>
                  <w:vAlign w:val="center"/>
                </w:tcPr>
                <w:p w14:paraId="157749C7"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1C56132A"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2D29EAC1"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3C1FC64E"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2A077029"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7A6695DB"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492833" w:rsidRPr="00492833" w14:paraId="13D75F9B" w14:textId="77777777" w:rsidTr="00203FD7">
              <w:trPr>
                <w:jc w:val="center"/>
              </w:trPr>
              <w:tc>
                <w:tcPr>
                  <w:tcW w:w="2028" w:type="dxa"/>
                  <w:vAlign w:val="center"/>
                </w:tcPr>
                <w:p w14:paraId="466736EF"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00B341B3"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77EC1F74" w14:textId="2E486B42"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highlight w:val="yellow"/>
                      <w:lang w:eastAsia="ja-JP"/>
                    </w:rPr>
                    <w:t>TBD</w:t>
                  </w:r>
                  <w:r>
                    <w:rPr>
                      <w:rFonts w:ascii="Arial" w:eastAsia="Times New Roman" w:hAnsi="Arial" w:cs="Arial"/>
                      <w:sz w:val="18"/>
                      <w:lang w:eastAsia="ja-JP"/>
                    </w:rPr>
                    <w:t xml:space="preserve"> </w:t>
                  </w:r>
                  <w:r w:rsidRPr="00492833">
                    <w:rPr>
                      <w:rFonts w:ascii="Arial" w:eastAsia="Times New Roman" w:hAnsi="Arial" w:cs="Arial"/>
                      <w:sz w:val="18"/>
                      <w:lang w:eastAsia="ja-JP"/>
                    </w:rPr>
                    <w:t>in Annex A.14</w:t>
                  </w:r>
                </w:p>
              </w:tc>
              <w:tc>
                <w:tcPr>
                  <w:tcW w:w="2712" w:type="dxa"/>
                  <w:vAlign w:val="center"/>
                </w:tcPr>
                <w:p w14:paraId="387FA485" w14:textId="27DAF193"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highlight w:val="yellow"/>
                      <w:lang w:val="en-US" w:eastAsia="ja-JP" w:bidi="ar"/>
                    </w:rPr>
                    <w:t>TBD</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492833" w:rsidRPr="00492833" w14:paraId="30F9ABBC" w14:textId="77777777" w:rsidTr="00203FD7">
              <w:trPr>
                <w:jc w:val="center"/>
              </w:trPr>
              <w:tc>
                <w:tcPr>
                  <w:tcW w:w="2028" w:type="dxa"/>
                  <w:vAlign w:val="center"/>
                </w:tcPr>
                <w:p w14:paraId="487B7641"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43747740" w14:textId="77777777"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3.75</w:t>
                  </w:r>
                </w:p>
              </w:tc>
              <w:tc>
                <w:tcPr>
                  <w:tcW w:w="2692" w:type="dxa"/>
                  <w:vAlign w:val="center"/>
                </w:tcPr>
                <w:p w14:paraId="660FB1B5" w14:textId="3A95D420"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highlight w:val="yellow"/>
                      <w:lang w:eastAsia="ja-JP"/>
                    </w:rPr>
                    <w:t>TBD</w:t>
                  </w:r>
                  <w:r w:rsidRPr="00492833">
                    <w:rPr>
                      <w:rFonts w:ascii="Arial" w:eastAsia="Times New Roman" w:hAnsi="Arial" w:cs="Arial"/>
                      <w:sz w:val="18"/>
                      <w:lang w:eastAsia="ja-JP"/>
                    </w:rPr>
                    <w:t xml:space="preserve"> in Annex A.14</w:t>
                  </w:r>
                </w:p>
              </w:tc>
              <w:tc>
                <w:tcPr>
                  <w:tcW w:w="2712" w:type="dxa"/>
                  <w:vAlign w:val="center"/>
                </w:tcPr>
                <w:p w14:paraId="03215655" w14:textId="5D086B3A" w:rsidR="00492833" w:rsidRPr="00492833" w:rsidRDefault="00492833" w:rsidP="0049283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highlight w:val="yellow"/>
                      <w:lang w:val="en-US" w:eastAsia="ja-JP" w:bidi="ar"/>
                    </w:rPr>
                    <w:t>TBD</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bl>
          <w:p w14:paraId="753E0F42" w14:textId="77777777" w:rsidR="00492833" w:rsidRPr="00492833" w:rsidRDefault="00492833" w:rsidP="00492833">
            <w:pPr>
              <w:overflowPunct w:val="0"/>
              <w:autoSpaceDE w:val="0"/>
              <w:autoSpaceDN w:val="0"/>
              <w:adjustRightInd w:val="0"/>
              <w:textAlignment w:val="baseline"/>
              <w:rPr>
                <w:rFonts w:eastAsia="Times New Roman"/>
                <w:lang w:eastAsia="en-GB"/>
              </w:rPr>
            </w:pPr>
          </w:p>
          <w:p w14:paraId="2492FB26" w14:textId="77777777" w:rsidR="00492833" w:rsidRDefault="00492833" w:rsidP="00710E77">
            <w:pPr>
              <w:rPr>
                <w:rFonts w:eastAsiaTheme="minorHAnsi"/>
                <w:lang w:val="en-US"/>
                <w14:ligatures w14:val="standardContextual"/>
              </w:rPr>
            </w:pPr>
          </w:p>
        </w:tc>
      </w:tr>
    </w:tbl>
    <w:p w14:paraId="31CB814A" w14:textId="77777777" w:rsidR="00492833" w:rsidRDefault="00492833" w:rsidP="00710E77">
      <w:pPr>
        <w:rPr>
          <w:rFonts w:eastAsiaTheme="minorHAnsi"/>
          <w:lang w:val="en-US"/>
          <w14:ligatures w14:val="standardContextual"/>
        </w:rPr>
      </w:pPr>
    </w:p>
    <w:p w14:paraId="5F705A2C" w14:textId="2183B4AC" w:rsidR="006634D4" w:rsidRDefault="006634D4" w:rsidP="00710E77">
      <w:pPr>
        <w:rPr>
          <w:rFonts w:eastAsiaTheme="minorHAnsi"/>
          <w:lang w:val="en-US"/>
          <w14:ligatures w14:val="standardContextual"/>
        </w:rPr>
      </w:pPr>
    </w:p>
    <w:p w14:paraId="278615CD" w14:textId="27A52AFD" w:rsidR="006634D4" w:rsidRDefault="00D0396F" w:rsidP="006634D4">
      <w:pPr>
        <w:rPr>
          <w:rFonts w:eastAsiaTheme="minorHAnsi"/>
          <w:lang w:val="en-US"/>
          <w14:ligatures w14:val="standardContextual"/>
        </w:rPr>
      </w:pPr>
      <w:r>
        <w:rPr>
          <w:rFonts w:eastAsiaTheme="minorHAnsi"/>
          <w:b/>
          <w:lang w:val="en-US"/>
          <w14:ligatures w14:val="standardContextual"/>
        </w:rPr>
        <w:t>Proposal 6</w:t>
      </w:r>
      <w:r w:rsidR="006634D4">
        <w:rPr>
          <w:rFonts w:eastAsiaTheme="minorHAnsi"/>
          <w:b/>
          <w:lang w:val="en-US"/>
          <w14:ligatures w14:val="standardContextual"/>
        </w:rPr>
        <w:t>:</w:t>
      </w:r>
      <w:r w:rsidR="006634D4" w:rsidRPr="00363865">
        <w:rPr>
          <w:rFonts w:eastAsiaTheme="minorHAnsi"/>
          <w:b/>
          <w:lang w:val="en-US"/>
          <w14:ligatures w14:val="standardContextual"/>
        </w:rPr>
        <w:t xml:space="preserve"> </w:t>
      </w:r>
      <w:r w:rsidR="006634D4">
        <w:rPr>
          <w:rFonts w:eastAsiaTheme="minorHAnsi"/>
          <w:lang w:val="en-US"/>
          <w14:ligatures w14:val="standardContextual"/>
        </w:rPr>
        <w:t xml:space="preserve">Companies to further discuss FRC for </w:t>
      </w:r>
      <w:r w:rsidR="004C460C">
        <w:rPr>
          <w:rFonts w:eastAsiaTheme="minorHAnsi"/>
          <w:lang w:val="en-US"/>
          <w14:ligatures w14:val="standardContextual"/>
        </w:rPr>
        <w:t xml:space="preserve">reference sensitivity and in-channel selectivity in </w:t>
      </w:r>
      <w:r w:rsidR="006634D4">
        <w:rPr>
          <w:rFonts w:eastAsiaTheme="minorHAnsi"/>
          <w:lang w:val="en-US"/>
          <w14:ligatures w14:val="standardContextual"/>
        </w:rPr>
        <w:t>SAN 36.108 with respect to band 249</w:t>
      </w:r>
      <w:r w:rsidR="004C460C">
        <w:rPr>
          <w:rFonts w:eastAsiaTheme="minorHAnsi"/>
          <w:lang w:val="en-US"/>
          <w14:ligatures w14:val="standardContextual"/>
        </w:rPr>
        <w:t xml:space="preserve"> </w:t>
      </w:r>
      <w:r w:rsidR="006634D4">
        <w:rPr>
          <w:rFonts w:eastAsiaTheme="minorHAnsi"/>
          <w:lang w:val="en-US"/>
          <w14:ligatures w14:val="standardContextual"/>
        </w:rPr>
        <w:t>for better adaptation to 8ms</w:t>
      </w:r>
      <w:r w:rsidR="004B643F">
        <w:rPr>
          <w:rFonts w:eastAsiaTheme="minorHAnsi"/>
          <w:lang w:val="en-US"/>
          <w14:ligatures w14:val="standardContextual"/>
        </w:rPr>
        <w:t xml:space="preserve"> TDD Tx time (corresponding to D/U</w:t>
      </w:r>
      <w:r w:rsidR="006634D4">
        <w:rPr>
          <w:rFonts w:eastAsiaTheme="minorHAnsi"/>
          <w:lang w:val="en-US"/>
          <w14:ligatures w14:val="standardContextual"/>
        </w:rPr>
        <w:t>=8).</w:t>
      </w:r>
    </w:p>
    <w:p w14:paraId="729753B5" w14:textId="77777777" w:rsidR="004B643F" w:rsidRPr="004B643F" w:rsidRDefault="004B643F" w:rsidP="004B64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B643F">
        <w:rPr>
          <w:rFonts w:ascii="Arial" w:eastAsia="Times New Roman" w:hAnsi="Arial"/>
          <w:b/>
          <w:lang w:eastAsia="en-GB"/>
        </w:rPr>
        <w:t>Table A.</w:t>
      </w:r>
      <w:r w:rsidRPr="004B643F">
        <w:rPr>
          <w:rFonts w:ascii="Arial" w:eastAsia="Times New Roman" w:hAnsi="Arial" w:hint="eastAsia"/>
          <w:b/>
          <w:lang w:val="en-US" w:eastAsia="zh-CN"/>
        </w:rPr>
        <w:t>3</w:t>
      </w:r>
      <w:r w:rsidRPr="004B643F">
        <w:rPr>
          <w:rFonts w:ascii="Arial" w:eastAsia="Times New Roman" w:hAnsi="Arial"/>
          <w:b/>
          <w:lang w:eastAsia="en-GB"/>
        </w:rP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4B643F" w:rsidRPr="004B643F" w14:paraId="04B083BF" w14:textId="77777777" w:rsidTr="00203FD7">
        <w:trPr>
          <w:jc w:val="center"/>
        </w:trPr>
        <w:tc>
          <w:tcPr>
            <w:tcW w:w="3369" w:type="dxa"/>
          </w:tcPr>
          <w:p w14:paraId="32734E27"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B643F">
              <w:rPr>
                <w:rFonts w:ascii="Arial" w:eastAsia="Times New Roman" w:hAnsi="Arial" w:cs="Arial"/>
                <w:b/>
                <w:sz w:val="18"/>
                <w:lang w:eastAsia="en-GB"/>
              </w:rPr>
              <w:t>Reference channel</w:t>
            </w:r>
          </w:p>
        </w:tc>
        <w:tc>
          <w:tcPr>
            <w:tcW w:w="1065" w:type="dxa"/>
          </w:tcPr>
          <w:p w14:paraId="0C89EA57"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B643F">
              <w:rPr>
                <w:rFonts w:ascii="Arial" w:eastAsia="Times New Roman" w:hAnsi="Arial" w:cs="Arial"/>
                <w:b/>
                <w:sz w:val="18"/>
                <w:lang w:eastAsia="en-GB"/>
              </w:rPr>
              <w:t>A14-1</w:t>
            </w:r>
          </w:p>
        </w:tc>
        <w:tc>
          <w:tcPr>
            <w:tcW w:w="1134" w:type="dxa"/>
          </w:tcPr>
          <w:p w14:paraId="21EFB99D"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B643F">
              <w:rPr>
                <w:rFonts w:ascii="Arial" w:eastAsia="Times New Roman" w:hAnsi="Arial" w:cs="Arial"/>
                <w:b/>
                <w:sz w:val="18"/>
                <w:lang w:eastAsia="en-GB"/>
              </w:rPr>
              <w:t>A14-2</w:t>
            </w:r>
          </w:p>
        </w:tc>
      </w:tr>
      <w:tr w:rsidR="004B643F" w:rsidRPr="004B643F" w14:paraId="68C04A47" w14:textId="77777777" w:rsidTr="00203FD7">
        <w:trPr>
          <w:jc w:val="center"/>
        </w:trPr>
        <w:tc>
          <w:tcPr>
            <w:tcW w:w="3369" w:type="dxa"/>
          </w:tcPr>
          <w:p w14:paraId="02BAE359"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Sub-carrier spacing (kHz)</w:t>
            </w:r>
          </w:p>
        </w:tc>
        <w:tc>
          <w:tcPr>
            <w:tcW w:w="1065" w:type="dxa"/>
          </w:tcPr>
          <w:p w14:paraId="56B08035"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15</w:t>
            </w:r>
          </w:p>
        </w:tc>
        <w:tc>
          <w:tcPr>
            <w:tcW w:w="1134" w:type="dxa"/>
          </w:tcPr>
          <w:p w14:paraId="4C3357E8"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3.75</w:t>
            </w:r>
          </w:p>
        </w:tc>
      </w:tr>
      <w:tr w:rsidR="004B643F" w:rsidRPr="004B643F" w14:paraId="057F1183" w14:textId="77777777" w:rsidTr="00203FD7">
        <w:trPr>
          <w:jc w:val="center"/>
        </w:trPr>
        <w:tc>
          <w:tcPr>
            <w:tcW w:w="3369" w:type="dxa"/>
          </w:tcPr>
          <w:p w14:paraId="33EE6E52"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Number of tone</w:t>
            </w:r>
          </w:p>
        </w:tc>
        <w:tc>
          <w:tcPr>
            <w:tcW w:w="1065" w:type="dxa"/>
          </w:tcPr>
          <w:p w14:paraId="5D0B022D"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1</w:t>
            </w:r>
          </w:p>
        </w:tc>
        <w:tc>
          <w:tcPr>
            <w:tcW w:w="1134" w:type="dxa"/>
          </w:tcPr>
          <w:p w14:paraId="0A5F4FA5"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1</w:t>
            </w:r>
          </w:p>
        </w:tc>
      </w:tr>
      <w:tr w:rsidR="004B643F" w:rsidRPr="004B643F" w14:paraId="6707285D" w14:textId="77777777" w:rsidTr="00203FD7">
        <w:trPr>
          <w:jc w:val="center"/>
        </w:trPr>
        <w:tc>
          <w:tcPr>
            <w:tcW w:w="3369" w:type="dxa"/>
          </w:tcPr>
          <w:p w14:paraId="76CF7447"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Diversity</w:t>
            </w:r>
          </w:p>
        </w:tc>
        <w:tc>
          <w:tcPr>
            <w:tcW w:w="1065" w:type="dxa"/>
          </w:tcPr>
          <w:p w14:paraId="0FACAFA6"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 xml:space="preserve">   No</w:t>
            </w:r>
          </w:p>
        </w:tc>
        <w:tc>
          <w:tcPr>
            <w:tcW w:w="1134" w:type="dxa"/>
          </w:tcPr>
          <w:p w14:paraId="6EDB1D7D"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No</w:t>
            </w:r>
          </w:p>
        </w:tc>
      </w:tr>
      <w:tr w:rsidR="004B643F" w:rsidRPr="004B643F" w14:paraId="07B9F43F" w14:textId="77777777" w:rsidTr="00203FD7">
        <w:trPr>
          <w:jc w:val="center"/>
        </w:trPr>
        <w:tc>
          <w:tcPr>
            <w:tcW w:w="3369" w:type="dxa"/>
          </w:tcPr>
          <w:p w14:paraId="18A45D9E"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Modulation</w:t>
            </w:r>
          </w:p>
        </w:tc>
        <w:tc>
          <w:tcPr>
            <w:tcW w:w="1065" w:type="dxa"/>
          </w:tcPr>
          <w:p w14:paraId="74A8241A"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szCs w:val="32"/>
                <w:lang w:val="en-US" w:eastAsia="en-GB"/>
              </w:rPr>
              <w:t>π/2 BPSK</w:t>
            </w:r>
          </w:p>
        </w:tc>
        <w:tc>
          <w:tcPr>
            <w:tcW w:w="1134" w:type="dxa"/>
          </w:tcPr>
          <w:p w14:paraId="717DF201"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szCs w:val="32"/>
                <w:lang w:val="en-US" w:eastAsia="en-GB"/>
              </w:rPr>
              <w:t>π/2 BPSK</w:t>
            </w:r>
          </w:p>
        </w:tc>
      </w:tr>
      <w:tr w:rsidR="004B643F" w:rsidRPr="004B643F" w14:paraId="78547ACC" w14:textId="77777777" w:rsidTr="00203FD7">
        <w:trPr>
          <w:jc w:val="center"/>
        </w:trPr>
        <w:tc>
          <w:tcPr>
            <w:tcW w:w="3369" w:type="dxa"/>
          </w:tcPr>
          <w:p w14:paraId="03DBCD50"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Frequency offset</w:t>
            </w:r>
          </w:p>
        </w:tc>
        <w:tc>
          <w:tcPr>
            <w:tcW w:w="1065" w:type="dxa"/>
          </w:tcPr>
          <w:p w14:paraId="226020EC"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B643F">
              <w:rPr>
                <w:rFonts w:ascii="Arial" w:eastAsia="Times New Roman" w:hAnsi="Arial" w:cs="Arial"/>
                <w:sz w:val="18"/>
                <w:szCs w:val="32"/>
                <w:lang w:val="en-US" w:eastAsia="en-GB"/>
              </w:rPr>
              <w:t>0</w:t>
            </w:r>
          </w:p>
        </w:tc>
        <w:tc>
          <w:tcPr>
            <w:tcW w:w="1134" w:type="dxa"/>
          </w:tcPr>
          <w:p w14:paraId="5CDBD3AD"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B643F">
              <w:rPr>
                <w:rFonts w:ascii="Arial" w:eastAsia="Times New Roman" w:hAnsi="Arial" w:cs="Arial"/>
                <w:sz w:val="18"/>
                <w:szCs w:val="32"/>
                <w:lang w:val="en-US" w:eastAsia="en-GB"/>
              </w:rPr>
              <w:t>0</w:t>
            </w:r>
          </w:p>
        </w:tc>
      </w:tr>
      <w:tr w:rsidR="004B643F" w:rsidRPr="004B643F" w14:paraId="599D4ED9" w14:textId="77777777" w:rsidTr="00203FD7">
        <w:trPr>
          <w:jc w:val="center"/>
        </w:trPr>
        <w:tc>
          <w:tcPr>
            <w:tcW w:w="3369" w:type="dxa"/>
          </w:tcPr>
          <w:p w14:paraId="5BF7D3FA"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Channel estimation length (ms)</w:t>
            </w:r>
            <w:r w:rsidRPr="004B643F">
              <w:rPr>
                <w:rFonts w:ascii="Arial" w:eastAsia="Times New Roman" w:hAnsi="Arial" w:cs="Arial"/>
                <w:sz w:val="18"/>
                <w:vertAlign w:val="superscript"/>
                <w:lang w:eastAsia="ja-JP"/>
              </w:rPr>
              <w:t xml:space="preserve"> </w:t>
            </w:r>
            <w:r w:rsidRPr="004B643F">
              <w:rPr>
                <w:rFonts w:ascii="Arial" w:eastAsia="Times New Roman" w:hAnsi="Arial" w:cs="Arial"/>
                <w:sz w:val="18"/>
                <w:szCs w:val="18"/>
                <w:vertAlign w:val="superscript"/>
                <w:lang w:eastAsia="ja-JP"/>
              </w:rPr>
              <w:t>Note 1</w:t>
            </w:r>
          </w:p>
        </w:tc>
        <w:tc>
          <w:tcPr>
            <w:tcW w:w="1065" w:type="dxa"/>
          </w:tcPr>
          <w:p w14:paraId="4D8BFF00"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B643F">
              <w:rPr>
                <w:rFonts w:ascii="Arial" w:eastAsia="Times New Roman" w:hAnsi="Arial" w:cs="Arial"/>
                <w:sz w:val="18"/>
                <w:szCs w:val="32"/>
                <w:lang w:val="en-US" w:eastAsia="en-GB"/>
              </w:rPr>
              <w:t>4</w:t>
            </w:r>
          </w:p>
        </w:tc>
        <w:tc>
          <w:tcPr>
            <w:tcW w:w="1134" w:type="dxa"/>
          </w:tcPr>
          <w:p w14:paraId="0EC29365"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B643F">
              <w:rPr>
                <w:rFonts w:ascii="Arial" w:eastAsia="Times New Roman" w:hAnsi="Arial" w:cs="Arial"/>
                <w:sz w:val="18"/>
                <w:szCs w:val="32"/>
                <w:lang w:val="en-US" w:eastAsia="en-GB"/>
              </w:rPr>
              <w:t>16</w:t>
            </w:r>
          </w:p>
        </w:tc>
      </w:tr>
      <w:tr w:rsidR="004B643F" w:rsidRPr="004B643F" w14:paraId="6C762DF6" w14:textId="77777777" w:rsidTr="00203FD7">
        <w:trPr>
          <w:jc w:val="center"/>
        </w:trPr>
        <w:tc>
          <w:tcPr>
            <w:tcW w:w="3369" w:type="dxa"/>
          </w:tcPr>
          <w:p w14:paraId="02E6CDC7"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Number of NPUSCH repetition</w:t>
            </w:r>
          </w:p>
        </w:tc>
        <w:tc>
          <w:tcPr>
            <w:tcW w:w="1065" w:type="dxa"/>
          </w:tcPr>
          <w:p w14:paraId="6B70F0D4"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w:t>
            </w:r>
          </w:p>
        </w:tc>
        <w:tc>
          <w:tcPr>
            <w:tcW w:w="1134" w:type="dxa"/>
          </w:tcPr>
          <w:p w14:paraId="66D3F54B"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w:t>
            </w:r>
          </w:p>
        </w:tc>
      </w:tr>
      <w:tr w:rsidR="004B643F" w:rsidRPr="004B643F" w14:paraId="3A314E30" w14:textId="77777777" w:rsidTr="00203FD7">
        <w:trPr>
          <w:jc w:val="center"/>
        </w:trPr>
        <w:tc>
          <w:tcPr>
            <w:tcW w:w="3369" w:type="dxa"/>
          </w:tcPr>
          <w:p w14:paraId="0CCE2FE8"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IMCS / TBS</w:t>
            </w:r>
          </w:p>
        </w:tc>
        <w:tc>
          <w:tcPr>
            <w:tcW w:w="1065" w:type="dxa"/>
          </w:tcPr>
          <w:p w14:paraId="5D107C5F"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 / 0</w:t>
            </w:r>
          </w:p>
        </w:tc>
        <w:tc>
          <w:tcPr>
            <w:tcW w:w="1134" w:type="dxa"/>
          </w:tcPr>
          <w:p w14:paraId="5C801EFA"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 / 0</w:t>
            </w:r>
          </w:p>
        </w:tc>
      </w:tr>
      <w:tr w:rsidR="004B643F" w:rsidRPr="004B643F" w14:paraId="1268178A" w14:textId="77777777" w:rsidTr="00203FD7">
        <w:trPr>
          <w:jc w:val="center"/>
        </w:trPr>
        <w:tc>
          <w:tcPr>
            <w:tcW w:w="3369" w:type="dxa"/>
          </w:tcPr>
          <w:p w14:paraId="10915A76"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Payload size (bits)</w:t>
            </w:r>
          </w:p>
        </w:tc>
        <w:tc>
          <w:tcPr>
            <w:tcW w:w="1065" w:type="dxa"/>
          </w:tcPr>
          <w:p w14:paraId="33481E3C"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32</w:t>
            </w:r>
          </w:p>
        </w:tc>
        <w:tc>
          <w:tcPr>
            <w:tcW w:w="1134" w:type="dxa"/>
          </w:tcPr>
          <w:p w14:paraId="70BCB491"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32</w:t>
            </w:r>
          </w:p>
        </w:tc>
      </w:tr>
      <w:tr w:rsidR="004B643F" w:rsidRPr="004B643F" w14:paraId="6A1BE96E" w14:textId="77777777" w:rsidTr="00203FD7">
        <w:trPr>
          <w:jc w:val="center"/>
        </w:trPr>
        <w:tc>
          <w:tcPr>
            <w:tcW w:w="3369" w:type="dxa"/>
          </w:tcPr>
          <w:p w14:paraId="3E5BBC29"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Allocated resource unit</w:t>
            </w:r>
          </w:p>
        </w:tc>
        <w:tc>
          <w:tcPr>
            <w:tcW w:w="1065" w:type="dxa"/>
          </w:tcPr>
          <w:p w14:paraId="604E3F1E"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2</w:t>
            </w:r>
          </w:p>
        </w:tc>
        <w:tc>
          <w:tcPr>
            <w:tcW w:w="1134" w:type="dxa"/>
          </w:tcPr>
          <w:p w14:paraId="34D85404"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2</w:t>
            </w:r>
          </w:p>
        </w:tc>
      </w:tr>
      <w:tr w:rsidR="004B643F" w:rsidRPr="004B643F" w14:paraId="4E4CBCAA" w14:textId="77777777" w:rsidTr="00203FD7">
        <w:trPr>
          <w:jc w:val="center"/>
        </w:trPr>
        <w:tc>
          <w:tcPr>
            <w:tcW w:w="3369" w:type="dxa"/>
          </w:tcPr>
          <w:p w14:paraId="4BD701D8"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Code rate (target)</w:t>
            </w:r>
          </w:p>
        </w:tc>
        <w:tc>
          <w:tcPr>
            <w:tcW w:w="1065" w:type="dxa"/>
          </w:tcPr>
          <w:p w14:paraId="126E8FFE"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1/3</w:t>
            </w:r>
          </w:p>
        </w:tc>
        <w:tc>
          <w:tcPr>
            <w:tcW w:w="1134" w:type="dxa"/>
          </w:tcPr>
          <w:p w14:paraId="3696B28E"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1/3</w:t>
            </w:r>
          </w:p>
        </w:tc>
      </w:tr>
      <w:tr w:rsidR="004B643F" w:rsidRPr="004B643F" w14:paraId="353981FF" w14:textId="77777777" w:rsidTr="00203FD7">
        <w:trPr>
          <w:jc w:val="center"/>
        </w:trPr>
        <w:tc>
          <w:tcPr>
            <w:tcW w:w="3369" w:type="dxa"/>
          </w:tcPr>
          <w:p w14:paraId="70EE9FBE"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Code rate (effective)</w:t>
            </w:r>
          </w:p>
        </w:tc>
        <w:tc>
          <w:tcPr>
            <w:tcW w:w="1065" w:type="dxa"/>
          </w:tcPr>
          <w:p w14:paraId="0D734200"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0.29</w:t>
            </w:r>
          </w:p>
        </w:tc>
        <w:tc>
          <w:tcPr>
            <w:tcW w:w="1134" w:type="dxa"/>
          </w:tcPr>
          <w:p w14:paraId="19B7A4C9"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0.29</w:t>
            </w:r>
          </w:p>
        </w:tc>
      </w:tr>
      <w:tr w:rsidR="004B643F" w:rsidRPr="004B643F" w14:paraId="2462D5CE" w14:textId="77777777" w:rsidTr="00203FD7">
        <w:trPr>
          <w:jc w:val="center"/>
        </w:trPr>
        <w:tc>
          <w:tcPr>
            <w:tcW w:w="3369" w:type="dxa"/>
          </w:tcPr>
          <w:p w14:paraId="7A3CD858"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B643F">
              <w:rPr>
                <w:rFonts w:ascii="Arial" w:hAnsi="Arial" w:cs="Arial"/>
                <w:sz w:val="18"/>
                <w:szCs w:val="22"/>
                <w:lang w:eastAsia="en-GB"/>
              </w:rPr>
              <w:t>Transport block CRC (bits)</w:t>
            </w:r>
          </w:p>
        </w:tc>
        <w:tc>
          <w:tcPr>
            <w:tcW w:w="1065" w:type="dxa"/>
          </w:tcPr>
          <w:p w14:paraId="0B449777"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24</w:t>
            </w:r>
          </w:p>
        </w:tc>
        <w:tc>
          <w:tcPr>
            <w:tcW w:w="1134" w:type="dxa"/>
          </w:tcPr>
          <w:p w14:paraId="61736E7F"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24</w:t>
            </w:r>
          </w:p>
        </w:tc>
      </w:tr>
      <w:tr w:rsidR="004B643F" w:rsidRPr="004B643F" w14:paraId="45F3D219" w14:textId="77777777" w:rsidTr="00203FD7">
        <w:trPr>
          <w:jc w:val="center"/>
        </w:trPr>
        <w:tc>
          <w:tcPr>
            <w:tcW w:w="3369" w:type="dxa"/>
          </w:tcPr>
          <w:p w14:paraId="7EB1073D"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Code block CRC size (bits)</w:t>
            </w:r>
          </w:p>
        </w:tc>
        <w:tc>
          <w:tcPr>
            <w:tcW w:w="1065" w:type="dxa"/>
          </w:tcPr>
          <w:p w14:paraId="686FB355"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p>
        </w:tc>
        <w:tc>
          <w:tcPr>
            <w:tcW w:w="1134" w:type="dxa"/>
          </w:tcPr>
          <w:p w14:paraId="203FAD9B"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p>
        </w:tc>
      </w:tr>
      <w:tr w:rsidR="004B643F" w:rsidRPr="004B643F" w14:paraId="4FD38083" w14:textId="77777777" w:rsidTr="00203FD7">
        <w:trPr>
          <w:jc w:val="center"/>
        </w:trPr>
        <w:tc>
          <w:tcPr>
            <w:tcW w:w="3369" w:type="dxa"/>
          </w:tcPr>
          <w:p w14:paraId="35CFEB2A"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Number of code blocks - C</w:t>
            </w:r>
          </w:p>
        </w:tc>
        <w:tc>
          <w:tcPr>
            <w:tcW w:w="1065" w:type="dxa"/>
          </w:tcPr>
          <w:p w14:paraId="047D7B2F"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w:t>
            </w:r>
          </w:p>
        </w:tc>
        <w:tc>
          <w:tcPr>
            <w:tcW w:w="1134" w:type="dxa"/>
          </w:tcPr>
          <w:p w14:paraId="5CEB7424"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w:t>
            </w:r>
          </w:p>
        </w:tc>
      </w:tr>
      <w:tr w:rsidR="004B643F" w:rsidRPr="004B643F" w14:paraId="6DC0EC4E" w14:textId="77777777" w:rsidTr="00203FD7">
        <w:trPr>
          <w:jc w:val="center"/>
        </w:trPr>
        <w:tc>
          <w:tcPr>
            <w:tcW w:w="3369" w:type="dxa"/>
          </w:tcPr>
          <w:p w14:paraId="7FF60FF5"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Total number of bits per resource unit</w:t>
            </w:r>
          </w:p>
        </w:tc>
        <w:tc>
          <w:tcPr>
            <w:tcW w:w="1065" w:type="dxa"/>
          </w:tcPr>
          <w:p w14:paraId="1DCF1933"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96</w:t>
            </w:r>
          </w:p>
        </w:tc>
        <w:tc>
          <w:tcPr>
            <w:tcW w:w="1134" w:type="dxa"/>
          </w:tcPr>
          <w:p w14:paraId="2D068249"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96</w:t>
            </w:r>
          </w:p>
        </w:tc>
      </w:tr>
      <w:tr w:rsidR="004B643F" w:rsidRPr="004B643F" w14:paraId="5BC23E40" w14:textId="77777777" w:rsidTr="00203FD7">
        <w:trPr>
          <w:jc w:val="center"/>
        </w:trPr>
        <w:tc>
          <w:tcPr>
            <w:tcW w:w="3369" w:type="dxa"/>
          </w:tcPr>
          <w:p w14:paraId="1D36589C"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Total symbols per resource unit</w:t>
            </w:r>
          </w:p>
        </w:tc>
        <w:tc>
          <w:tcPr>
            <w:tcW w:w="1065" w:type="dxa"/>
          </w:tcPr>
          <w:p w14:paraId="48F21E48"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96</w:t>
            </w:r>
          </w:p>
        </w:tc>
        <w:tc>
          <w:tcPr>
            <w:tcW w:w="1134" w:type="dxa"/>
          </w:tcPr>
          <w:p w14:paraId="0B80802F"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96</w:t>
            </w:r>
          </w:p>
        </w:tc>
      </w:tr>
      <w:tr w:rsidR="004B643F" w:rsidRPr="004B643F" w14:paraId="66B0BD55" w14:textId="77777777" w:rsidTr="00203FD7">
        <w:trPr>
          <w:jc w:val="center"/>
        </w:trPr>
        <w:tc>
          <w:tcPr>
            <w:tcW w:w="3369" w:type="dxa"/>
          </w:tcPr>
          <w:p w14:paraId="45DAF969"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Tx time (ms)</w:t>
            </w:r>
          </w:p>
        </w:tc>
        <w:tc>
          <w:tcPr>
            <w:tcW w:w="1065" w:type="dxa"/>
          </w:tcPr>
          <w:p w14:paraId="7C9F1B04"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16</w:t>
            </w:r>
          </w:p>
        </w:tc>
        <w:tc>
          <w:tcPr>
            <w:tcW w:w="1134" w:type="dxa"/>
          </w:tcPr>
          <w:p w14:paraId="7EDC5B8A"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64</w:t>
            </w:r>
          </w:p>
        </w:tc>
      </w:tr>
      <w:tr w:rsidR="004B643F" w:rsidRPr="004B643F" w14:paraId="638E9344" w14:textId="77777777" w:rsidTr="00203FD7">
        <w:trPr>
          <w:jc w:val="center"/>
        </w:trPr>
        <w:tc>
          <w:tcPr>
            <w:tcW w:w="5568" w:type="dxa"/>
            <w:gridSpan w:val="3"/>
          </w:tcPr>
          <w:p w14:paraId="255C5DFE" w14:textId="77777777" w:rsidR="004B643F" w:rsidRPr="004B643F" w:rsidRDefault="004B643F" w:rsidP="004B643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B643F">
              <w:rPr>
                <w:rFonts w:ascii="Arial" w:eastAsia="Times New Roman" w:hAnsi="Arial"/>
                <w:sz w:val="18"/>
                <w:lang w:eastAsia="ja-JP"/>
              </w:rPr>
              <w:t>Note:</w:t>
            </w:r>
            <w:r w:rsidRPr="004B643F">
              <w:rPr>
                <w:rFonts w:ascii="Arial" w:eastAsia="Times New Roman" w:hAnsi="Arial"/>
                <w:sz w:val="18"/>
                <w:lang w:eastAsia="ja-JP"/>
              </w:rPr>
              <w:tab/>
              <w:t>Channel estimation lengths are included in the table for information only.</w:t>
            </w:r>
          </w:p>
        </w:tc>
      </w:tr>
    </w:tbl>
    <w:p w14:paraId="6FB4882B" w14:textId="77777777" w:rsidR="004B643F" w:rsidRPr="004B643F" w:rsidRDefault="004B643F" w:rsidP="004B643F">
      <w:pPr>
        <w:overflowPunct w:val="0"/>
        <w:autoSpaceDE w:val="0"/>
        <w:autoSpaceDN w:val="0"/>
        <w:adjustRightInd w:val="0"/>
        <w:textAlignment w:val="baseline"/>
        <w:rPr>
          <w:rFonts w:eastAsia="Malgun Gothic"/>
          <w:lang w:eastAsia="en-GB"/>
        </w:rPr>
      </w:pPr>
    </w:p>
    <w:p w14:paraId="7EF52B0B" w14:textId="77777777" w:rsidR="004B643F" w:rsidRDefault="004B643F" w:rsidP="006634D4">
      <w:pPr>
        <w:rPr>
          <w:rFonts w:eastAsiaTheme="minorHAnsi"/>
          <w:lang w:val="en-US"/>
          <w14:ligatures w14:val="standardContextual"/>
        </w:rPr>
      </w:pPr>
    </w:p>
    <w:p w14:paraId="71E6589D" w14:textId="77777777" w:rsidR="004C460C" w:rsidRPr="004C460C" w:rsidRDefault="004C460C" w:rsidP="004C460C">
      <w:pPr>
        <w:keepNext/>
        <w:keepLines/>
        <w:overflowPunct w:val="0"/>
        <w:autoSpaceDE w:val="0"/>
        <w:autoSpaceDN w:val="0"/>
        <w:adjustRightInd w:val="0"/>
        <w:spacing w:before="60"/>
        <w:jc w:val="center"/>
        <w:textAlignment w:val="baseline"/>
        <w:rPr>
          <w:rFonts w:ascii="Arial" w:eastAsia="Times New Roman" w:hAnsi="Arial"/>
          <w:b/>
          <w:lang w:eastAsia="en-GB"/>
        </w:rPr>
      </w:pPr>
      <w:r w:rsidRPr="004C460C">
        <w:rPr>
          <w:rFonts w:ascii="Arial" w:eastAsia="Times New Roman" w:hAnsi="Arial"/>
          <w:b/>
          <w:lang w:eastAsia="en-GB"/>
        </w:rPr>
        <w:lastRenderedPageBreak/>
        <w:t>Table A.14-1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4C460C" w:rsidRPr="004C460C" w14:paraId="0E06D991" w14:textId="77777777" w:rsidTr="00203FD7">
        <w:trPr>
          <w:jc w:val="center"/>
        </w:trPr>
        <w:tc>
          <w:tcPr>
            <w:tcW w:w="3369" w:type="dxa"/>
          </w:tcPr>
          <w:p w14:paraId="2CE263E4"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Reference channel</w:t>
            </w:r>
          </w:p>
        </w:tc>
        <w:tc>
          <w:tcPr>
            <w:tcW w:w="1065" w:type="dxa"/>
          </w:tcPr>
          <w:p w14:paraId="041EE831"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A14-1</w:t>
            </w:r>
          </w:p>
        </w:tc>
        <w:tc>
          <w:tcPr>
            <w:tcW w:w="1134" w:type="dxa"/>
          </w:tcPr>
          <w:p w14:paraId="30BE426B"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A14-2</w:t>
            </w:r>
          </w:p>
        </w:tc>
      </w:tr>
      <w:tr w:rsidR="004C460C" w:rsidRPr="004C460C" w14:paraId="421863C9" w14:textId="77777777" w:rsidTr="00203FD7">
        <w:trPr>
          <w:jc w:val="center"/>
        </w:trPr>
        <w:tc>
          <w:tcPr>
            <w:tcW w:w="3369" w:type="dxa"/>
          </w:tcPr>
          <w:p w14:paraId="37D54939"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Sub-carrier spacing (kHz)</w:t>
            </w:r>
          </w:p>
        </w:tc>
        <w:tc>
          <w:tcPr>
            <w:tcW w:w="1065" w:type="dxa"/>
          </w:tcPr>
          <w:p w14:paraId="0C66D65E"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15</w:t>
            </w:r>
          </w:p>
        </w:tc>
        <w:tc>
          <w:tcPr>
            <w:tcW w:w="1134" w:type="dxa"/>
          </w:tcPr>
          <w:p w14:paraId="603A92A3"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3.75</w:t>
            </w:r>
          </w:p>
        </w:tc>
      </w:tr>
      <w:tr w:rsidR="004C460C" w:rsidRPr="004C460C" w14:paraId="509D6F60" w14:textId="77777777" w:rsidTr="00203FD7">
        <w:trPr>
          <w:jc w:val="center"/>
        </w:trPr>
        <w:tc>
          <w:tcPr>
            <w:tcW w:w="3369" w:type="dxa"/>
          </w:tcPr>
          <w:p w14:paraId="3CB8F76D"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Number of tone</w:t>
            </w:r>
          </w:p>
        </w:tc>
        <w:tc>
          <w:tcPr>
            <w:tcW w:w="1065" w:type="dxa"/>
          </w:tcPr>
          <w:p w14:paraId="1EF8EF89"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w:t>
            </w:r>
          </w:p>
        </w:tc>
        <w:tc>
          <w:tcPr>
            <w:tcW w:w="1134" w:type="dxa"/>
          </w:tcPr>
          <w:p w14:paraId="4F0A1391"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w:t>
            </w:r>
          </w:p>
        </w:tc>
      </w:tr>
      <w:tr w:rsidR="004C460C" w:rsidRPr="004C460C" w14:paraId="2E4FF7B0" w14:textId="77777777" w:rsidTr="00203FD7">
        <w:trPr>
          <w:jc w:val="center"/>
        </w:trPr>
        <w:tc>
          <w:tcPr>
            <w:tcW w:w="3369" w:type="dxa"/>
          </w:tcPr>
          <w:p w14:paraId="42C69D93"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Diversity</w:t>
            </w:r>
          </w:p>
        </w:tc>
        <w:tc>
          <w:tcPr>
            <w:tcW w:w="1065" w:type="dxa"/>
          </w:tcPr>
          <w:p w14:paraId="5897F93A"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No</w:t>
            </w:r>
          </w:p>
        </w:tc>
        <w:tc>
          <w:tcPr>
            <w:tcW w:w="1134" w:type="dxa"/>
          </w:tcPr>
          <w:p w14:paraId="59410454"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No</w:t>
            </w:r>
          </w:p>
        </w:tc>
      </w:tr>
      <w:tr w:rsidR="004C460C" w:rsidRPr="004C460C" w14:paraId="03676758" w14:textId="77777777" w:rsidTr="00203FD7">
        <w:trPr>
          <w:jc w:val="center"/>
        </w:trPr>
        <w:tc>
          <w:tcPr>
            <w:tcW w:w="3369" w:type="dxa"/>
          </w:tcPr>
          <w:p w14:paraId="4CDDE75D"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Modulation</w:t>
            </w:r>
          </w:p>
        </w:tc>
        <w:tc>
          <w:tcPr>
            <w:tcW w:w="1065" w:type="dxa"/>
          </w:tcPr>
          <w:p w14:paraId="7801BF1C"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szCs w:val="32"/>
                <w:lang w:val="en-US" w:eastAsia="en-GB"/>
              </w:rPr>
              <w:t>π/2 BPSK</w:t>
            </w:r>
          </w:p>
        </w:tc>
        <w:tc>
          <w:tcPr>
            <w:tcW w:w="1134" w:type="dxa"/>
          </w:tcPr>
          <w:p w14:paraId="760D9DB0"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szCs w:val="32"/>
                <w:lang w:val="en-US" w:eastAsia="en-GB"/>
              </w:rPr>
              <w:t>π/2 BPSK</w:t>
            </w:r>
          </w:p>
        </w:tc>
      </w:tr>
      <w:tr w:rsidR="004C460C" w:rsidRPr="004C460C" w14:paraId="7DC6C06F" w14:textId="77777777" w:rsidTr="00203FD7">
        <w:trPr>
          <w:jc w:val="center"/>
        </w:trPr>
        <w:tc>
          <w:tcPr>
            <w:tcW w:w="3369" w:type="dxa"/>
          </w:tcPr>
          <w:p w14:paraId="30F45EEE"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Frequency offset</w:t>
            </w:r>
          </w:p>
        </w:tc>
        <w:tc>
          <w:tcPr>
            <w:tcW w:w="1065" w:type="dxa"/>
          </w:tcPr>
          <w:p w14:paraId="29EAA0A3"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0</w:t>
            </w:r>
          </w:p>
        </w:tc>
        <w:tc>
          <w:tcPr>
            <w:tcW w:w="1134" w:type="dxa"/>
          </w:tcPr>
          <w:p w14:paraId="29214E54"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0</w:t>
            </w:r>
          </w:p>
        </w:tc>
      </w:tr>
      <w:tr w:rsidR="004C460C" w:rsidRPr="004C460C" w14:paraId="2CEECFBB" w14:textId="77777777" w:rsidTr="00203FD7">
        <w:trPr>
          <w:jc w:val="center"/>
        </w:trPr>
        <w:tc>
          <w:tcPr>
            <w:tcW w:w="3369" w:type="dxa"/>
          </w:tcPr>
          <w:p w14:paraId="4CD14CF2"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Channel estimation length (ms)</w:t>
            </w:r>
            <w:r w:rsidRPr="004C460C">
              <w:rPr>
                <w:rFonts w:ascii="Arial" w:eastAsia="Times New Roman" w:hAnsi="Arial" w:cs="Arial"/>
                <w:sz w:val="18"/>
                <w:vertAlign w:val="superscript"/>
                <w:lang w:eastAsia="ja-JP"/>
              </w:rPr>
              <w:t xml:space="preserve"> </w:t>
            </w:r>
            <w:r w:rsidRPr="004C460C">
              <w:rPr>
                <w:rFonts w:ascii="Arial" w:eastAsia="Times New Roman" w:hAnsi="Arial" w:cs="Arial"/>
                <w:sz w:val="18"/>
                <w:lang w:eastAsia="en-GB"/>
              </w:rPr>
              <w:t>(NOTE)</w:t>
            </w:r>
          </w:p>
        </w:tc>
        <w:tc>
          <w:tcPr>
            <w:tcW w:w="1065" w:type="dxa"/>
          </w:tcPr>
          <w:p w14:paraId="1481CC0A"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4</w:t>
            </w:r>
          </w:p>
        </w:tc>
        <w:tc>
          <w:tcPr>
            <w:tcW w:w="1134" w:type="dxa"/>
          </w:tcPr>
          <w:p w14:paraId="527D533B"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16</w:t>
            </w:r>
          </w:p>
        </w:tc>
      </w:tr>
      <w:tr w:rsidR="004C460C" w:rsidRPr="004C460C" w14:paraId="307721C8" w14:textId="77777777" w:rsidTr="00203FD7">
        <w:trPr>
          <w:jc w:val="center"/>
        </w:trPr>
        <w:tc>
          <w:tcPr>
            <w:tcW w:w="3369" w:type="dxa"/>
          </w:tcPr>
          <w:p w14:paraId="60A415D8"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Number of NPUSCH repetition</w:t>
            </w:r>
          </w:p>
        </w:tc>
        <w:tc>
          <w:tcPr>
            <w:tcW w:w="1065" w:type="dxa"/>
          </w:tcPr>
          <w:p w14:paraId="11E6E24D"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c>
          <w:tcPr>
            <w:tcW w:w="1134" w:type="dxa"/>
          </w:tcPr>
          <w:p w14:paraId="61846DDA"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r>
      <w:tr w:rsidR="004C460C" w:rsidRPr="004C460C" w14:paraId="07B383A6" w14:textId="77777777" w:rsidTr="00203FD7">
        <w:trPr>
          <w:jc w:val="center"/>
        </w:trPr>
        <w:tc>
          <w:tcPr>
            <w:tcW w:w="3369" w:type="dxa"/>
          </w:tcPr>
          <w:p w14:paraId="6557CA79"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IMCS / TBS</w:t>
            </w:r>
          </w:p>
        </w:tc>
        <w:tc>
          <w:tcPr>
            <w:tcW w:w="1065" w:type="dxa"/>
          </w:tcPr>
          <w:p w14:paraId="73FF7578"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 / 0</w:t>
            </w:r>
          </w:p>
        </w:tc>
        <w:tc>
          <w:tcPr>
            <w:tcW w:w="1134" w:type="dxa"/>
          </w:tcPr>
          <w:p w14:paraId="2A4A83EA"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 / 0</w:t>
            </w:r>
          </w:p>
        </w:tc>
      </w:tr>
      <w:tr w:rsidR="004C460C" w:rsidRPr="004C460C" w14:paraId="41D3D0B7" w14:textId="77777777" w:rsidTr="00203FD7">
        <w:trPr>
          <w:jc w:val="center"/>
        </w:trPr>
        <w:tc>
          <w:tcPr>
            <w:tcW w:w="3369" w:type="dxa"/>
          </w:tcPr>
          <w:p w14:paraId="0CCE3067"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Payload size (bits)</w:t>
            </w:r>
          </w:p>
        </w:tc>
        <w:tc>
          <w:tcPr>
            <w:tcW w:w="1065" w:type="dxa"/>
          </w:tcPr>
          <w:p w14:paraId="5D23A2A1"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32</w:t>
            </w:r>
          </w:p>
        </w:tc>
        <w:tc>
          <w:tcPr>
            <w:tcW w:w="1134" w:type="dxa"/>
          </w:tcPr>
          <w:p w14:paraId="3B22D1B5"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32</w:t>
            </w:r>
          </w:p>
        </w:tc>
      </w:tr>
      <w:tr w:rsidR="004C460C" w:rsidRPr="004C460C" w14:paraId="6FA7F0EA" w14:textId="77777777" w:rsidTr="00203FD7">
        <w:trPr>
          <w:jc w:val="center"/>
        </w:trPr>
        <w:tc>
          <w:tcPr>
            <w:tcW w:w="3369" w:type="dxa"/>
          </w:tcPr>
          <w:p w14:paraId="75FACCA7"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Allocated resource unit</w:t>
            </w:r>
          </w:p>
        </w:tc>
        <w:tc>
          <w:tcPr>
            <w:tcW w:w="1065" w:type="dxa"/>
          </w:tcPr>
          <w:p w14:paraId="318A0A25"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w:t>
            </w:r>
          </w:p>
        </w:tc>
        <w:tc>
          <w:tcPr>
            <w:tcW w:w="1134" w:type="dxa"/>
          </w:tcPr>
          <w:p w14:paraId="17B40170"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w:t>
            </w:r>
          </w:p>
        </w:tc>
      </w:tr>
      <w:tr w:rsidR="004C460C" w:rsidRPr="004C460C" w14:paraId="1E6D99DA" w14:textId="77777777" w:rsidTr="00203FD7">
        <w:trPr>
          <w:jc w:val="center"/>
        </w:trPr>
        <w:tc>
          <w:tcPr>
            <w:tcW w:w="3369" w:type="dxa"/>
          </w:tcPr>
          <w:p w14:paraId="18D228F0"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rate (target)</w:t>
            </w:r>
          </w:p>
        </w:tc>
        <w:tc>
          <w:tcPr>
            <w:tcW w:w="1065" w:type="dxa"/>
          </w:tcPr>
          <w:p w14:paraId="51793044"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1/3</w:t>
            </w:r>
          </w:p>
        </w:tc>
        <w:tc>
          <w:tcPr>
            <w:tcW w:w="1134" w:type="dxa"/>
          </w:tcPr>
          <w:p w14:paraId="313D7992"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1/3</w:t>
            </w:r>
          </w:p>
        </w:tc>
      </w:tr>
      <w:tr w:rsidR="004C460C" w:rsidRPr="004C460C" w14:paraId="018FF5C8" w14:textId="77777777" w:rsidTr="00203FD7">
        <w:trPr>
          <w:jc w:val="center"/>
        </w:trPr>
        <w:tc>
          <w:tcPr>
            <w:tcW w:w="3369" w:type="dxa"/>
          </w:tcPr>
          <w:p w14:paraId="6DB4026E"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rate (effective)</w:t>
            </w:r>
          </w:p>
        </w:tc>
        <w:tc>
          <w:tcPr>
            <w:tcW w:w="1065" w:type="dxa"/>
          </w:tcPr>
          <w:p w14:paraId="2DCE25AE"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0.29</w:t>
            </w:r>
          </w:p>
        </w:tc>
        <w:tc>
          <w:tcPr>
            <w:tcW w:w="1134" w:type="dxa"/>
          </w:tcPr>
          <w:p w14:paraId="58885775"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0.29</w:t>
            </w:r>
          </w:p>
        </w:tc>
      </w:tr>
      <w:tr w:rsidR="004C460C" w:rsidRPr="004C460C" w14:paraId="5114CF6C" w14:textId="77777777" w:rsidTr="00203FD7">
        <w:trPr>
          <w:jc w:val="center"/>
        </w:trPr>
        <w:tc>
          <w:tcPr>
            <w:tcW w:w="3369" w:type="dxa"/>
          </w:tcPr>
          <w:p w14:paraId="0AD497B5"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C460C">
              <w:rPr>
                <w:rFonts w:ascii="Arial" w:hAnsi="Arial" w:cs="Arial"/>
                <w:sz w:val="18"/>
                <w:szCs w:val="22"/>
                <w:lang w:eastAsia="en-GB"/>
              </w:rPr>
              <w:t>Transport block CRC (bits)</w:t>
            </w:r>
          </w:p>
        </w:tc>
        <w:tc>
          <w:tcPr>
            <w:tcW w:w="1065" w:type="dxa"/>
          </w:tcPr>
          <w:p w14:paraId="18CCA804"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24</w:t>
            </w:r>
          </w:p>
        </w:tc>
        <w:tc>
          <w:tcPr>
            <w:tcW w:w="1134" w:type="dxa"/>
          </w:tcPr>
          <w:p w14:paraId="7E565556"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24</w:t>
            </w:r>
          </w:p>
        </w:tc>
      </w:tr>
      <w:tr w:rsidR="004C460C" w:rsidRPr="004C460C" w14:paraId="3143F56E" w14:textId="77777777" w:rsidTr="00203FD7">
        <w:trPr>
          <w:jc w:val="center"/>
        </w:trPr>
        <w:tc>
          <w:tcPr>
            <w:tcW w:w="3369" w:type="dxa"/>
          </w:tcPr>
          <w:p w14:paraId="2666382E"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block CRC size (bits)</w:t>
            </w:r>
          </w:p>
        </w:tc>
        <w:tc>
          <w:tcPr>
            <w:tcW w:w="1065" w:type="dxa"/>
          </w:tcPr>
          <w:p w14:paraId="3A85FD4D"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w:t>
            </w:r>
          </w:p>
        </w:tc>
        <w:tc>
          <w:tcPr>
            <w:tcW w:w="1134" w:type="dxa"/>
          </w:tcPr>
          <w:p w14:paraId="41533C7A"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w:t>
            </w:r>
          </w:p>
        </w:tc>
      </w:tr>
      <w:tr w:rsidR="004C460C" w:rsidRPr="004C460C" w14:paraId="622DD809" w14:textId="77777777" w:rsidTr="00203FD7">
        <w:trPr>
          <w:jc w:val="center"/>
        </w:trPr>
        <w:tc>
          <w:tcPr>
            <w:tcW w:w="3369" w:type="dxa"/>
          </w:tcPr>
          <w:p w14:paraId="172B4006"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Number of code blocks - C</w:t>
            </w:r>
          </w:p>
        </w:tc>
        <w:tc>
          <w:tcPr>
            <w:tcW w:w="1065" w:type="dxa"/>
          </w:tcPr>
          <w:p w14:paraId="7143EF75"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c>
          <w:tcPr>
            <w:tcW w:w="1134" w:type="dxa"/>
          </w:tcPr>
          <w:p w14:paraId="56464E11"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r>
      <w:tr w:rsidR="004C460C" w:rsidRPr="004C460C" w14:paraId="3FCB0DF8" w14:textId="77777777" w:rsidTr="00203FD7">
        <w:trPr>
          <w:jc w:val="center"/>
        </w:trPr>
        <w:tc>
          <w:tcPr>
            <w:tcW w:w="3369" w:type="dxa"/>
          </w:tcPr>
          <w:p w14:paraId="13C5C6C3"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number of bits per resource unit</w:t>
            </w:r>
          </w:p>
        </w:tc>
        <w:tc>
          <w:tcPr>
            <w:tcW w:w="1065" w:type="dxa"/>
          </w:tcPr>
          <w:p w14:paraId="2566D320"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1134" w:type="dxa"/>
          </w:tcPr>
          <w:p w14:paraId="74BE3383"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r>
      <w:tr w:rsidR="004C460C" w:rsidRPr="004C460C" w14:paraId="37D96B88" w14:textId="77777777" w:rsidTr="00203FD7">
        <w:trPr>
          <w:jc w:val="center"/>
        </w:trPr>
        <w:tc>
          <w:tcPr>
            <w:tcW w:w="3369" w:type="dxa"/>
          </w:tcPr>
          <w:p w14:paraId="6BE3B3CA"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symbols per resource unit</w:t>
            </w:r>
          </w:p>
        </w:tc>
        <w:tc>
          <w:tcPr>
            <w:tcW w:w="1065" w:type="dxa"/>
          </w:tcPr>
          <w:p w14:paraId="19753E47"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1134" w:type="dxa"/>
          </w:tcPr>
          <w:p w14:paraId="41E2E0DE"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r>
      <w:tr w:rsidR="004C460C" w:rsidRPr="004C460C" w14:paraId="73F40564" w14:textId="77777777" w:rsidTr="00203FD7">
        <w:trPr>
          <w:jc w:val="center"/>
        </w:trPr>
        <w:tc>
          <w:tcPr>
            <w:tcW w:w="3369" w:type="dxa"/>
          </w:tcPr>
          <w:p w14:paraId="2AFF13CE"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Tx time (ms)</w:t>
            </w:r>
          </w:p>
        </w:tc>
        <w:tc>
          <w:tcPr>
            <w:tcW w:w="1065" w:type="dxa"/>
          </w:tcPr>
          <w:p w14:paraId="16A77FAF"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16</w:t>
            </w:r>
          </w:p>
        </w:tc>
        <w:tc>
          <w:tcPr>
            <w:tcW w:w="1134" w:type="dxa"/>
          </w:tcPr>
          <w:p w14:paraId="32DA18BE"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64</w:t>
            </w:r>
          </w:p>
        </w:tc>
      </w:tr>
      <w:tr w:rsidR="004C460C" w:rsidRPr="004C460C" w14:paraId="06450B74" w14:textId="77777777" w:rsidTr="00203FD7">
        <w:trPr>
          <w:jc w:val="center"/>
        </w:trPr>
        <w:tc>
          <w:tcPr>
            <w:tcW w:w="5568" w:type="dxa"/>
            <w:gridSpan w:val="3"/>
          </w:tcPr>
          <w:p w14:paraId="737FBB65" w14:textId="77777777" w:rsidR="004C460C" w:rsidRPr="004C460C" w:rsidRDefault="004C460C" w:rsidP="004C460C">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C460C">
              <w:rPr>
                <w:rFonts w:ascii="Arial" w:eastAsia="Times New Roman" w:hAnsi="Arial"/>
                <w:sz w:val="18"/>
                <w:lang w:eastAsia="ja-JP"/>
              </w:rPr>
              <w:t>NOTE:</w:t>
            </w:r>
            <w:r w:rsidRPr="004C460C">
              <w:rPr>
                <w:rFonts w:ascii="Arial" w:eastAsia="Times New Roman" w:hAnsi="Arial"/>
                <w:sz w:val="18"/>
                <w:lang w:eastAsia="ja-JP"/>
              </w:rPr>
              <w:tab/>
              <w:t>Channel estimation lengths are included in the table for information only.</w:t>
            </w:r>
          </w:p>
        </w:tc>
      </w:tr>
    </w:tbl>
    <w:p w14:paraId="21D51B10" w14:textId="28A61C93" w:rsidR="004C460C" w:rsidRDefault="004C460C" w:rsidP="004C460C">
      <w:pPr>
        <w:overflowPunct w:val="0"/>
        <w:autoSpaceDE w:val="0"/>
        <w:autoSpaceDN w:val="0"/>
        <w:adjustRightInd w:val="0"/>
        <w:textAlignment w:val="baseline"/>
        <w:rPr>
          <w:rFonts w:eastAsia="Times New Roman"/>
          <w:lang w:eastAsia="en-GB"/>
        </w:rPr>
      </w:pPr>
    </w:p>
    <w:p w14:paraId="154874CF" w14:textId="34B79CB9" w:rsidR="004B643F" w:rsidRDefault="00D0396F" w:rsidP="004B643F">
      <w:pPr>
        <w:rPr>
          <w:rFonts w:eastAsiaTheme="minorHAnsi"/>
          <w:lang w:val="en-US"/>
          <w14:ligatures w14:val="standardContextual"/>
        </w:rPr>
      </w:pPr>
      <w:r>
        <w:rPr>
          <w:rFonts w:eastAsiaTheme="minorHAnsi"/>
          <w:b/>
          <w:lang w:val="en-US"/>
          <w14:ligatures w14:val="standardContextual"/>
        </w:rPr>
        <w:t>Proposal 7</w:t>
      </w:r>
      <w:r w:rsidR="004B643F">
        <w:rPr>
          <w:rFonts w:eastAsiaTheme="minorHAnsi"/>
          <w:b/>
          <w:lang w:val="en-US"/>
          <w14:ligatures w14:val="standardContextual"/>
        </w:rPr>
        <w:t>:</w:t>
      </w:r>
      <w:r w:rsidR="004B643F" w:rsidRPr="00363865">
        <w:rPr>
          <w:rFonts w:eastAsiaTheme="minorHAnsi"/>
          <w:b/>
          <w:lang w:val="en-US"/>
          <w14:ligatures w14:val="standardContextual"/>
        </w:rPr>
        <w:t xml:space="preserve"> </w:t>
      </w:r>
      <w:r w:rsidR="004B643F">
        <w:rPr>
          <w:rFonts w:eastAsiaTheme="minorHAnsi"/>
          <w:lang w:val="en-US"/>
          <w14:ligatures w14:val="standardContextual"/>
        </w:rPr>
        <w:t>RAN4 to clean up the spec TS 36</w:t>
      </w:r>
      <w:r w:rsidR="002F3742">
        <w:rPr>
          <w:rFonts w:eastAsiaTheme="minorHAnsi"/>
          <w:lang w:val="en-US"/>
          <w14:ligatures w14:val="standardContextual"/>
        </w:rPr>
        <w:t xml:space="preserve">.108 and remove redundant data </w:t>
      </w:r>
      <w:r w:rsidR="004B643F">
        <w:rPr>
          <w:rFonts w:eastAsiaTheme="minorHAnsi"/>
          <w:lang w:val="en-US"/>
          <w14:ligatures w14:val="standardContextual"/>
        </w:rPr>
        <w:t>e.g. A.3-1 FRC n</w:t>
      </w:r>
      <w:r w:rsidR="002F3742">
        <w:rPr>
          <w:rFonts w:eastAsiaTheme="minorHAnsi"/>
          <w:lang w:val="en-US"/>
          <w14:ligatures w14:val="standardContextual"/>
        </w:rPr>
        <w:t>ot cited at all in all the text</w:t>
      </w:r>
      <w:r w:rsidR="004B643F">
        <w:rPr>
          <w:rFonts w:eastAsiaTheme="minorHAnsi"/>
          <w:lang w:val="en-US"/>
          <w14:ligatures w14:val="standardContextual"/>
        </w:rPr>
        <w:t>.</w:t>
      </w:r>
    </w:p>
    <w:p w14:paraId="07A30D78" w14:textId="77777777" w:rsidR="004B643F" w:rsidRPr="004B643F" w:rsidRDefault="004B643F" w:rsidP="004C460C">
      <w:pPr>
        <w:overflowPunct w:val="0"/>
        <w:autoSpaceDE w:val="0"/>
        <w:autoSpaceDN w:val="0"/>
        <w:adjustRightInd w:val="0"/>
        <w:textAlignment w:val="baseline"/>
        <w:rPr>
          <w:rFonts w:eastAsia="Times New Roman"/>
          <w:lang w:val="en-US" w:eastAsia="en-GB"/>
        </w:rPr>
      </w:pPr>
    </w:p>
    <w:p w14:paraId="4FDE9279" w14:textId="77777777" w:rsidR="004B643F" w:rsidRPr="00D0396F" w:rsidRDefault="004B643F" w:rsidP="004C460C">
      <w:pPr>
        <w:overflowPunct w:val="0"/>
        <w:autoSpaceDE w:val="0"/>
        <w:autoSpaceDN w:val="0"/>
        <w:adjustRightInd w:val="0"/>
        <w:textAlignment w:val="baseline"/>
        <w:rPr>
          <w:rFonts w:eastAsia="Times New Roman"/>
          <w:lang w:val="en-US" w:eastAsia="en-GB"/>
        </w:rPr>
      </w:pPr>
    </w:p>
    <w:p w14:paraId="6C9200CE" w14:textId="593F070A" w:rsidR="004C460C" w:rsidRDefault="00D0396F" w:rsidP="004C460C">
      <w:pPr>
        <w:rPr>
          <w:rFonts w:eastAsiaTheme="minorHAnsi"/>
          <w:lang w:val="en-US"/>
          <w14:ligatures w14:val="standardContextual"/>
        </w:rPr>
      </w:pPr>
      <w:r>
        <w:rPr>
          <w:rFonts w:eastAsiaTheme="minorHAnsi"/>
          <w:b/>
          <w:lang w:val="en-US"/>
          <w14:ligatures w14:val="standardContextual"/>
        </w:rPr>
        <w:t>Proposal 8</w:t>
      </w:r>
      <w:r w:rsidR="004C460C">
        <w:rPr>
          <w:rFonts w:eastAsiaTheme="minorHAnsi"/>
          <w:b/>
          <w:lang w:val="en-US"/>
          <w14:ligatures w14:val="standardContextual"/>
        </w:rPr>
        <w:t>:</w:t>
      </w:r>
      <w:r w:rsidR="004C460C" w:rsidRPr="00363865">
        <w:rPr>
          <w:rFonts w:eastAsiaTheme="minorHAnsi"/>
          <w:b/>
          <w:lang w:val="en-US"/>
          <w14:ligatures w14:val="standardContextual"/>
        </w:rPr>
        <w:t xml:space="preserve"> </w:t>
      </w:r>
      <w:r w:rsidR="004C460C">
        <w:rPr>
          <w:rFonts w:eastAsiaTheme="minorHAnsi"/>
          <w:lang w:val="en-US"/>
          <w14:ligatures w14:val="standardContextual"/>
        </w:rPr>
        <w:t>Companies to further discuss FRC for dynamic range in SAN 36.108 with respect to band 249 for better adaptation to 8ms</w:t>
      </w:r>
      <w:r w:rsidR="004B643F">
        <w:rPr>
          <w:rFonts w:eastAsiaTheme="minorHAnsi"/>
          <w:lang w:val="en-US"/>
          <w14:ligatures w14:val="standardContextual"/>
        </w:rPr>
        <w:t xml:space="preserve"> TDD Tx time (corresponding to D/U</w:t>
      </w:r>
      <w:r w:rsidR="004C460C">
        <w:rPr>
          <w:rFonts w:eastAsiaTheme="minorHAnsi"/>
          <w:lang w:val="en-US"/>
          <w14:ligatures w14:val="standardContextual"/>
        </w:rPr>
        <w:t>=8).</w:t>
      </w:r>
    </w:p>
    <w:p w14:paraId="5F1BA008" w14:textId="41D72AB9" w:rsidR="004B643F" w:rsidRDefault="004B643F" w:rsidP="004C460C">
      <w:pPr>
        <w:rPr>
          <w:rFonts w:eastAsiaTheme="minorHAnsi"/>
          <w:lang w:val="en-US"/>
          <w14:ligatures w14:val="standardContextual"/>
        </w:rPr>
      </w:pPr>
    </w:p>
    <w:p w14:paraId="68EE49A9" w14:textId="77777777" w:rsidR="004B643F" w:rsidRPr="004B643F" w:rsidRDefault="004B643F" w:rsidP="004B64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B643F">
        <w:rPr>
          <w:rFonts w:ascii="Arial" w:eastAsia="Times New Roman" w:hAnsi="Arial"/>
          <w:b/>
          <w:lang w:eastAsia="en-GB"/>
        </w:rPr>
        <w:t>Table A.</w:t>
      </w:r>
      <w:r w:rsidRPr="004B643F">
        <w:rPr>
          <w:rFonts w:ascii="Arial" w:eastAsia="Times New Roman" w:hAnsi="Arial" w:hint="eastAsia"/>
          <w:b/>
          <w:lang w:val="en-US" w:eastAsia="zh-CN"/>
        </w:rPr>
        <w:t>4</w:t>
      </w:r>
      <w:r w:rsidRPr="004B643F">
        <w:rPr>
          <w:rFonts w:ascii="Arial" w:eastAsia="Times New Roman" w:hAnsi="Arial"/>
          <w:b/>
          <w:lang w:eastAsia="en-GB"/>
        </w:rPr>
        <w:t xml:space="preserve">-1 FRC parameters for </w:t>
      </w:r>
      <w:r w:rsidRPr="004B643F">
        <w:rPr>
          <w:rFonts w:ascii="Arial" w:eastAsia="Times New Roman" w:hAnsi="Arial" w:hint="eastAsia"/>
          <w:b/>
          <w:lang w:eastAsia="en-GB"/>
        </w:rPr>
        <w:t xml:space="preserve">NB-IoT </w:t>
      </w:r>
      <w:r w:rsidRPr="004B643F">
        <w:rPr>
          <w:rFonts w:ascii="Arial" w:eastAsia="Times New Roman" w:hAnsi="Arial"/>
          <w:b/>
          <w:lang w:eastAsia="en-GB"/>
        </w:rP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4B643F" w:rsidRPr="004B643F" w14:paraId="782C56CA" w14:textId="77777777" w:rsidTr="00203FD7">
        <w:trPr>
          <w:trHeight w:val="20"/>
          <w:jc w:val="center"/>
        </w:trPr>
        <w:tc>
          <w:tcPr>
            <w:tcW w:w="3309" w:type="dxa"/>
            <w:shd w:val="clear" w:color="auto" w:fill="auto"/>
            <w:vAlign w:val="center"/>
          </w:tcPr>
          <w:p w14:paraId="188CB828"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B643F">
              <w:rPr>
                <w:rFonts w:ascii="Arial" w:eastAsia="Times New Roman" w:hAnsi="Arial" w:cs="Arial"/>
                <w:b/>
                <w:sz w:val="18"/>
                <w:lang w:eastAsia="en-GB"/>
              </w:rPr>
              <w:t>Reference channel</w:t>
            </w:r>
          </w:p>
        </w:tc>
        <w:tc>
          <w:tcPr>
            <w:tcW w:w="1398" w:type="dxa"/>
            <w:vAlign w:val="center"/>
          </w:tcPr>
          <w:p w14:paraId="69818F40"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B643F">
              <w:rPr>
                <w:rFonts w:ascii="Arial" w:eastAsia="Times New Roman" w:hAnsi="Arial" w:cs="Arial" w:hint="eastAsia"/>
                <w:b/>
                <w:sz w:val="18"/>
                <w:lang w:eastAsia="zh-CN"/>
              </w:rPr>
              <w:t>A1</w:t>
            </w:r>
            <w:r w:rsidRPr="004B643F">
              <w:rPr>
                <w:rFonts w:ascii="Arial" w:eastAsia="Times New Roman" w:hAnsi="Arial" w:cs="Arial"/>
                <w:b/>
                <w:sz w:val="18"/>
                <w:lang w:eastAsia="zh-CN"/>
              </w:rPr>
              <w:t>5</w:t>
            </w:r>
            <w:r w:rsidRPr="004B643F">
              <w:rPr>
                <w:rFonts w:ascii="Arial" w:eastAsia="Times New Roman" w:hAnsi="Arial" w:cs="Arial" w:hint="eastAsia"/>
                <w:b/>
                <w:sz w:val="18"/>
                <w:lang w:eastAsia="zh-CN"/>
              </w:rPr>
              <w:t>-1</w:t>
            </w:r>
          </w:p>
        </w:tc>
        <w:tc>
          <w:tcPr>
            <w:tcW w:w="1484" w:type="dxa"/>
            <w:vAlign w:val="center"/>
          </w:tcPr>
          <w:p w14:paraId="2A617759"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B643F">
              <w:rPr>
                <w:rFonts w:ascii="Arial" w:eastAsia="Times New Roman" w:hAnsi="Arial" w:cs="Arial" w:hint="eastAsia"/>
                <w:b/>
                <w:sz w:val="18"/>
                <w:lang w:eastAsia="zh-CN"/>
              </w:rPr>
              <w:t>A1</w:t>
            </w:r>
            <w:r w:rsidRPr="004B643F">
              <w:rPr>
                <w:rFonts w:ascii="Arial" w:eastAsia="Times New Roman" w:hAnsi="Arial" w:cs="Arial"/>
                <w:b/>
                <w:sz w:val="18"/>
                <w:lang w:eastAsia="zh-CN"/>
              </w:rPr>
              <w:t>5</w:t>
            </w:r>
            <w:r w:rsidRPr="004B643F">
              <w:rPr>
                <w:rFonts w:ascii="Arial" w:eastAsia="Times New Roman" w:hAnsi="Arial" w:cs="Arial" w:hint="eastAsia"/>
                <w:b/>
                <w:sz w:val="18"/>
                <w:lang w:eastAsia="zh-CN"/>
              </w:rPr>
              <w:t>-2</w:t>
            </w:r>
          </w:p>
        </w:tc>
      </w:tr>
      <w:tr w:rsidR="004B643F" w:rsidRPr="004B643F" w14:paraId="08DE810A" w14:textId="77777777" w:rsidTr="00203FD7">
        <w:trPr>
          <w:trHeight w:val="20"/>
          <w:jc w:val="center"/>
        </w:trPr>
        <w:tc>
          <w:tcPr>
            <w:tcW w:w="3309" w:type="dxa"/>
            <w:shd w:val="clear" w:color="auto" w:fill="auto"/>
            <w:vAlign w:val="center"/>
          </w:tcPr>
          <w:p w14:paraId="580A6BD5"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Sub carrier spacing (kHz)</w:t>
            </w:r>
          </w:p>
        </w:tc>
        <w:tc>
          <w:tcPr>
            <w:tcW w:w="1398" w:type="dxa"/>
            <w:vAlign w:val="center"/>
          </w:tcPr>
          <w:p w14:paraId="22D7AC50"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15</w:t>
            </w:r>
          </w:p>
        </w:tc>
        <w:tc>
          <w:tcPr>
            <w:tcW w:w="1484" w:type="dxa"/>
            <w:vAlign w:val="center"/>
          </w:tcPr>
          <w:p w14:paraId="46FA3C0C"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3.75</w:t>
            </w:r>
          </w:p>
        </w:tc>
      </w:tr>
      <w:tr w:rsidR="004B643F" w:rsidRPr="004B643F" w14:paraId="2628A266" w14:textId="77777777" w:rsidTr="00203FD7">
        <w:trPr>
          <w:trHeight w:val="20"/>
          <w:jc w:val="center"/>
        </w:trPr>
        <w:tc>
          <w:tcPr>
            <w:tcW w:w="3309" w:type="dxa"/>
            <w:shd w:val="clear" w:color="auto" w:fill="auto"/>
            <w:vAlign w:val="center"/>
          </w:tcPr>
          <w:p w14:paraId="5B090697"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 xml:space="preserve">Number of tone </w:t>
            </w:r>
          </w:p>
        </w:tc>
        <w:tc>
          <w:tcPr>
            <w:tcW w:w="1398" w:type="dxa"/>
            <w:vAlign w:val="center"/>
          </w:tcPr>
          <w:p w14:paraId="044EC446"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1</w:t>
            </w:r>
          </w:p>
        </w:tc>
        <w:tc>
          <w:tcPr>
            <w:tcW w:w="1484" w:type="dxa"/>
            <w:vAlign w:val="center"/>
          </w:tcPr>
          <w:p w14:paraId="5CCC56BE"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1</w:t>
            </w:r>
          </w:p>
        </w:tc>
      </w:tr>
      <w:tr w:rsidR="004B643F" w:rsidRPr="004B643F" w14:paraId="6AE33A69" w14:textId="77777777" w:rsidTr="00203FD7">
        <w:trPr>
          <w:trHeight w:val="20"/>
          <w:jc w:val="center"/>
        </w:trPr>
        <w:tc>
          <w:tcPr>
            <w:tcW w:w="3309" w:type="dxa"/>
            <w:shd w:val="clear" w:color="auto" w:fill="auto"/>
            <w:vAlign w:val="center"/>
          </w:tcPr>
          <w:p w14:paraId="7FEAE1B1"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Modulation</w:t>
            </w:r>
          </w:p>
        </w:tc>
        <w:tc>
          <w:tcPr>
            <w:tcW w:w="1398" w:type="dxa"/>
            <w:vAlign w:val="center"/>
          </w:tcPr>
          <w:p w14:paraId="70E13DCE"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π/</w:t>
            </w:r>
            <w:r w:rsidRPr="004B643F">
              <w:rPr>
                <w:rFonts w:ascii="Arial" w:eastAsia="Times New Roman" w:hAnsi="Arial" w:cs="Arial" w:hint="eastAsia"/>
                <w:sz w:val="18"/>
                <w:lang w:eastAsia="en-GB"/>
              </w:rPr>
              <w:t>4</w:t>
            </w:r>
            <w:r w:rsidRPr="004B643F">
              <w:rPr>
                <w:rFonts w:ascii="Arial" w:eastAsia="Times New Roman" w:hAnsi="Arial" w:cs="Arial"/>
                <w:sz w:val="18"/>
                <w:lang w:eastAsia="en-GB"/>
              </w:rPr>
              <w:t xml:space="preserve"> </w:t>
            </w:r>
            <w:r w:rsidRPr="004B643F">
              <w:rPr>
                <w:rFonts w:ascii="Arial" w:eastAsia="Times New Roman" w:hAnsi="Arial" w:cs="Arial" w:hint="eastAsia"/>
                <w:sz w:val="18"/>
                <w:lang w:eastAsia="en-GB"/>
              </w:rPr>
              <w:t>Q</w:t>
            </w:r>
            <w:r w:rsidRPr="004B643F">
              <w:rPr>
                <w:rFonts w:ascii="Arial" w:eastAsia="Times New Roman" w:hAnsi="Arial" w:cs="Arial"/>
                <w:sz w:val="18"/>
                <w:lang w:eastAsia="en-GB"/>
              </w:rPr>
              <w:t>PSK</w:t>
            </w:r>
          </w:p>
        </w:tc>
        <w:tc>
          <w:tcPr>
            <w:tcW w:w="1484" w:type="dxa"/>
            <w:vAlign w:val="center"/>
          </w:tcPr>
          <w:p w14:paraId="0C0D0771"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π/</w:t>
            </w:r>
            <w:r w:rsidRPr="004B643F">
              <w:rPr>
                <w:rFonts w:ascii="Arial" w:eastAsia="Times New Roman" w:hAnsi="Arial" w:cs="Arial" w:hint="eastAsia"/>
                <w:sz w:val="18"/>
                <w:lang w:eastAsia="en-GB"/>
              </w:rPr>
              <w:t>4</w:t>
            </w:r>
            <w:r w:rsidRPr="004B643F">
              <w:rPr>
                <w:rFonts w:ascii="Arial" w:eastAsia="Times New Roman" w:hAnsi="Arial" w:cs="Arial"/>
                <w:sz w:val="18"/>
                <w:lang w:eastAsia="en-GB"/>
              </w:rPr>
              <w:t xml:space="preserve"> </w:t>
            </w:r>
            <w:r w:rsidRPr="004B643F">
              <w:rPr>
                <w:rFonts w:ascii="Arial" w:eastAsia="Times New Roman" w:hAnsi="Arial" w:cs="Arial" w:hint="eastAsia"/>
                <w:sz w:val="18"/>
                <w:lang w:eastAsia="en-GB"/>
              </w:rPr>
              <w:t>Q</w:t>
            </w:r>
            <w:r w:rsidRPr="004B643F">
              <w:rPr>
                <w:rFonts w:ascii="Arial" w:eastAsia="Times New Roman" w:hAnsi="Arial" w:cs="Arial"/>
                <w:sz w:val="18"/>
                <w:lang w:eastAsia="en-GB"/>
              </w:rPr>
              <w:t>PSK</w:t>
            </w:r>
          </w:p>
        </w:tc>
      </w:tr>
      <w:tr w:rsidR="004B643F" w:rsidRPr="004B643F" w14:paraId="381B5229" w14:textId="77777777" w:rsidTr="00203FD7">
        <w:trPr>
          <w:trHeight w:val="20"/>
          <w:jc w:val="center"/>
        </w:trPr>
        <w:tc>
          <w:tcPr>
            <w:tcW w:w="3309" w:type="dxa"/>
            <w:shd w:val="clear" w:color="auto" w:fill="auto"/>
            <w:vAlign w:val="center"/>
          </w:tcPr>
          <w:p w14:paraId="2A44CF79"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Diversity</w:t>
            </w:r>
          </w:p>
        </w:tc>
        <w:tc>
          <w:tcPr>
            <w:tcW w:w="1398" w:type="dxa"/>
            <w:vAlign w:val="center"/>
          </w:tcPr>
          <w:p w14:paraId="2CD81C37"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No</w:t>
            </w:r>
          </w:p>
        </w:tc>
        <w:tc>
          <w:tcPr>
            <w:tcW w:w="1484" w:type="dxa"/>
            <w:vAlign w:val="center"/>
          </w:tcPr>
          <w:p w14:paraId="79BF39DA"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No</w:t>
            </w:r>
          </w:p>
        </w:tc>
      </w:tr>
      <w:tr w:rsidR="004B643F" w:rsidRPr="004B643F" w14:paraId="5A238410" w14:textId="77777777" w:rsidTr="00203FD7">
        <w:trPr>
          <w:trHeight w:val="20"/>
          <w:jc w:val="center"/>
        </w:trPr>
        <w:tc>
          <w:tcPr>
            <w:tcW w:w="3309" w:type="dxa"/>
            <w:shd w:val="clear" w:color="auto" w:fill="auto"/>
            <w:vAlign w:val="center"/>
          </w:tcPr>
          <w:p w14:paraId="0B2BD360"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Frequency offset</w:t>
            </w:r>
          </w:p>
        </w:tc>
        <w:tc>
          <w:tcPr>
            <w:tcW w:w="1398" w:type="dxa"/>
            <w:vAlign w:val="center"/>
          </w:tcPr>
          <w:p w14:paraId="2B58D39B"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0</w:t>
            </w:r>
          </w:p>
        </w:tc>
        <w:tc>
          <w:tcPr>
            <w:tcW w:w="1484" w:type="dxa"/>
            <w:vAlign w:val="center"/>
          </w:tcPr>
          <w:p w14:paraId="09BAB0F6"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0</w:t>
            </w:r>
          </w:p>
        </w:tc>
      </w:tr>
      <w:tr w:rsidR="004B643F" w:rsidRPr="004B643F" w14:paraId="642B93E8" w14:textId="77777777" w:rsidTr="00203FD7">
        <w:trPr>
          <w:trHeight w:val="20"/>
          <w:jc w:val="center"/>
        </w:trPr>
        <w:tc>
          <w:tcPr>
            <w:tcW w:w="3309" w:type="dxa"/>
            <w:shd w:val="clear" w:color="auto" w:fill="auto"/>
            <w:vAlign w:val="center"/>
          </w:tcPr>
          <w:p w14:paraId="1F8E4A95"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IMCS / ITBS</w:t>
            </w:r>
          </w:p>
        </w:tc>
        <w:tc>
          <w:tcPr>
            <w:tcW w:w="1398" w:type="dxa"/>
            <w:vAlign w:val="center"/>
          </w:tcPr>
          <w:p w14:paraId="30CFF7C4"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 xml:space="preserve">7 </w:t>
            </w:r>
            <w:r w:rsidRPr="004B643F">
              <w:rPr>
                <w:rFonts w:ascii="Arial" w:eastAsia="Times New Roman" w:hAnsi="Arial" w:cs="Arial"/>
                <w:sz w:val="18"/>
                <w:lang w:eastAsia="en-GB"/>
              </w:rPr>
              <w:t xml:space="preserve">/ </w:t>
            </w:r>
            <w:r w:rsidRPr="004B643F">
              <w:rPr>
                <w:rFonts w:ascii="Arial" w:eastAsia="Times New Roman" w:hAnsi="Arial" w:cs="Arial" w:hint="eastAsia"/>
                <w:sz w:val="18"/>
                <w:lang w:eastAsia="en-GB"/>
              </w:rPr>
              <w:t>7</w:t>
            </w:r>
          </w:p>
        </w:tc>
        <w:tc>
          <w:tcPr>
            <w:tcW w:w="1484" w:type="dxa"/>
            <w:vAlign w:val="center"/>
          </w:tcPr>
          <w:p w14:paraId="3560F88A"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 xml:space="preserve">7 </w:t>
            </w:r>
            <w:r w:rsidRPr="004B643F">
              <w:rPr>
                <w:rFonts w:ascii="Arial" w:eastAsia="Times New Roman" w:hAnsi="Arial" w:cs="Arial"/>
                <w:sz w:val="18"/>
                <w:lang w:eastAsia="en-GB"/>
              </w:rPr>
              <w:t xml:space="preserve">/ </w:t>
            </w:r>
            <w:r w:rsidRPr="004B643F">
              <w:rPr>
                <w:rFonts w:ascii="Arial" w:eastAsia="Times New Roman" w:hAnsi="Arial" w:cs="Arial" w:hint="eastAsia"/>
                <w:sz w:val="18"/>
                <w:lang w:eastAsia="en-GB"/>
              </w:rPr>
              <w:t>7</w:t>
            </w:r>
          </w:p>
        </w:tc>
      </w:tr>
      <w:tr w:rsidR="004B643F" w:rsidRPr="004B643F" w14:paraId="1DC7A594" w14:textId="77777777" w:rsidTr="00203FD7">
        <w:trPr>
          <w:trHeight w:val="20"/>
          <w:jc w:val="center"/>
        </w:trPr>
        <w:tc>
          <w:tcPr>
            <w:tcW w:w="3309" w:type="dxa"/>
            <w:shd w:val="clear" w:color="auto" w:fill="auto"/>
            <w:vAlign w:val="center"/>
          </w:tcPr>
          <w:p w14:paraId="76D619F3"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 xml:space="preserve">Payload size (bits) </w:t>
            </w:r>
          </w:p>
        </w:tc>
        <w:tc>
          <w:tcPr>
            <w:tcW w:w="1398" w:type="dxa"/>
            <w:vAlign w:val="center"/>
          </w:tcPr>
          <w:p w14:paraId="0EAE63FC"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104</w:t>
            </w:r>
          </w:p>
        </w:tc>
        <w:tc>
          <w:tcPr>
            <w:tcW w:w="1484" w:type="dxa"/>
            <w:vAlign w:val="center"/>
          </w:tcPr>
          <w:p w14:paraId="533E72D1"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104</w:t>
            </w:r>
          </w:p>
        </w:tc>
      </w:tr>
      <w:tr w:rsidR="004B643F" w:rsidRPr="004B643F" w14:paraId="2E98F293" w14:textId="77777777" w:rsidTr="00203FD7">
        <w:trPr>
          <w:trHeight w:val="20"/>
          <w:jc w:val="center"/>
        </w:trPr>
        <w:tc>
          <w:tcPr>
            <w:tcW w:w="3309" w:type="dxa"/>
            <w:shd w:val="clear" w:color="auto" w:fill="auto"/>
            <w:vAlign w:val="center"/>
          </w:tcPr>
          <w:p w14:paraId="0F27D697"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Allocated resource units</w:t>
            </w:r>
          </w:p>
        </w:tc>
        <w:tc>
          <w:tcPr>
            <w:tcW w:w="1398" w:type="dxa"/>
            <w:vAlign w:val="center"/>
          </w:tcPr>
          <w:p w14:paraId="06601EB3"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1</w:t>
            </w:r>
          </w:p>
        </w:tc>
        <w:tc>
          <w:tcPr>
            <w:tcW w:w="1484" w:type="dxa"/>
            <w:vAlign w:val="center"/>
          </w:tcPr>
          <w:p w14:paraId="30866337"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1</w:t>
            </w:r>
          </w:p>
        </w:tc>
      </w:tr>
      <w:tr w:rsidR="004B643F" w:rsidRPr="004B643F" w14:paraId="70A2BC07" w14:textId="77777777" w:rsidTr="00203FD7">
        <w:trPr>
          <w:trHeight w:val="20"/>
          <w:jc w:val="center"/>
        </w:trPr>
        <w:tc>
          <w:tcPr>
            <w:tcW w:w="3309" w:type="dxa"/>
            <w:shd w:val="clear" w:color="auto" w:fill="auto"/>
            <w:vAlign w:val="center"/>
          </w:tcPr>
          <w:p w14:paraId="3C9EB0B8"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 xml:space="preserve">Transport block CRC (bits) </w:t>
            </w:r>
          </w:p>
        </w:tc>
        <w:tc>
          <w:tcPr>
            <w:tcW w:w="1398" w:type="dxa"/>
            <w:vAlign w:val="center"/>
          </w:tcPr>
          <w:p w14:paraId="2EEE48FA"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24</w:t>
            </w:r>
          </w:p>
        </w:tc>
        <w:tc>
          <w:tcPr>
            <w:tcW w:w="1484" w:type="dxa"/>
            <w:vAlign w:val="center"/>
          </w:tcPr>
          <w:p w14:paraId="06727943"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24</w:t>
            </w:r>
          </w:p>
        </w:tc>
      </w:tr>
      <w:tr w:rsidR="004B643F" w:rsidRPr="004B643F" w14:paraId="0348469C" w14:textId="77777777" w:rsidTr="00203FD7">
        <w:trPr>
          <w:trHeight w:val="20"/>
          <w:jc w:val="center"/>
        </w:trPr>
        <w:tc>
          <w:tcPr>
            <w:tcW w:w="3309" w:type="dxa"/>
            <w:shd w:val="clear" w:color="auto" w:fill="auto"/>
            <w:vAlign w:val="center"/>
          </w:tcPr>
          <w:p w14:paraId="2E145DB1"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Coding rate (target)</w:t>
            </w:r>
          </w:p>
        </w:tc>
        <w:tc>
          <w:tcPr>
            <w:tcW w:w="1398" w:type="dxa"/>
            <w:vAlign w:val="center"/>
          </w:tcPr>
          <w:p w14:paraId="5E5B2099"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2</w:t>
            </w:r>
            <w:r w:rsidRPr="004B643F">
              <w:rPr>
                <w:rFonts w:ascii="Arial" w:eastAsia="Times New Roman" w:hAnsi="Arial" w:cs="Arial"/>
                <w:sz w:val="18"/>
                <w:lang w:eastAsia="en-GB"/>
              </w:rPr>
              <w:t>/3</w:t>
            </w:r>
          </w:p>
        </w:tc>
        <w:tc>
          <w:tcPr>
            <w:tcW w:w="1484" w:type="dxa"/>
            <w:vAlign w:val="center"/>
          </w:tcPr>
          <w:p w14:paraId="68FE6A7E"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2</w:t>
            </w:r>
            <w:r w:rsidRPr="004B643F">
              <w:rPr>
                <w:rFonts w:ascii="Arial" w:eastAsia="Times New Roman" w:hAnsi="Arial" w:cs="Arial"/>
                <w:sz w:val="18"/>
                <w:lang w:eastAsia="en-GB"/>
              </w:rPr>
              <w:t>/3</w:t>
            </w:r>
          </w:p>
        </w:tc>
      </w:tr>
      <w:tr w:rsidR="004B643F" w:rsidRPr="004B643F" w14:paraId="380FD784" w14:textId="77777777" w:rsidTr="00203FD7">
        <w:trPr>
          <w:trHeight w:val="20"/>
          <w:jc w:val="center"/>
        </w:trPr>
        <w:tc>
          <w:tcPr>
            <w:tcW w:w="3309" w:type="dxa"/>
            <w:shd w:val="clear" w:color="auto" w:fill="auto"/>
            <w:vAlign w:val="center"/>
          </w:tcPr>
          <w:p w14:paraId="06C97231"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Coding Rate</w:t>
            </w:r>
          </w:p>
        </w:tc>
        <w:tc>
          <w:tcPr>
            <w:tcW w:w="1398" w:type="dxa"/>
            <w:vAlign w:val="center"/>
          </w:tcPr>
          <w:p w14:paraId="792E7906"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r w:rsidRPr="004B643F">
              <w:rPr>
                <w:rFonts w:ascii="Arial" w:eastAsia="Times New Roman" w:hAnsi="Arial" w:cs="Arial" w:hint="eastAsia"/>
                <w:sz w:val="18"/>
                <w:lang w:eastAsia="en-GB"/>
              </w:rPr>
              <w:t>67</w:t>
            </w:r>
          </w:p>
        </w:tc>
        <w:tc>
          <w:tcPr>
            <w:tcW w:w="1484" w:type="dxa"/>
            <w:vAlign w:val="center"/>
          </w:tcPr>
          <w:p w14:paraId="06E5C6FF"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r w:rsidRPr="004B643F">
              <w:rPr>
                <w:rFonts w:ascii="Arial" w:eastAsia="Times New Roman" w:hAnsi="Arial" w:cs="Arial" w:hint="eastAsia"/>
                <w:sz w:val="18"/>
                <w:lang w:eastAsia="en-GB"/>
              </w:rPr>
              <w:t>67</w:t>
            </w:r>
          </w:p>
        </w:tc>
      </w:tr>
      <w:tr w:rsidR="004B643F" w:rsidRPr="004B643F" w14:paraId="5A50AE6C" w14:textId="77777777" w:rsidTr="00203FD7">
        <w:trPr>
          <w:trHeight w:val="20"/>
          <w:jc w:val="center"/>
        </w:trPr>
        <w:tc>
          <w:tcPr>
            <w:tcW w:w="3309" w:type="dxa"/>
            <w:shd w:val="clear" w:color="auto" w:fill="auto"/>
            <w:vAlign w:val="center"/>
          </w:tcPr>
          <w:p w14:paraId="52CBA33E"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Code block CRC size (bits)</w:t>
            </w:r>
          </w:p>
        </w:tc>
        <w:tc>
          <w:tcPr>
            <w:tcW w:w="1398" w:type="dxa"/>
            <w:vAlign w:val="center"/>
          </w:tcPr>
          <w:p w14:paraId="69425584"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p>
        </w:tc>
        <w:tc>
          <w:tcPr>
            <w:tcW w:w="1484" w:type="dxa"/>
            <w:vAlign w:val="center"/>
          </w:tcPr>
          <w:p w14:paraId="30D79A8C"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p>
        </w:tc>
      </w:tr>
      <w:tr w:rsidR="004B643F" w:rsidRPr="004B643F" w14:paraId="7087F847" w14:textId="77777777" w:rsidTr="00203FD7">
        <w:trPr>
          <w:trHeight w:val="20"/>
          <w:jc w:val="center"/>
        </w:trPr>
        <w:tc>
          <w:tcPr>
            <w:tcW w:w="3309" w:type="dxa"/>
            <w:shd w:val="clear" w:color="auto" w:fill="auto"/>
            <w:vAlign w:val="center"/>
          </w:tcPr>
          <w:p w14:paraId="64403C99"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Number of code blocks – C</w:t>
            </w:r>
          </w:p>
        </w:tc>
        <w:tc>
          <w:tcPr>
            <w:tcW w:w="1398" w:type="dxa"/>
            <w:vAlign w:val="center"/>
          </w:tcPr>
          <w:p w14:paraId="0F61B1D8"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w:t>
            </w:r>
          </w:p>
        </w:tc>
        <w:tc>
          <w:tcPr>
            <w:tcW w:w="1484" w:type="dxa"/>
            <w:vAlign w:val="center"/>
          </w:tcPr>
          <w:p w14:paraId="31F07367"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w:t>
            </w:r>
          </w:p>
        </w:tc>
      </w:tr>
      <w:tr w:rsidR="004B643F" w:rsidRPr="004B643F" w14:paraId="2AB3C049" w14:textId="77777777" w:rsidTr="00203FD7">
        <w:trPr>
          <w:trHeight w:val="20"/>
          <w:jc w:val="center"/>
        </w:trPr>
        <w:tc>
          <w:tcPr>
            <w:tcW w:w="3309" w:type="dxa"/>
            <w:shd w:val="clear" w:color="auto" w:fill="auto"/>
            <w:vAlign w:val="center"/>
          </w:tcPr>
          <w:p w14:paraId="2B4CAF09"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Total symbols per resource unit</w:t>
            </w:r>
          </w:p>
        </w:tc>
        <w:tc>
          <w:tcPr>
            <w:tcW w:w="1398" w:type="dxa"/>
            <w:vAlign w:val="center"/>
          </w:tcPr>
          <w:p w14:paraId="37E3ADD5"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96</w:t>
            </w:r>
          </w:p>
        </w:tc>
        <w:tc>
          <w:tcPr>
            <w:tcW w:w="1484" w:type="dxa"/>
            <w:vAlign w:val="center"/>
          </w:tcPr>
          <w:p w14:paraId="34909BBF"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96</w:t>
            </w:r>
          </w:p>
        </w:tc>
      </w:tr>
      <w:tr w:rsidR="004B643F" w:rsidRPr="004B643F" w14:paraId="2850EF16" w14:textId="77777777" w:rsidTr="00203FD7">
        <w:trPr>
          <w:trHeight w:val="20"/>
          <w:jc w:val="center"/>
        </w:trPr>
        <w:tc>
          <w:tcPr>
            <w:tcW w:w="3309" w:type="dxa"/>
            <w:shd w:val="clear" w:color="auto" w:fill="auto"/>
            <w:vAlign w:val="center"/>
          </w:tcPr>
          <w:p w14:paraId="4CE47873"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Total number of bits per resource unit</w:t>
            </w:r>
          </w:p>
        </w:tc>
        <w:tc>
          <w:tcPr>
            <w:tcW w:w="1398" w:type="dxa"/>
            <w:vAlign w:val="center"/>
          </w:tcPr>
          <w:p w14:paraId="73EDBC00"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192</w:t>
            </w:r>
          </w:p>
        </w:tc>
        <w:tc>
          <w:tcPr>
            <w:tcW w:w="1484" w:type="dxa"/>
            <w:vAlign w:val="center"/>
          </w:tcPr>
          <w:p w14:paraId="02523F3E"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192</w:t>
            </w:r>
          </w:p>
        </w:tc>
      </w:tr>
      <w:tr w:rsidR="004B643F" w:rsidRPr="004B643F" w14:paraId="51722580" w14:textId="77777777" w:rsidTr="00203FD7">
        <w:trPr>
          <w:trHeight w:val="20"/>
          <w:jc w:val="center"/>
        </w:trPr>
        <w:tc>
          <w:tcPr>
            <w:tcW w:w="3309" w:type="dxa"/>
            <w:shd w:val="clear" w:color="auto" w:fill="auto"/>
            <w:vAlign w:val="center"/>
          </w:tcPr>
          <w:p w14:paraId="43F0F65C"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Tx time (ms)</w:t>
            </w:r>
          </w:p>
        </w:tc>
        <w:tc>
          <w:tcPr>
            <w:tcW w:w="1398" w:type="dxa"/>
            <w:vAlign w:val="center"/>
          </w:tcPr>
          <w:p w14:paraId="0E281053"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4B643F">
              <w:rPr>
                <w:rFonts w:ascii="Arial" w:eastAsia="Times New Roman" w:hAnsi="Arial" w:cs="Arial" w:hint="eastAsia"/>
                <w:sz w:val="18"/>
                <w:highlight w:val="yellow"/>
                <w:lang w:eastAsia="zh-CN"/>
              </w:rPr>
              <w:t>8</w:t>
            </w:r>
          </w:p>
        </w:tc>
        <w:tc>
          <w:tcPr>
            <w:tcW w:w="1484" w:type="dxa"/>
            <w:vAlign w:val="center"/>
          </w:tcPr>
          <w:p w14:paraId="3206FF05"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4B643F">
              <w:rPr>
                <w:rFonts w:ascii="Arial" w:eastAsia="Times New Roman" w:hAnsi="Arial" w:cs="Arial" w:hint="eastAsia"/>
                <w:sz w:val="18"/>
                <w:highlight w:val="yellow"/>
                <w:lang w:eastAsia="zh-CN"/>
              </w:rPr>
              <w:t>32</w:t>
            </w:r>
          </w:p>
        </w:tc>
      </w:tr>
      <w:tr w:rsidR="004B643F" w:rsidRPr="004B643F" w14:paraId="3DDB76D6" w14:textId="77777777" w:rsidTr="00203FD7">
        <w:trPr>
          <w:trHeight w:val="20"/>
          <w:jc w:val="center"/>
        </w:trPr>
        <w:tc>
          <w:tcPr>
            <w:tcW w:w="3309" w:type="dxa"/>
            <w:shd w:val="clear" w:color="auto" w:fill="auto"/>
          </w:tcPr>
          <w:p w14:paraId="231592AB"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Frequency offset</w:t>
            </w:r>
          </w:p>
        </w:tc>
        <w:tc>
          <w:tcPr>
            <w:tcW w:w="1398" w:type="dxa"/>
          </w:tcPr>
          <w:p w14:paraId="0DA86492"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p>
        </w:tc>
        <w:tc>
          <w:tcPr>
            <w:tcW w:w="1484" w:type="dxa"/>
          </w:tcPr>
          <w:p w14:paraId="1026DC3B"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p>
        </w:tc>
      </w:tr>
      <w:tr w:rsidR="004B643F" w:rsidRPr="004B643F" w14:paraId="10574A8E" w14:textId="77777777" w:rsidTr="00203FD7">
        <w:trPr>
          <w:trHeight w:val="20"/>
          <w:jc w:val="center"/>
        </w:trPr>
        <w:tc>
          <w:tcPr>
            <w:tcW w:w="3309" w:type="dxa"/>
            <w:shd w:val="clear" w:color="auto" w:fill="auto"/>
          </w:tcPr>
          <w:p w14:paraId="276ABA73" w14:textId="77777777" w:rsidR="004B643F" w:rsidRPr="004B643F" w:rsidRDefault="004B643F" w:rsidP="004B643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Channel estimation length (ms)</w:t>
            </w:r>
            <w:r w:rsidRPr="004B643F">
              <w:rPr>
                <w:rFonts w:ascii="Arial" w:eastAsia="Times New Roman" w:hAnsi="Arial" w:cs="Arial"/>
                <w:sz w:val="18"/>
                <w:vertAlign w:val="superscript"/>
                <w:lang w:eastAsia="ja-JP"/>
              </w:rPr>
              <w:t xml:space="preserve"> </w:t>
            </w:r>
            <w:r w:rsidRPr="004B643F">
              <w:rPr>
                <w:rFonts w:ascii="Arial" w:eastAsia="Times New Roman" w:hAnsi="Arial" w:cs="Arial"/>
                <w:sz w:val="18"/>
                <w:szCs w:val="18"/>
                <w:lang w:eastAsia="ja-JP"/>
              </w:rPr>
              <w:t>(NOTE)</w:t>
            </w:r>
          </w:p>
        </w:tc>
        <w:tc>
          <w:tcPr>
            <w:tcW w:w="1398" w:type="dxa"/>
          </w:tcPr>
          <w:p w14:paraId="447F84ED"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4</w:t>
            </w:r>
          </w:p>
        </w:tc>
        <w:tc>
          <w:tcPr>
            <w:tcW w:w="1484" w:type="dxa"/>
          </w:tcPr>
          <w:p w14:paraId="6B1B45F2" w14:textId="77777777" w:rsidR="004B643F" w:rsidRPr="004B643F" w:rsidRDefault="004B643F" w:rsidP="004B64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16</w:t>
            </w:r>
          </w:p>
        </w:tc>
      </w:tr>
      <w:tr w:rsidR="004B643F" w:rsidRPr="004B643F" w14:paraId="7EDCF495" w14:textId="77777777" w:rsidTr="00203FD7">
        <w:trPr>
          <w:trHeight w:val="20"/>
          <w:jc w:val="center"/>
        </w:trPr>
        <w:tc>
          <w:tcPr>
            <w:tcW w:w="6191" w:type="dxa"/>
            <w:gridSpan w:val="3"/>
            <w:shd w:val="clear" w:color="auto" w:fill="auto"/>
          </w:tcPr>
          <w:p w14:paraId="7FD3E3F4" w14:textId="77777777" w:rsidR="004B643F" w:rsidRPr="004B643F" w:rsidRDefault="004B643F" w:rsidP="004B643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B643F">
              <w:rPr>
                <w:rFonts w:ascii="Arial" w:eastAsia="Times New Roman" w:hAnsi="Arial"/>
                <w:sz w:val="18"/>
                <w:lang w:eastAsia="ja-JP"/>
              </w:rPr>
              <w:t>Note:</w:t>
            </w:r>
            <w:r w:rsidRPr="004B643F">
              <w:rPr>
                <w:rFonts w:ascii="Arial" w:eastAsia="Times New Roman" w:hAnsi="Arial"/>
                <w:sz w:val="18"/>
                <w:lang w:eastAsia="ja-JP"/>
              </w:rPr>
              <w:tab/>
              <w:t>Channel estimation lengths are included in the table for information only.</w:t>
            </w:r>
          </w:p>
        </w:tc>
      </w:tr>
    </w:tbl>
    <w:p w14:paraId="768ED08C" w14:textId="0DD3236C" w:rsidR="004B643F" w:rsidRDefault="004B643F" w:rsidP="004C460C">
      <w:pPr>
        <w:rPr>
          <w:rFonts w:eastAsiaTheme="minorHAnsi"/>
          <w:lang w:val="en-US"/>
          <w14:ligatures w14:val="standardContextual"/>
        </w:rPr>
      </w:pPr>
    </w:p>
    <w:p w14:paraId="048E925F" w14:textId="77777777" w:rsidR="004C460C" w:rsidRPr="004B643F" w:rsidRDefault="004C460C" w:rsidP="004C460C">
      <w:pPr>
        <w:overflowPunct w:val="0"/>
        <w:autoSpaceDE w:val="0"/>
        <w:autoSpaceDN w:val="0"/>
        <w:adjustRightInd w:val="0"/>
        <w:textAlignment w:val="baseline"/>
        <w:rPr>
          <w:rFonts w:eastAsia="Times New Roman"/>
          <w:lang w:eastAsia="en-GB"/>
        </w:rPr>
      </w:pPr>
    </w:p>
    <w:p w14:paraId="2379A2AF" w14:textId="77777777" w:rsidR="004C460C" w:rsidRPr="008E21F4" w:rsidRDefault="004C460C" w:rsidP="004C460C">
      <w:pPr>
        <w:pStyle w:val="TH"/>
      </w:pPr>
      <w:r w:rsidRPr="008E21F4">
        <w:lastRenderedPageBreak/>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4C460C" w:rsidRPr="008E21F4" w14:paraId="372F7B85" w14:textId="77777777" w:rsidTr="00203FD7">
        <w:trPr>
          <w:trHeight w:val="20"/>
          <w:jc w:val="center"/>
        </w:trPr>
        <w:tc>
          <w:tcPr>
            <w:tcW w:w="0" w:type="auto"/>
            <w:shd w:val="clear" w:color="auto" w:fill="auto"/>
            <w:vAlign w:val="center"/>
            <w:hideMark/>
          </w:tcPr>
          <w:p w14:paraId="0C62C8C7" w14:textId="77777777" w:rsidR="004C460C" w:rsidRPr="008E21F4" w:rsidRDefault="004C460C" w:rsidP="00203FD7">
            <w:pPr>
              <w:pStyle w:val="TAH"/>
              <w:rPr>
                <w:rFonts w:cs="Arial"/>
              </w:rPr>
            </w:pPr>
            <w:r w:rsidRPr="008E21F4">
              <w:rPr>
                <w:rFonts w:cs="Arial"/>
              </w:rPr>
              <w:t>Reference channel</w:t>
            </w:r>
          </w:p>
        </w:tc>
        <w:tc>
          <w:tcPr>
            <w:tcW w:w="0" w:type="auto"/>
            <w:vAlign w:val="center"/>
          </w:tcPr>
          <w:p w14:paraId="44BD2C6C" w14:textId="77777777" w:rsidR="004C460C" w:rsidRPr="008E21F4" w:rsidRDefault="004C460C" w:rsidP="00203FD7">
            <w:pPr>
              <w:pStyle w:val="TAH"/>
              <w:rPr>
                <w:rFonts w:cs="Arial"/>
                <w:lang w:eastAsia="zh-CN"/>
              </w:rPr>
            </w:pPr>
            <w:r w:rsidRPr="008E21F4">
              <w:rPr>
                <w:rFonts w:cs="Arial"/>
                <w:lang w:eastAsia="zh-CN"/>
              </w:rPr>
              <w:t>A15-1</w:t>
            </w:r>
          </w:p>
        </w:tc>
        <w:tc>
          <w:tcPr>
            <w:tcW w:w="0" w:type="auto"/>
            <w:vAlign w:val="center"/>
          </w:tcPr>
          <w:p w14:paraId="285DF291" w14:textId="77777777" w:rsidR="004C460C" w:rsidRPr="008E21F4" w:rsidRDefault="004C460C" w:rsidP="00203FD7">
            <w:pPr>
              <w:pStyle w:val="TAH"/>
              <w:rPr>
                <w:rFonts w:cs="Arial"/>
                <w:lang w:eastAsia="zh-CN"/>
              </w:rPr>
            </w:pPr>
            <w:r w:rsidRPr="008E21F4">
              <w:rPr>
                <w:rFonts w:cs="Arial"/>
                <w:lang w:eastAsia="zh-CN"/>
              </w:rPr>
              <w:t>A15-2</w:t>
            </w:r>
          </w:p>
        </w:tc>
      </w:tr>
      <w:tr w:rsidR="004C460C" w:rsidRPr="008E21F4" w14:paraId="33600DB4" w14:textId="77777777" w:rsidTr="00203FD7">
        <w:trPr>
          <w:trHeight w:val="20"/>
          <w:jc w:val="center"/>
        </w:trPr>
        <w:tc>
          <w:tcPr>
            <w:tcW w:w="0" w:type="auto"/>
            <w:shd w:val="clear" w:color="auto" w:fill="auto"/>
            <w:vAlign w:val="center"/>
            <w:hideMark/>
          </w:tcPr>
          <w:p w14:paraId="33A264CD" w14:textId="77777777" w:rsidR="004C460C" w:rsidRPr="004C460C" w:rsidRDefault="004C460C" w:rsidP="00203FD7">
            <w:pPr>
              <w:pStyle w:val="TAL"/>
              <w:rPr>
                <w:highlight w:val="yellow"/>
              </w:rPr>
            </w:pPr>
            <w:r w:rsidRPr="004C460C">
              <w:rPr>
                <w:highlight w:val="yellow"/>
              </w:rPr>
              <w:t>Subcarrier spacing (kHz)</w:t>
            </w:r>
          </w:p>
        </w:tc>
        <w:tc>
          <w:tcPr>
            <w:tcW w:w="0" w:type="auto"/>
            <w:vAlign w:val="center"/>
          </w:tcPr>
          <w:p w14:paraId="7801CAE3" w14:textId="77777777" w:rsidR="004C460C" w:rsidRPr="004C460C" w:rsidRDefault="004C460C" w:rsidP="00203FD7">
            <w:pPr>
              <w:pStyle w:val="TAL"/>
              <w:jc w:val="center"/>
              <w:rPr>
                <w:highlight w:val="yellow"/>
              </w:rPr>
            </w:pPr>
            <w:r w:rsidRPr="004C460C">
              <w:rPr>
                <w:highlight w:val="yellow"/>
              </w:rPr>
              <w:t>15</w:t>
            </w:r>
          </w:p>
        </w:tc>
        <w:tc>
          <w:tcPr>
            <w:tcW w:w="0" w:type="auto"/>
            <w:vAlign w:val="center"/>
          </w:tcPr>
          <w:p w14:paraId="77D14C11" w14:textId="77777777" w:rsidR="004C460C" w:rsidRPr="004C460C" w:rsidRDefault="004C460C" w:rsidP="00203FD7">
            <w:pPr>
              <w:pStyle w:val="TAL"/>
              <w:jc w:val="center"/>
              <w:rPr>
                <w:highlight w:val="yellow"/>
              </w:rPr>
            </w:pPr>
            <w:r w:rsidRPr="004C460C">
              <w:rPr>
                <w:highlight w:val="yellow"/>
              </w:rPr>
              <w:t>3.75</w:t>
            </w:r>
          </w:p>
        </w:tc>
      </w:tr>
      <w:tr w:rsidR="004C460C" w:rsidRPr="008E21F4" w14:paraId="62551DBA" w14:textId="77777777" w:rsidTr="00203FD7">
        <w:trPr>
          <w:trHeight w:val="20"/>
          <w:jc w:val="center"/>
        </w:trPr>
        <w:tc>
          <w:tcPr>
            <w:tcW w:w="0" w:type="auto"/>
            <w:shd w:val="clear" w:color="auto" w:fill="auto"/>
            <w:vAlign w:val="center"/>
            <w:hideMark/>
          </w:tcPr>
          <w:p w14:paraId="06FA9107" w14:textId="77777777" w:rsidR="004C460C" w:rsidRPr="004C460C" w:rsidRDefault="004C460C" w:rsidP="00203FD7">
            <w:pPr>
              <w:pStyle w:val="TAL"/>
              <w:rPr>
                <w:highlight w:val="yellow"/>
              </w:rPr>
            </w:pPr>
            <w:r w:rsidRPr="004C460C">
              <w:rPr>
                <w:highlight w:val="yellow"/>
              </w:rPr>
              <w:t xml:space="preserve">Number of tone </w:t>
            </w:r>
          </w:p>
        </w:tc>
        <w:tc>
          <w:tcPr>
            <w:tcW w:w="0" w:type="auto"/>
            <w:vAlign w:val="center"/>
          </w:tcPr>
          <w:p w14:paraId="559A7CD4" w14:textId="77777777" w:rsidR="004C460C" w:rsidRPr="004C460C" w:rsidRDefault="004C460C" w:rsidP="00203FD7">
            <w:pPr>
              <w:pStyle w:val="TAL"/>
              <w:jc w:val="center"/>
              <w:rPr>
                <w:highlight w:val="yellow"/>
              </w:rPr>
            </w:pPr>
            <w:r w:rsidRPr="004C460C">
              <w:rPr>
                <w:highlight w:val="yellow"/>
              </w:rPr>
              <w:t>1</w:t>
            </w:r>
          </w:p>
        </w:tc>
        <w:tc>
          <w:tcPr>
            <w:tcW w:w="0" w:type="auto"/>
            <w:vAlign w:val="center"/>
          </w:tcPr>
          <w:p w14:paraId="22B3AF34" w14:textId="77777777" w:rsidR="004C460C" w:rsidRPr="004C460C" w:rsidRDefault="004C460C" w:rsidP="00203FD7">
            <w:pPr>
              <w:pStyle w:val="TAL"/>
              <w:jc w:val="center"/>
              <w:rPr>
                <w:highlight w:val="yellow"/>
              </w:rPr>
            </w:pPr>
            <w:r w:rsidRPr="004C460C">
              <w:rPr>
                <w:highlight w:val="yellow"/>
              </w:rPr>
              <w:t>1</w:t>
            </w:r>
          </w:p>
        </w:tc>
      </w:tr>
      <w:tr w:rsidR="004C460C" w:rsidRPr="008E21F4" w14:paraId="1234DE12" w14:textId="77777777" w:rsidTr="00203FD7">
        <w:trPr>
          <w:trHeight w:val="20"/>
          <w:jc w:val="center"/>
        </w:trPr>
        <w:tc>
          <w:tcPr>
            <w:tcW w:w="0" w:type="auto"/>
            <w:shd w:val="clear" w:color="auto" w:fill="auto"/>
            <w:vAlign w:val="center"/>
            <w:hideMark/>
          </w:tcPr>
          <w:p w14:paraId="76625F7A" w14:textId="77777777" w:rsidR="004C460C" w:rsidRPr="008E21F4" w:rsidRDefault="004C460C" w:rsidP="00203FD7">
            <w:pPr>
              <w:pStyle w:val="TAL"/>
            </w:pPr>
            <w:r w:rsidRPr="008E21F4">
              <w:t>Modulation</w:t>
            </w:r>
          </w:p>
        </w:tc>
        <w:tc>
          <w:tcPr>
            <w:tcW w:w="0" w:type="auto"/>
            <w:vAlign w:val="center"/>
          </w:tcPr>
          <w:p w14:paraId="36F5D5A4" w14:textId="77777777" w:rsidR="004C460C" w:rsidRPr="008E21F4" w:rsidRDefault="004C460C" w:rsidP="00203FD7">
            <w:pPr>
              <w:pStyle w:val="TAL"/>
              <w:jc w:val="center"/>
            </w:pPr>
            <w:r w:rsidRPr="008E21F4">
              <w:t>π/4 QPSK</w:t>
            </w:r>
          </w:p>
        </w:tc>
        <w:tc>
          <w:tcPr>
            <w:tcW w:w="0" w:type="auto"/>
            <w:vAlign w:val="center"/>
          </w:tcPr>
          <w:p w14:paraId="1011B40C" w14:textId="77777777" w:rsidR="004C460C" w:rsidRPr="008E21F4" w:rsidRDefault="004C460C" w:rsidP="00203FD7">
            <w:pPr>
              <w:pStyle w:val="TAL"/>
              <w:jc w:val="center"/>
            </w:pPr>
            <w:r w:rsidRPr="008E21F4">
              <w:t>π/4 QPSK</w:t>
            </w:r>
          </w:p>
        </w:tc>
      </w:tr>
      <w:tr w:rsidR="004C460C" w:rsidRPr="008E21F4" w14:paraId="3C8CA2FF" w14:textId="77777777" w:rsidTr="00203FD7">
        <w:trPr>
          <w:trHeight w:val="20"/>
          <w:jc w:val="center"/>
        </w:trPr>
        <w:tc>
          <w:tcPr>
            <w:tcW w:w="0" w:type="auto"/>
            <w:shd w:val="clear" w:color="auto" w:fill="auto"/>
            <w:vAlign w:val="center"/>
          </w:tcPr>
          <w:p w14:paraId="11380460" w14:textId="77777777" w:rsidR="004C460C" w:rsidRPr="008E21F4" w:rsidRDefault="004C460C" w:rsidP="00203FD7">
            <w:pPr>
              <w:pStyle w:val="TAL"/>
            </w:pPr>
            <w:r w:rsidRPr="008E21F4">
              <w:t>Diversity</w:t>
            </w:r>
          </w:p>
        </w:tc>
        <w:tc>
          <w:tcPr>
            <w:tcW w:w="0" w:type="auto"/>
            <w:vAlign w:val="center"/>
          </w:tcPr>
          <w:p w14:paraId="2D0C9451" w14:textId="77777777" w:rsidR="004C460C" w:rsidRPr="008E21F4" w:rsidRDefault="004C460C" w:rsidP="00203FD7">
            <w:pPr>
              <w:pStyle w:val="TAL"/>
              <w:jc w:val="center"/>
            </w:pPr>
            <w:r w:rsidRPr="008E21F4">
              <w:t>No</w:t>
            </w:r>
          </w:p>
        </w:tc>
        <w:tc>
          <w:tcPr>
            <w:tcW w:w="0" w:type="auto"/>
            <w:vAlign w:val="center"/>
          </w:tcPr>
          <w:p w14:paraId="56A2BF2A" w14:textId="77777777" w:rsidR="004C460C" w:rsidRPr="008E21F4" w:rsidRDefault="004C460C" w:rsidP="00203FD7">
            <w:pPr>
              <w:pStyle w:val="TAL"/>
              <w:jc w:val="center"/>
            </w:pPr>
            <w:r w:rsidRPr="008E21F4">
              <w:t>No</w:t>
            </w:r>
          </w:p>
        </w:tc>
      </w:tr>
      <w:tr w:rsidR="004C460C" w:rsidRPr="008E21F4" w14:paraId="4CFF7F94" w14:textId="77777777" w:rsidTr="00203FD7">
        <w:trPr>
          <w:trHeight w:val="20"/>
          <w:jc w:val="center"/>
        </w:trPr>
        <w:tc>
          <w:tcPr>
            <w:tcW w:w="0" w:type="auto"/>
            <w:shd w:val="clear" w:color="auto" w:fill="auto"/>
            <w:vAlign w:val="center"/>
          </w:tcPr>
          <w:p w14:paraId="7A55EA53" w14:textId="77777777" w:rsidR="004C460C" w:rsidRPr="008E21F4" w:rsidRDefault="004C460C" w:rsidP="00203FD7">
            <w:pPr>
              <w:pStyle w:val="TAL"/>
            </w:pPr>
            <w:r w:rsidRPr="008E21F4">
              <w:t>Frequency offset</w:t>
            </w:r>
          </w:p>
        </w:tc>
        <w:tc>
          <w:tcPr>
            <w:tcW w:w="0" w:type="auto"/>
            <w:vAlign w:val="center"/>
          </w:tcPr>
          <w:p w14:paraId="4D0B5C40" w14:textId="77777777" w:rsidR="004C460C" w:rsidRPr="008E21F4" w:rsidRDefault="004C460C" w:rsidP="00203FD7">
            <w:pPr>
              <w:pStyle w:val="TAL"/>
              <w:jc w:val="center"/>
            </w:pPr>
            <w:r w:rsidRPr="008E21F4">
              <w:t>0</w:t>
            </w:r>
          </w:p>
        </w:tc>
        <w:tc>
          <w:tcPr>
            <w:tcW w:w="0" w:type="auto"/>
            <w:vAlign w:val="center"/>
          </w:tcPr>
          <w:p w14:paraId="47DEE4E2" w14:textId="77777777" w:rsidR="004C460C" w:rsidRPr="008E21F4" w:rsidRDefault="004C460C" w:rsidP="00203FD7">
            <w:pPr>
              <w:pStyle w:val="TAL"/>
              <w:jc w:val="center"/>
            </w:pPr>
            <w:r w:rsidRPr="008E21F4">
              <w:t>0</w:t>
            </w:r>
          </w:p>
        </w:tc>
      </w:tr>
      <w:tr w:rsidR="004C460C" w:rsidRPr="008E21F4" w14:paraId="1738C12F" w14:textId="77777777" w:rsidTr="00203FD7">
        <w:trPr>
          <w:trHeight w:val="20"/>
          <w:jc w:val="center"/>
        </w:trPr>
        <w:tc>
          <w:tcPr>
            <w:tcW w:w="0" w:type="auto"/>
            <w:shd w:val="clear" w:color="auto" w:fill="auto"/>
            <w:vAlign w:val="center"/>
            <w:hideMark/>
          </w:tcPr>
          <w:p w14:paraId="00CE2391" w14:textId="77777777" w:rsidR="004C460C" w:rsidRPr="008E21F4" w:rsidRDefault="004C460C" w:rsidP="00203FD7">
            <w:pPr>
              <w:pStyle w:val="TAL"/>
            </w:pPr>
            <w:r w:rsidRPr="008E21F4">
              <w:t>IMCS / ITBS</w:t>
            </w:r>
          </w:p>
        </w:tc>
        <w:tc>
          <w:tcPr>
            <w:tcW w:w="0" w:type="auto"/>
            <w:vAlign w:val="center"/>
          </w:tcPr>
          <w:p w14:paraId="7F371A22" w14:textId="77777777" w:rsidR="004C460C" w:rsidRPr="008E21F4" w:rsidRDefault="004C460C" w:rsidP="00203FD7">
            <w:pPr>
              <w:pStyle w:val="TAL"/>
              <w:jc w:val="center"/>
            </w:pPr>
            <w:r w:rsidRPr="008E21F4">
              <w:t>7 / 7</w:t>
            </w:r>
          </w:p>
        </w:tc>
        <w:tc>
          <w:tcPr>
            <w:tcW w:w="0" w:type="auto"/>
            <w:vAlign w:val="center"/>
          </w:tcPr>
          <w:p w14:paraId="7FF28DD9" w14:textId="77777777" w:rsidR="004C460C" w:rsidRPr="008E21F4" w:rsidRDefault="004C460C" w:rsidP="00203FD7">
            <w:pPr>
              <w:pStyle w:val="TAL"/>
              <w:jc w:val="center"/>
            </w:pPr>
            <w:r w:rsidRPr="008E21F4">
              <w:t>7 / 7</w:t>
            </w:r>
          </w:p>
        </w:tc>
      </w:tr>
      <w:tr w:rsidR="004C460C" w:rsidRPr="008E21F4" w14:paraId="216CB8C0" w14:textId="77777777" w:rsidTr="00203FD7">
        <w:trPr>
          <w:trHeight w:val="20"/>
          <w:jc w:val="center"/>
        </w:trPr>
        <w:tc>
          <w:tcPr>
            <w:tcW w:w="0" w:type="auto"/>
            <w:shd w:val="clear" w:color="auto" w:fill="auto"/>
            <w:vAlign w:val="center"/>
            <w:hideMark/>
          </w:tcPr>
          <w:p w14:paraId="7757EB95" w14:textId="77777777" w:rsidR="004C460C" w:rsidRPr="008E21F4" w:rsidRDefault="004C460C" w:rsidP="00203FD7">
            <w:pPr>
              <w:pStyle w:val="TAL"/>
            </w:pPr>
            <w:r w:rsidRPr="008E21F4">
              <w:t xml:space="preserve">Payload size (bits) </w:t>
            </w:r>
          </w:p>
        </w:tc>
        <w:tc>
          <w:tcPr>
            <w:tcW w:w="0" w:type="auto"/>
            <w:vAlign w:val="center"/>
          </w:tcPr>
          <w:p w14:paraId="02F5A639" w14:textId="77777777" w:rsidR="004C460C" w:rsidRPr="008E21F4" w:rsidRDefault="004C460C" w:rsidP="00203FD7">
            <w:pPr>
              <w:pStyle w:val="TAL"/>
              <w:jc w:val="center"/>
            </w:pPr>
            <w:r w:rsidRPr="008E21F4">
              <w:t>104</w:t>
            </w:r>
          </w:p>
        </w:tc>
        <w:tc>
          <w:tcPr>
            <w:tcW w:w="0" w:type="auto"/>
            <w:vAlign w:val="center"/>
          </w:tcPr>
          <w:p w14:paraId="24F68C2F" w14:textId="77777777" w:rsidR="004C460C" w:rsidRPr="008E21F4" w:rsidRDefault="004C460C" w:rsidP="00203FD7">
            <w:pPr>
              <w:pStyle w:val="TAL"/>
              <w:jc w:val="center"/>
            </w:pPr>
            <w:r w:rsidRPr="008E21F4">
              <w:t>104</w:t>
            </w:r>
          </w:p>
        </w:tc>
      </w:tr>
      <w:tr w:rsidR="004C460C" w:rsidRPr="008E21F4" w14:paraId="50046EEA" w14:textId="77777777" w:rsidTr="00203FD7">
        <w:trPr>
          <w:trHeight w:val="20"/>
          <w:jc w:val="center"/>
        </w:trPr>
        <w:tc>
          <w:tcPr>
            <w:tcW w:w="0" w:type="auto"/>
            <w:shd w:val="clear" w:color="auto" w:fill="auto"/>
            <w:vAlign w:val="center"/>
            <w:hideMark/>
          </w:tcPr>
          <w:p w14:paraId="62F867C7" w14:textId="77777777" w:rsidR="004C460C" w:rsidRPr="008E21F4" w:rsidRDefault="004C460C" w:rsidP="00203FD7">
            <w:pPr>
              <w:pStyle w:val="TAL"/>
            </w:pPr>
            <w:r w:rsidRPr="008E21F4">
              <w:t>Allocated resource units</w:t>
            </w:r>
          </w:p>
        </w:tc>
        <w:tc>
          <w:tcPr>
            <w:tcW w:w="0" w:type="auto"/>
            <w:vAlign w:val="center"/>
          </w:tcPr>
          <w:p w14:paraId="6EB228D0" w14:textId="77777777" w:rsidR="004C460C" w:rsidRPr="008E21F4" w:rsidRDefault="004C460C" w:rsidP="00203FD7">
            <w:pPr>
              <w:pStyle w:val="TAL"/>
              <w:jc w:val="center"/>
            </w:pPr>
            <w:r w:rsidRPr="008E21F4">
              <w:t>1</w:t>
            </w:r>
          </w:p>
        </w:tc>
        <w:tc>
          <w:tcPr>
            <w:tcW w:w="0" w:type="auto"/>
            <w:vAlign w:val="center"/>
          </w:tcPr>
          <w:p w14:paraId="43D4A681" w14:textId="77777777" w:rsidR="004C460C" w:rsidRPr="008E21F4" w:rsidRDefault="004C460C" w:rsidP="00203FD7">
            <w:pPr>
              <w:pStyle w:val="TAL"/>
              <w:jc w:val="center"/>
            </w:pPr>
            <w:r w:rsidRPr="008E21F4">
              <w:t>1</w:t>
            </w:r>
          </w:p>
        </w:tc>
      </w:tr>
      <w:tr w:rsidR="004C460C" w:rsidRPr="008E21F4" w14:paraId="4F0FBDC1" w14:textId="77777777" w:rsidTr="00203FD7">
        <w:trPr>
          <w:trHeight w:val="20"/>
          <w:jc w:val="center"/>
        </w:trPr>
        <w:tc>
          <w:tcPr>
            <w:tcW w:w="0" w:type="auto"/>
            <w:shd w:val="clear" w:color="auto" w:fill="auto"/>
            <w:vAlign w:val="center"/>
            <w:hideMark/>
          </w:tcPr>
          <w:p w14:paraId="551FEEDC" w14:textId="77777777" w:rsidR="004C460C" w:rsidRPr="008E21F4" w:rsidRDefault="004C460C" w:rsidP="00203FD7">
            <w:pPr>
              <w:pStyle w:val="TAL"/>
            </w:pPr>
            <w:r w:rsidRPr="008E21F4">
              <w:t xml:space="preserve">Transport block CRC (bits) </w:t>
            </w:r>
          </w:p>
        </w:tc>
        <w:tc>
          <w:tcPr>
            <w:tcW w:w="0" w:type="auto"/>
            <w:vAlign w:val="center"/>
          </w:tcPr>
          <w:p w14:paraId="451B3E52" w14:textId="77777777" w:rsidR="004C460C" w:rsidRPr="008E21F4" w:rsidRDefault="004C460C" w:rsidP="00203FD7">
            <w:pPr>
              <w:pStyle w:val="TAL"/>
              <w:jc w:val="center"/>
            </w:pPr>
            <w:r w:rsidRPr="008E21F4">
              <w:t>24</w:t>
            </w:r>
          </w:p>
        </w:tc>
        <w:tc>
          <w:tcPr>
            <w:tcW w:w="0" w:type="auto"/>
            <w:vAlign w:val="center"/>
          </w:tcPr>
          <w:p w14:paraId="4132A5CF" w14:textId="77777777" w:rsidR="004C460C" w:rsidRPr="008E21F4" w:rsidRDefault="004C460C" w:rsidP="00203FD7">
            <w:pPr>
              <w:pStyle w:val="TAL"/>
              <w:jc w:val="center"/>
            </w:pPr>
            <w:r w:rsidRPr="008E21F4">
              <w:t>24</w:t>
            </w:r>
          </w:p>
        </w:tc>
      </w:tr>
      <w:tr w:rsidR="004C460C" w:rsidRPr="008E21F4" w14:paraId="2DE3E6D4" w14:textId="77777777" w:rsidTr="00203FD7">
        <w:trPr>
          <w:trHeight w:val="20"/>
          <w:jc w:val="center"/>
        </w:trPr>
        <w:tc>
          <w:tcPr>
            <w:tcW w:w="0" w:type="auto"/>
            <w:shd w:val="clear" w:color="auto" w:fill="auto"/>
            <w:vAlign w:val="center"/>
            <w:hideMark/>
          </w:tcPr>
          <w:p w14:paraId="29EF80DD" w14:textId="77777777" w:rsidR="004C460C" w:rsidRPr="008E21F4" w:rsidRDefault="004C460C" w:rsidP="00203FD7">
            <w:pPr>
              <w:pStyle w:val="TAL"/>
            </w:pPr>
            <w:r w:rsidRPr="008E21F4">
              <w:t>Coding rate (target)</w:t>
            </w:r>
          </w:p>
        </w:tc>
        <w:tc>
          <w:tcPr>
            <w:tcW w:w="0" w:type="auto"/>
            <w:vAlign w:val="center"/>
          </w:tcPr>
          <w:p w14:paraId="642F5967" w14:textId="77777777" w:rsidR="004C460C" w:rsidRPr="008E21F4" w:rsidRDefault="004C460C" w:rsidP="00203FD7">
            <w:pPr>
              <w:pStyle w:val="TAL"/>
              <w:jc w:val="center"/>
            </w:pPr>
            <w:r w:rsidRPr="008E21F4">
              <w:t>2/3</w:t>
            </w:r>
          </w:p>
        </w:tc>
        <w:tc>
          <w:tcPr>
            <w:tcW w:w="0" w:type="auto"/>
            <w:vAlign w:val="center"/>
          </w:tcPr>
          <w:p w14:paraId="0785AA53" w14:textId="77777777" w:rsidR="004C460C" w:rsidRPr="008E21F4" w:rsidRDefault="004C460C" w:rsidP="00203FD7">
            <w:pPr>
              <w:pStyle w:val="TAL"/>
              <w:jc w:val="center"/>
            </w:pPr>
            <w:r w:rsidRPr="008E21F4">
              <w:t>2/3</w:t>
            </w:r>
          </w:p>
        </w:tc>
      </w:tr>
      <w:tr w:rsidR="004C460C" w:rsidRPr="008E21F4" w14:paraId="4F74040B" w14:textId="77777777" w:rsidTr="00203FD7">
        <w:trPr>
          <w:trHeight w:val="20"/>
          <w:jc w:val="center"/>
        </w:trPr>
        <w:tc>
          <w:tcPr>
            <w:tcW w:w="0" w:type="auto"/>
            <w:shd w:val="clear" w:color="auto" w:fill="auto"/>
            <w:vAlign w:val="center"/>
            <w:hideMark/>
          </w:tcPr>
          <w:p w14:paraId="1B1B2118" w14:textId="77777777" w:rsidR="004C460C" w:rsidRPr="008E21F4" w:rsidRDefault="004C460C" w:rsidP="00203FD7">
            <w:pPr>
              <w:pStyle w:val="TAL"/>
            </w:pPr>
            <w:r w:rsidRPr="008E21F4">
              <w:t>Coding Rate</w:t>
            </w:r>
          </w:p>
        </w:tc>
        <w:tc>
          <w:tcPr>
            <w:tcW w:w="0" w:type="auto"/>
            <w:vAlign w:val="center"/>
          </w:tcPr>
          <w:p w14:paraId="7AD15388" w14:textId="77777777" w:rsidR="004C460C" w:rsidRPr="008E21F4" w:rsidRDefault="004C460C" w:rsidP="00203FD7">
            <w:pPr>
              <w:pStyle w:val="TAL"/>
              <w:jc w:val="center"/>
            </w:pPr>
            <w:r w:rsidRPr="008E21F4">
              <w:t>0.67</w:t>
            </w:r>
          </w:p>
        </w:tc>
        <w:tc>
          <w:tcPr>
            <w:tcW w:w="0" w:type="auto"/>
            <w:vAlign w:val="center"/>
          </w:tcPr>
          <w:p w14:paraId="4B7E82FD" w14:textId="77777777" w:rsidR="004C460C" w:rsidRPr="008E21F4" w:rsidRDefault="004C460C" w:rsidP="00203FD7">
            <w:pPr>
              <w:pStyle w:val="TAL"/>
              <w:jc w:val="center"/>
            </w:pPr>
            <w:r w:rsidRPr="008E21F4">
              <w:t>0.67</w:t>
            </w:r>
          </w:p>
        </w:tc>
      </w:tr>
      <w:tr w:rsidR="004C460C" w:rsidRPr="008E21F4" w14:paraId="6DE56371" w14:textId="77777777" w:rsidTr="00203FD7">
        <w:trPr>
          <w:trHeight w:val="20"/>
          <w:jc w:val="center"/>
        </w:trPr>
        <w:tc>
          <w:tcPr>
            <w:tcW w:w="0" w:type="auto"/>
            <w:shd w:val="clear" w:color="auto" w:fill="auto"/>
            <w:vAlign w:val="center"/>
            <w:hideMark/>
          </w:tcPr>
          <w:p w14:paraId="30CBF58F" w14:textId="77777777" w:rsidR="004C460C" w:rsidRPr="008E21F4" w:rsidRDefault="004C460C" w:rsidP="00203FD7">
            <w:pPr>
              <w:pStyle w:val="TAL"/>
            </w:pPr>
            <w:r w:rsidRPr="008E21F4">
              <w:t>Code block CRC size (bits)</w:t>
            </w:r>
          </w:p>
        </w:tc>
        <w:tc>
          <w:tcPr>
            <w:tcW w:w="0" w:type="auto"/>
            <w:vAlign w:val="center"/>
          </w:tcPr>
          <w:p w14:paraId="1B984771" w14:textId="77777777" w:rsidR="004C460C" w:rsidRPr="008E21F4" w:rsidRDefault="004C460C" w:rsidP="00203FD7">
            <w:pPr>
              <w:pStyle w:val="TAL"/>
              <w:jc w:val="center"/>
            </w:pPr>
            <w:r w:rsidRPr="008E21F4">
              <w:t>0</w:t>
            </w:r>
          </w:p>
        </w:tc>
        <w:tc>
          <w:tcPr>
            <w:tcW w:w="0" w:type="auto"/>
            <w:vAlign w:val="center"/>
          </w:tcPr>
          <w:p w14:paraId="3BF98162" w14:textId="77777777" w:rsidR="004C460C" w:rsidRPr="008E21F4" w:rsidRDefault="004C460C" w:rsidP="00203FD7">
            <w:pPr>
              <w:pStyle w:val="TAL"/>
              <w:jc w:val="center"/>
            </w:pPr>
            <w:r w:rsidRPr="008E21F4">
              <w:t>0</w:t>
            </w:r>
          </w:p>
        </w:tc>
      </w:tr>
      <w:tr w:rsidR="004C460C" w:rsidRPr="008E21F4" w14:paraId="16DF94FA" w14:textId="77777777" w:rsidTr="00203FD7">
        <w:trPr>
          <w:trHeight w:val="20"/>
          <w:jc w:val="center"/>
        </w:trPr>
        <w:tc>
          <w:tcPr>
            <w:tcW w:w="0" w:type="auto"/>
            <w:shd w:val="clear" w:color="auto" w:fill="auto"/>
            <w:vAlign w:val="center"/>
            <w:hideMark/>
          </w:tcPr>
          <w:p w14:paraId="1424D3E6" w14:textId="77777777" w:rsidR="004C460C" w:rsidRPr="008E21F4" w:rsidRDefault="004C460C" w:rsidP="00203FD7">
            <w:pPr>
              <w:pStyle w:val="TAL"/>
            </w:pPr>
            <w:r w:rsidRPr="008E21F4">
              <w:t>Number of code blocks – C</w:t>
            </w:r>
          </w:p>
        </w:tc>
        <w:tc>
          <w:tcPr>
            <w:tcW w:w="0" w:type="auto"/>
            <w:vAlign w:val="center"/>
          </w:tcPr>
          <w:p w14:paraId="63E1DD1E" w14:textId="77777777" w:rsidR="004C460C" w:rsidRPr="008E21F4" w:rsidRDefault="004C460C" w:rsidP="00203FD7">
            <w:pPr>
              <w:pStyle w:val="TAL"/>
              <w:jc w:val="center"/>
            </w:pPr>
            <w:r w:rsidRPr="008E21F4">
              <w:t>1</w:t>
            </w:r>
          </w:p>
        </w:tc>
        <w:tc>
          <w:tcPr>
            <w:tcW w:w="0" w:type="auto"/>
            <w:vAlign w:val="center"/>
          </w:tcPr>
          <w:p w14:paraId="6AECBB70" w14:textId="77777777" w:rsidR="004C460C" w:rsidRPr="008E21F4" w:rsidRDefault="004C460C" w:rsidP="00203FD7">
            <w:pPr>
              <w:pStyle w:val="TAL"/>
              <w:jc w:val="center"/>
            </w:pPr>
            <w:r w:rsidRPr="008E21F4">
              <w:t>1</w:t>
            </w:r>
          </w:p>
        </w:tc>
      </w:tr>
      <w:tr w:rsidR="004C460C" w:rsidRPr="008E21F4" w14:paraId="10FA7218" w14:textId="77777777" w:rsidTr="00203FD7">
        <w:trPr>
          <w:trHeight w:val="20"/>
          <w:jc w:val="center"/>
        </w:trPr>
        <w:tc>
          <w:tcPr>
            <w:tcW w:w="0" w:type="auto"/>
            <w:shd w:val="clear" w:color="auto" w:fill="auto"/>
            <w:vAlign w:val="center"/>
            <w:hideMark/>
          </w:tcPr>
          <w:p w14:paraId="1A62F3D8" w14:textId="77777777" w:rsidR="004C460C" w:rsidRPr="008E21F4" w:rsidRDefault="004C460C" w:rsidP="00203FD7">
            <w:pPr>
              <w:pStyle w:val="TAL"/>
            </w:pPr>
            <w:r w:rsidRPr="008E21F4">
              <w:t>Total symbols per resource unit</w:t>
            </w:r>
          </w:p>
        </w:tc>
        <w:tc>
          <w:tcPr>
            <w:tcW w:w="0" w:type="auto"/>
            <w:vAlign w:val="center"/>
          </w:tcPr>
          <w:p w14:paraId="613161B6" w14:textId="77777777" w:rsidR="004C460C" w:rsidRPr="008E21F4" w:rsidRDefault="004C460C" w:rsidP="00203FD7">
            <w:pPr>
              <w:pStyle w:val="TAL"/>
              <w:jc w:val="center"/>
            </w:pPr>
            <w:r w:rsidRPr="008E21F4">
              <w:t>96</w:t>
            </w:r>
          </w:p>
        </w:tc>
        <w:tc>
          <w:tcPr>
            <w:tcW w:w="0" w:type="auto"/>
            <w:vAlign w:val="center"/>
          </w:tcPr>
          <w:p w14:paraId="3E7E5E75" w14:textId="77777777" w:rsidR="004C460C" w:rsidRPr="008E21F4" w:rsidRDefault="004C460C" w:rsidP="00203FD7">
            <w:pPr>
              <w:pStyle w:val="TAL"/>
              <w:jc w:val="center"/>
            </w:pPr>
            <w:r w:rsidRPr="008E21F4">
              <w:t>96</w:t>
            </w:r>
          </w:p>
        </w:tc>
      </w:tr>
      <w:tr w:rsidR="004C460C" w:rsidRPr="008E21F4" w14:paraId="101F29F4" w14:textId="77777777" w:rsidTr="00203FD7">
        <w:trPr>
          <w:trHeight w:val="20"/>
          <w:jc w:val="center"/>
        </w:trPr>
        <w:tc>
          <w:tcPr>
            <w:tcW w:w="0" w:type="auto"/>
            <w:shd w:val="clear" w:color="auto" w:fill="auto"/>
            <w:vAlign w:val="center"/>
            <w:hideMark/>
          </w:tcPr>
          <w:p w14:paraId="72F7B00C" w14:textId="77777777" w:rsidR="004C460C" w:rsidRPr="008E21F4" w:rsidRDefault="004C460C" w:rsidP="00203FD7">
            <w:pPr>
              <w:pStyle w:val="TAL"/>
            </w:pPr>
            <w:r w:rsidRPr="008E21F4">
              <w:t>Total number of bits per resource unit</w:t>
            </w:r>
          </w:p>
        </w:tc>
        <w:tc>
          <w:tcPr>
            <w:tcW w:w="0" w:type="auto"/>
            <w:vAlign w:val="center"/>
          </w:tcPr>
          <w:p w14:paraId="2329B871" w14:textId="77777777" w:rsidR="004C460C" w:rsidRPr="008E21F4" w:rsidRDefault="004C460C" w:rsidP="00203FD7">
            <w:pPr>
              <w:pStyle w:val="TAL"/>
              <w:jc w:val="center"/>
            </w:pPr>
            <w:r w:rsidRPr="008E21F4">
              <w:t>192</w:t>
            </w:r>
          </w:p>
        </w:tc>
        <w:tc>
          <w:tcPr>
            <w:tcW w:w="0" w:type="auto"/>
            <w:vAlign w:val="center"/>
          </w:tcPr>
          <w:p w14:paraId="1295991A" w14:textId="77777777" w:rsidR="004C460C" w:rsidRPr="008E21F4" w:rsidRDefault="004C460C" w:rsidP="00203FD7">
            <w:pPr>
              <w:pStyle w:val="TAL"/>
              <w:jc w:val="center"/>
            </w:pPr>
            <w:r w:rsidRPr="008E21F4">
              <w:t>192</w:t>
            </w:r>
          </w:p>
        </w:tc>
      </w:tr>
      <w:tr w:rsidR="004C460C" w:rsidRPr="008E21F4" w14:paraId="497629D0" w14:textId="77777777" w:rsidTr="00203FD7">
        <w:trPr>
          <w:trHeight w:val="20"/>
          <w:jc w:val="center"/>
        </w:trPr>
        <w:tc>
          <w:tcPr>
            <w:tcW w:w="0" w:type="auto"/>
            <w:shd w:val="clear" w:color="auto" w:fill="auto"/>
            <w:vAlign w:val="center"/>
            <w:hideMark/>
          </w:tcPr>
          <w:p w14:paraId="16992F43" w14:textId="77777777" w:rsidR="004C460C" w:rsidRPr="004C460C" w:rsidRDefault="004C460C" w:rsidP="00203FD7">
            <w:pPr>
              <w:pStyle w:val="TAL"/>
              <w:rPr>
                <w:highlight w:val="yellow"/>
              </w:rPr>
            </w:pPr>
            <w:r w:rsidRPr="004C460C">
              <w:rPr>
                <w:highlight w:val="yellow"/>
              </w:rPr>
              <w:t>Tx time (ms)</w:t>
            </w:r>
          </w:p>
        </w:tc>
        <w:tc>
          <w:tcPr>
            <w:tcW w:w="0" w:type="auto"/>
            <w:vAlign w:val="center"/>
          </w:tcPr>
          <w:p w14:paraId="0DB6EAF8" w14:textId="77777777" w:rsidR="004C460C" w:rsidRPr="004C460C" w:rsidRDefault="004C460C" w:rsidP="00203FD7">
            <w:pPr>
              <w:pStyle w:val="TAL"/>
              <w:jc w:val="center"/>
              <w:rPr>
                <w:highlight w:val="yellow"/>
                <w:lang w:eastAsia="zh-CN"/>
              </w:rPr>
            </w:pPr>
            <w:r w:rsidRPr="004C460C">
              <w:rPr>
                <w:highlight w:val="yellow"/>
                <w:lang w:eastAsia="zh-CN"/>
              </w:rPr>
              <w:t>8</w:t>
            </w:r>
          </w:p>
        </w:tc>
        <w:tc>
          <w:tcPr>
            <w:tcW w:w="0" w:type="auto"/>
            <w:vAlign w:val="center"/>
          </w:tcPr>
          <w:p w14:paraId="3D60E677" w14:textId="77777777" w:rsidR="004C460C" w:rsidRPr="004C460C" w:rsidRDefault="004C460C" w:rsidP="00203FD7">
            <w:pPr>
              <w:pStyle w:val="TAL"/>
              <w:jc w:val="center"/>
              <w:rPr>
                <w:highlight w:val="yellow"/>
                <w:lang w:eastAsia="zh-CN"/>
              </w:rPr>
            </w:pPr>
            <w:r w:rsidRPr="004C460C">
              <w:rPr>
                <w:highlight w:val="yellow"/>
                <w:lang w:eastAsia="zh-CN"/>
              </w:rPr>
              <w:t>32</w:t>
            </w:r>
          </w:p>
        </w:tc>
      </w:tr>
      <w:tr w:rsidR="004C460C" w:rsidRPr="008E21F4" w14:paraId="6036328F" w14:textId="77777777" w:rsidTr="00203FD7">
        <w:trPr>
          <w:trHeight w:val="20"/>
          <w:jc w:val="center"/>
        </w:trPr>
        <w:tc>
          <w:tcPr>
            <w:tcW w:w="0" w:type="auto"/>
            <w:shd w:val="clear" w:color="auto" w:fill="auto"/>
          </w:tcPr>
          <w:p w14:paraId="552EEE72" w14:textId="77777777" w:rsidR="004C460C" w:rsidRPr="008E21F4" w:rsidRDefault="004C460C" w:rsidP="00203FD7">
            <w:pPr>
              <w:pStyle w:val="TAL"/>
            </w:pPr>
            <w:r w:rsidRPr="008E21F4">
              <w:t>Frequency offset</w:t>
            </w:r>
          </w:p>
        </w:tc>
        <w:tc>
          <w:tcPr>
            <w:tcW w:w="0" w:type="auto"/>
          </w:tcPr>
          <w:p w14:paraId="047E7C1C" w14:textId="77777777" w:rsidR="004C460C" w:rsidRPr="008E21F4" w:rsidRDefault="004C460C" w:rsidP="00203FD7">
            <w:pPr>
              <w:pStyle w:val="TAL"/>
              <w:jc w:val="center"/>
            </w:pPr>
            <w:r w:rsidRPr="008E21F4">
              <w:t>0</w:t>
            </w:r>
          </w:p>
        </w:tc>
        <w:tc>
          <w:tcPr>
            <w:tcW w:w="0" w:type="auto"/>
          </w:tcPr>
          <w:p w14:paraId="036BF8D8" w14:textId="77777777" w:rsidR="004C460C" w:rsidRPr="008E21F4" w:rsidRDefault="004C460C" w:rsidP="00203FD7">
            <w:pPr>
              <w:pStyle w:val="TAL"/>
              <w:jc w:val="center"/>
            </w:pPr>
            <w:r w:rsidRPr="008E21F4">
              <w:t>0</w:t>
            </w:r>
          </w:p>
        </w:tc>
      </w:tr>
      <w:tr w:rsidR="004C460C" w:rsidRPr="008E21F4" w14:paraId="58EDAAC7" w14:textId="77777777" w:rsidTr="00203FD7">
        <w:trPr>
          <w:trHeight w:val="20"/>
          <w:jc w:val="center"/>
        </w:trPr>
        <w:tc>
          <w:tcPr>
            <w:tcW w:w="0" w:type="auto"/>
            <w:shd w:val="clear" w:color="auto" w:fill="auto"/>
          </w:tcPr>
          <w:p w14:paraId="1A3E8BB7" w14:textId="77777777" w:rsidR="004C460C" w:rsidRPr="008E21F4" w:rsidRDefault="004C460C" w:rsidP="00203FD7">
            <w:pPr>
              <w:pStyle w:val="TAL"/>
            </w:pPr>
            <w:r w:rsidRPr="008E21F4">
              <w:t>Channel estimation length (ms)</w:t>
            </w:r>
            <w:r>
              <w:t xml:space="preserve"> (NOTE)</w:t>
            </w:r>
          </w:p>
        </w:tc>
        <w:tc>
          <w:tcPr>
            <w:tcW w:w="0" w:type="auto"/>
          </w:tcPr>
          <w:p w14:paraId="6C82B74E" w14:textId="77777777" w:rsidR="004C460C" w:rsidRPr="008E21F4" w:rsidRDefault="004C460C" w:rsidP="00203FD7">
            <w:pPr>
              <w:pStyle w:val="TAL"/>
              <w:jc w:val="center"/>
            </w:pPr>
            <w:r w:rsidRPr="008E21F4">
              <w:t>4</w:t>
            </w:r>
          </w:p>
        </w:tc>
        <w:tc>
          <w:tcPr>
            <w:tcW w:w="0" w:type="auto"/>
          </w:tcPr>
          <w:p w14:paraId="6DBF24A4" w14:textId="77777777" w:rsidR="004C460C" w:rsidRPr="008E21F4" w:rsidRDefault="004C460C" w:rsidP="00203FD7">
            <w:pPr>
              <w:pStyle w:val="TAL"/>
              <w:jc w:val="center"/>
            </w:pPr>
            <w:r w:rsidRPr="008E21F4">
              <w:t>16</w:t>
            </w:r>
          </w:p>
        </w:tc>
      </w:tr>
      <w:tr w:rsidR="004C460C" w:rsidRPr="008E21F4" w14:paraId="6E875C66" w14:textId="77777777" w:rsidTr="00203FD7">
        <w:trPr>
          <w:trHeight w:val="20"/>
          <w:jc w:val="center"/>
        </w:trPr>
        <w:tc>
          <w:tcPr>
            <w:tcW w:w="0" w:type="auto"/>
            <w:gridSpan w:val="3"/>
            <w:shd w:val="clear" w:color="auto" w:fill="auto"/>
          </w:tcPr>
          <w:p w14:paraId="30BD703B" w14:textId="77777777" w:rsidR="004C460C" w:rsidRPr="008E21F4" w:rsidRDefault="004C460C" w:rsidP="00203FD7">
            <w:pPr>
              <w:pStyle w:val="TAN"/>
              <w:rPr>
                <w:lang w:eastAsia="ja-JP"/>
              </w:rPr>
            </w:pPr>
            <w:r>
              <w:rPr>
                <w:lang w:eastAsia="ja-JP"/>
              </w:rPr>
              <w:t>NOTE</w:t>
            </w:r>
            <w:r w:rsidRPr="008E21F4">
              <w:rPr>
                <w:lang w:eastAsia="ja-JP"/>
              </w:rPr>
              <w:t>:</w:t>
            </w:r>
            <w:r w:rsidRPr="008E21F4">
              <w:rPr>
                <w:lang w:eastAsia="ja-JP"/>
              </w:rPr>
              <w:tab/>
              <w:t>Channel estimation lengths are included in the table for information only.</w:t>
            </w:r>
          </w:p>
        </w:tc>
      </w:tr>
    </w:tbl>
    <w:p w14:paraId="59F0B482" w14:textId="31B18E44" w:rsidR="004C460C" w:rsidRDefault="004C460C" w:rsidP="004C460C"/>
    <w:p w14:paraId="03AB9A07" w14:textId="0EE971BA" w:rsidR="004B643F" w:rsidRPr="004B643F" w:rsidRDefault="00D0396F" w:rsidP="004C460C">
      <w:pPr>
        <w:rPr>
          <w:rFonts w:eastAsiaTheme="minorHAnsi"/>
          <w:lang w:val="en-US"/>
          <w14:ligatures w14:val="standardContextual"/>
        </w:rPr>
      </w:pPr>
      <w:r>
        <w:rPr>
          <w:rFonts w:eastAsiaTheme="minorHAnsi"/>
          <w:b/>
          <w:lang w:val="en-US"/>
          <w14:ligatures w14:val="standardContextual"/>
        </w:rPr>
        <w:t>Proposal 9</w:t>
      </w:r>
      <w:r w:rsidR="004B643F">
        <w:rPr>
          <w:rFonts w:eastAsiaTheme="minorHAnsi"/>
          <w:b/>
          <w:lang w:val="en-US"/>
          <w14:ligatures w14:val="standardContextual"/>
        </w:rPr>
        <w:t>:</w:t>
      </w:r>
      <w:r w:rsidR="004B643F" w:rsidRPr="00363865">
        <w:rPr>
          <w:rFonts w:eastAsiaTheme="minorHAnsi"/>
          <w:b/>
          <w:lang w:val="en-US"/>
          <w14:ligatures w14:val="standardContextual"/>
        </w:rPr>
        <w:t xml:space="preserve"> </w:t>
      </w:r>
      <w:r w:rsidR="004B643F">
        <w:rPr>
          <w:rFonts w:eastAsiaTheme="minorHAnsi"/>
          <w:lang w:val="en-US"/>
          <w14:ligatures w14:val="standardContextual"/>
        </w:rPr>
        <w:t>RAN4 to clean up the spec TS 36.108 and remove redun</w:t>
      </w:r>
      <w:r w:rsidR="002F3742">
        <w:rPr>
          <w:rFonts w:eastAsiaTheme="minorHAnsi"/>
          <w:lang w:val="en-US"/>
          <w14:ligatures w14:val="standardContextual"/>
        </w:rPr>
        <w:t xml:space="preserve">dant data </w:t>
      </w:r>
      <w:r w:rsidR="004B643F">
        <w:rPr>
          <w:rFonts w:eastAsiaTheme="minorHAnsi"/>
          <w:lang w:val="en-US"/>
          <w14:ligatures w14:val="standardContextual"/>
        </w:rPr>
        <w:t>e.g. A.4-1 FRC n</w:t>
      </w:r>
      <w:r w:rsidR="002F3742">
        <w:rPr>
          <w:rFonts w:eastAsiaTheme="minorHAnsi"/>
          <w:lang w:val="en-US"/>
          <w14:ligatures w14:val="standardContextual"/>
        </w:rPr>
        <w:t>ot cited at all in all the text</w:t>
      </w:r>
      <w:r w:rsidR="004B643F">
        <w:rPr>
          <w:rFonts w:eastAsiaTheme="minorHAnsi"/>
          <w:lang w:val="en-US"/>
          <w14:ligatures w14:val="standardContextual"/>
        </w:rPr>
        <w:t>.</w:t>
      </w:r>
    </w:p>
    <w:p w14:paraId="7C36FE59" w14:textId="77777777" w:rsidR="004C460C" w:rsidRPr="004B643F" w:rsidRDefault="004C460C" w:rsidP="004C460C">
      <w:pPr>
        <w:overflowPunct w:val="0"/>
        <w:autoSpaceDE w:val="0"/>
        <w:autoSpaceDN w:val="0"/>
        <w:adjustRightInd w:val="0"/>
        <w:textAlignment w:val="baseline"/>
        <w:rPr>
          <w:rFonts w:eastAsia="Times New Roman"/>
          <w:lang w:val="en-US" w:eastAsia="en-GB"/>
        </w:rPr>
      </w:pPr>
    </w:p>
    <w:p w14:paraId="64C88E25" w14:textId="593B8D0E" w:rsidR="004C460C" w:rsidRDefault="004C460C" w:rsidP="004C460C">
      <w:pPr>
        <w:rPr>
          <w:rFonts w:eastAsiaTheme="minorHAnsi"/>
          <w:lang w:val="en-US"/>
          <w14:ligatures w14:val="standardContextual"/>
        </w:rPr>
      </w:pPr>
      <w:r>
        <w:rPr>
          <w:rFonts w:eastAsiaTheme="minorHAnsi"/>
          <w:b/>
          <w:lang w:val="en-US"/>
          <w14:ligatures w14:val="standardContextual"/>
        </w:rPr>
        <w:t xml:space="preserve">Proposal </w:t>
      </w:r>
      <w:r w:rsidR="00D0396F">
        <w:rPr>
          <w:rFonts w:eastAsiaTheme="minorHAnsi"/>
          <w:b/>
          <w:lang w:val="en-US"/>
          <w14:ligatures w14:val="standardContextual"/>
        </w:rPr>
        <w:t>10</w:t>
      </w:r>
      <w:r>
        <w:rPr>
          <w:rFonts w:eastAsiaTheme="minorHAnsi"/>
          <w:b/>
          <w:lang w:val="en-US"/>
          <w14:ligatures w14:val="standardContextual"/>
        </w:rPr>
        <w:t>:</w:t>
      </w:r>
      <w:r w:rsidRPr="00363865">
        <w:rPr>
          <w:rFonts w:eastAsiaTheme="minorHAnsi"/>
          <w:b/>
          <w:lang w:val="en-US"/>
          <w14:ligatures w14:val="standardContextual"/>
        </w:rPr>
        <w:t xml:space="preserve"> </w:t>
      </w:r>
      <w:r>
        <w:rPr>
          <w:rFonts w:eastAsiaTheme="minorHAnsi"/>
          <w:lang w:val="en-US"/>
          <w14:ligatures w14:val="standardContextual"/>
        </w:rPr>
        <w:t xml:space="preserve">Companies to further discuss FRC for </w:t>
      </w:r>
      <w:r w:rsidRPr="004C460C">
        <w:rPr>
          <w:rFonts w:eastAsiaTheme="minorHAnsi" w:hint="eastAsia"/>
          <w:lang w:val="en-US"/>
          <w14:ligatures w14:val="standardContextual"/>
        </w:rPr>
        <w:t>NB-IoT NPUSCH format 1</w:t>
      </w:r>
      <w:r w:rsidRPr="004C460C">
        <w:rPr>
          <w:rFonts w:eastAsiaTheme="minorHAnsi"/>
          <w:lang w:val="en-US"/>
          <w14:ligatures w14:val="standardContextual"/>
        </w:rPr>
        <w:t xml:space="preserve"> </w:t>
      </w:r>
      <w:r>
        <w:rPr>
          <w:rFonts w:eastAsiaTheme="minorHAnsi"/>
          <w:lang w:val="en-US"/>
          <w14:ligatures w14:val="standardContextual"/>
        </w:rPr>
        <w:t>in SAN 36.108 with respect to band 249 for better adaptation to 8</w:t>
      </w:r>
      <w:r w:rsidR="004B643F">
        <w:rPr>
          <w:rFonts w:eastAsiaTheme="minorHAnsi"/>
          <w:lang w:val="en-US"/>
          <w14:ligatures w14:val="standardContextual"/>
        </w:rPr>
        <w:t xml:space="preserve"> </w:t>
      </w:r>
      <w:r>
        <w:rPr>
          <w:rFonts w:eastAsiaTheme="minorHAnsi"/>
          <w:lang w:val="en-US"/>
          <w14:ligatures w14:val="standardContextual"/>
        </w:rPr>
        <w:t>ms</w:t>
      </w:r>
      <w:r w:rsidR="004B643F">
        <w:rPr>
          <w:rFonts w:eastAsiaTheme="minorHAnsi"/>
          <w:lang w:val="en-US"/>
          <w14:ligatures w14:val="standardContextual"/>
        </w:rPr>
        <w:t xml:space="preserve"> TDD Tx time (corresponding to D/U</w:t>
      </w:r>
      <w:r>
        <w:rPr>
          <w:rFonts w:eastAsiaTheme="minorHAnsi"/>
          <w:lang w:val="en-US"/>
          <w14:ligatures w14:val="standardContextual"/>
        </w:rPr>
        <w:t>=8). Reference channel A7-2 could be used (A7-1 does not seem applicable).</w:t>
      </w:r>
    </w:p>
    <w:p w14:paraId="0863EAE5" w14:textId="77777777" w:rsidR="004C460C" w:rsidRPr="004C460C" w:rsidRDefault="004C460C" w:rsidP="004C460C">
      <w:pPr>
        <w:rPr>
          <w:lang w:val="en-US"/>
        </w:rPr>
      </w:pPr>
    </w:p>
    <w:p w14:paraId="0546541A" w14:textId="77777777" w:rsidR="004C460C" w:rsidRPr="004C460C" w:rsidRDefault="004C460C" w:rsidP="004C460C">
      <w:pPr>
        <w:keepNext/>
        <w:keepLines/>
        <w:overflowPunct w:val="0"/>
        <w:autoSpaceDE w:val="0"/>
        <w:autoSpaceDN w:val="0"/>
        <w:adjustRightInd w:val="0"/>
        <w:spacing w:before="60"/>
        <w:jc w:val="center"/>
        <w:textAlignment w:val="baseline"/>
        <w:rPr>
          <w:rFonts w:ascii="Arial" w:eastAsia="Times New Roman" w:hAnsi="Arial"/>
          <w:b/>
          <w:lang w:eastAsia="en-GB"/>
        </w:rPr>
      </w:pPr>
      <w:r w:rsidRPr="004C460C">
        <w:rPr>
          <w:rFonts w:ascii="Arial" w:eastAsia="Times New Roman" w:hAnsi="Arial"/>
          <w:b/>
          <w:lang w:eastAsia="en-GB"/>
        </w:rPr>
        <w:t>Table A.7</w:t>
      </w:r>
      <w:r w:rsidRPr="004C460C">
        <w:rPr>
          <w:rFonts w:ascii="Arial" w:eastAsia="Times New Roman" w:hAnsi="Arial" w:hint="eastAsia"/>
          <w:b/>
          <w:lang w:eastAsia="zh-CN"/>
        </w:rPr>
        <w:t>.1</w:t>
      </w:r>
      <w:r w:rsidRPr="004C460C">
        <w:rPr>
          <w:rFonts w:ascii="Arial" w:eastAsia="Times New Roman" w:hAnsi="Arial"/>
          <w:b/>
          <w:lang w:eastAsia="en-GB"/>
        </w:rPr>
        <w:t xml:space="preserve">-1: FRC parameters for </w:t>
      </w:r>
      <w:r w:rsidRPr="004C460C">
        <w:rPr>
          <w:rFonts w:ascii="Arial" w:eastAsia="Times New Roman" w:hAnsi="Arial" w:hint="eastAsia"/>
          <w:b/>
          <w:lang w:eastAsia="en-GB"/>
        </w:rPr>
        <w:t xml:space="preserve">NB-IoT </w:t>
      </w:r>
      <w:r w:rsidRPr="004C460C">
        <w:rPr>
          <w:rFonts w:ascii="Arial" w:eastAsia="Times New Roman" w:hAnsi="Arial" w:hint="eastAsia"/>
          <w:b/>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4C460C" w:rsidRPr="004C460C" w14:paraId="4656FF6B" w14:textId="77777777" w:rsidTr="00203FD7">
        <w:trPr>
          <w:jc w:val="center"/>
        </w:trPr>
        <w:tc>
          <w:tcPr>
            <w:tcW w:w="3167" w:type="dxa"/>
          </w:tcPr>
          <w:p w14:paraId="7615241C"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Reference channel</w:t>
            </w:r>
          </w:p>
        </w:tc>
        <w:tc>
          <w:tcPr>
            <w:tcW w:w="959" w:type="dxa"/>
          </w:tcPr>
          <w:p w14:paraId="24174EFE"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C460C">
              <w:rPr>
                <w:rFonts w:ascii="Arial" w:eastAsia="Times New Roman" w:hAnsi="Arial" w:cs="Arial"/>
                <w:b/>
                <w:sz w:val="18"/>
                <w:lang w:eastAsia="zh-CN"/>
              </w:rPr>
              <w:t>A7</w:t>
            </w:r>
            <w:r w:rsidRPr="004C460C">
              <w:rPr>
                <w:rFonts w:ascii="Arial" w:eastAsia="Times New Roman" w:hAnsi="Arial" w:cs="Arial"/>
                <w:b/>
                <w:sz w:val="18"/>
                <w:lang w:eastAsia="en-GB"/>
              </w:rPr>
              <w:t>-</w:t>
            </w:r>
            <w:r w:rsidRPr="004C460C">
              <w:rPr>
                <w:rFonts w:ascii="Arial" w:eastAsia="Times New Roman" w:hAnsi="Arial" w:cs="Arial" w:hint="eastAsia"/>
                <w:b/>
                <w:sz w:val="18"/>
                <w:lang w:eastAsia="zh-CN"/>
              </w:rPr>
              <w:t>1</w:t>
            </w:r>
          </w:p>
        </w:tc>
        <w:tc>
          <w:tcPr>
            <w:tcW w:w="2426" w:type="dxa"/>
          </w:tcPr>
          <w:p w14:paraId="2D3E33D3"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C460C">
              <w:rPr>
                <w:rFonts w:ascii="Arial" w:eastAsia="Times New Roman" w:hAnsi="Arial" w:cs="Arial"/>
                <w:b/>
                <w:sz w:val="18"/>
                <w:lang w:eastAsia="zh-CN"/>
              </w:rPr>
              <w:t>A7</w:t>
            </w:r>
            <w:r w:rsidRPr="004C460C">
              <w:rPr>
                <w:rFonts w:ascii="Arial" w:eastAsia="Times New Roman" w:hAnsi="Arial" w:cs="Arial"/>
                <w:b/>
                <w:sz w:val="18"/>
                <w:lang w:eastAsia="en-GB"/>
              </w:rPr>
              <w:t>-</w:t>
            </w:r>
            <w:r w:rsidRPr="004C460C">
              <w:rPr>
                <w:rFonts w:ascii="Arial" w:eastAsia="Times New Roman" w:hAnsi="Arial" w:cs="Arial"/>
                <w:b/>
                <w:sz w:val="18"/>
                <w:lang w:eastAsia="zh-CN"/>
              </w:rPr>
              <w:t>2</w:t>
            </w:r>
          </w:p>
        </w:tc>
      </w:tr>
      <w:tr w:rsidR="004C460C" w:rsidRPr="004C460C" w14:paraId="0645BF46" w14:textId="77777777" w:rsidTr="00203FD7">
        <w:trPr>
          <w:jc w:val="center"/>
        </w:trPr>
        <w:tc>
          <w:tcPr>
            <w:tcW w:w="3167" w:type="dxa"/>
          </w:tcPr>
          <w:p w14:paraId="12917694"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Subcarrier spacing (kHz)</w:t>
            </w:r>
          </w:p>
        </w:tc>
        <w:tc>
          <w:tcPr>
            <w:tcW w:w="959" w:type="dxa"/>
            <w:vAlign w:val="center"/>
          </w:tcPr>
          <w:p w14:paraId="717EC2E9"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3.75</w:t>
            </w:r>
          </w:p>
        </w:tc>
        <w:tc>
          <w:tcPr>
            <w:tcW w:w="2426" w:type="dxa"/>
            <w:vAlign w:val="center"/>
          </w:tcPr>
          <w:p w14:paraId="270858DC"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hint="eastAsia"/>
                <w:sz w:val="18"/>
                <w:highlight w:val="yellow"/>
                <w:lang w:eastAsia="zh-CN"/>
              </w:rPr>
              <w:t>15</w:t>
            </w:r>
          </w:p>
        </w:tc>
      </w:tr>
      <w:tr w:rsidR="004C460C" w:rsidRPr="004C460C" w14:paraId="1565B43E" w14:textId="77777777" w:rsidTr="00203FD7">
        <w:trPr>
          <w:jc w:val="center"/>
        </w:trPr>
        <w:tc>
          <w:tcPr>
            <w:tcW w:w="3167" w:type="dxa"/>
          </w:tcPr>
          <w:p w14:paraId="3CC7A19E"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highlight w:val="yellow"/>
                <w:lang w:eastAsia="zh-CN"/>
              </w:rPr>
            </w:pPr>
            <w:r w:rsidRPr="004C460C">
              <w:rPr>
                <w:rFonts w:ascii="Arial" w:eastAsia="Times New Roman" w:hAnsi="Arial" w:cs="Arial"/>
                <w:sz w:val="18"/>
                <w:highlight w:val="yellow"/>
                <w:lang w:eastAsia="en-GB"/>
              </w:rPr>
              <w:t xml:space="preserve">Number of </w:t>
            </w:r>
            <w:r w:rsidRPr="004C460C">
              <w:rPr>
                <w:rFonts w:ascii="Arial" w:eastAsia="Times New Roman" w:hAnsi="Arial" w:cs="Arial" w:hint="eastAsia"/>
                <w:sz w:val="18"/>
                <w:highlight w:val="yellow"/>
                <w:lang w:eastAsia="zh-CN"/>
              </w:rPr>
              <w:t>allocated subcarriers</w:t>
            </w:r>
          </w:p>
        </w:tc>
        <w:tc>
          <w:tcPr>
            <w:tcW w:w="959" w:type="dxa"/>
            <w:vAlign w:val="center"/>
          </w:tcPr>
          <w:p w14:paraId="51900549"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w:t>
            </w:r>
          </w:p>
        </w:tc>
        <w:tc>
          <w:tcPr>
            <w:tcW w:w="2426" w:type="dxa"/>
            <w:vAlign w:val="center"/>
          </w:tcPr>
          <w:p w14:paraId="1D27A806"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hint="eastAsia"/>
                <w:sz w:val="18"/>
                <w:highlight w:val="yellow"/>
                <w:lang w:eastAsia="zh-CN"/>
              </w:rPr>
              <w:t>12</w:t>
            </w:r>
          </w:p>
        </w:tc>
      </w:tr>
      <w:tr w:rsidR="004C460C" w:rsidRPr="004C460C" w14:paraId="312B643D" w14:textId="77777777" w:rsidTr="00203FD7">
        <w:trPr>
          <w:jc w:val="center"/>
        </w:trPr>
        <w:tc>
          <w:tcPr>
            <w:tcW w:w="3167" w:type="dxa"/>
          </w:tcPr>
          <w:p w14:paraId="79C05BA1"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Diversity</w:t>
            </w:r>
          </w:p>
        </w:tc>
        <w:tc>
          <w:tcPr>
            <w:tcW w:w="959" w:type="dxa"/>
            <w:vAlign w:val="center"/>
          </w:tcPr>
          <w:p w14:paraId="638816AA"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No</w:t>
            </w:r>
          </w:p>
        </w:tc>
        <w:tc>
          <w:tcPr>
            <w:tcW w:w="2426" w:type="dxa"/>
            <w:vAlign w:val="center"/>
          </w:tcPr>
          <w:p w14:paraId="76DA563D"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No</w:t>
            </w:r>
          </w:p>
        </w:tc>
      </w:tr>
      <w:tr w:rsidR="004C460C" w:rsidRPr="004C460C" w14:paraId="11280FED" w14:textId="77777777" w:rsidTr="00203FD7">
        <w:trPr>
          <w:jc w:val="center"/>
        </w:trPr>
        <w:tc>
          <w:tcPr>
            <w:tcW w:w="3167" w:type="dxa"/>
          </w:tcPr>
          <w:p w14:paraId="68B13839"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Modulation</w:t>
            </w:r>
          </w:p>
        </w:tc>
        <w:tc>
          <w:tcPr>
            <w:tcW w:w="959" w:type="dxa"/>
            <w:vAlign w:val="center"/>
          </w:tcPr>
          <w:p w14:paraId="71C6C828"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BPSK</w:t>
            </w:r>
          </w:p>
        </w:tc>
        <w:tc>
          <w:tcPr>
            <w:tcW w:w="2426" w:type="dxa"/>
            <w:vAlign w:val="center"/>
          </w:tcPr>
          <w:p w14:paraId="71F9A47C"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hint="eastAsia"/>
                <w:sz w:val="18"/>
                <w:szCs w:val="32"/>
                <w:lang w:val="en-US" w:eastAsia="zh-CN"/>
              </w:rPr>
              <w:t>Q</w:t>
            </w:r>
            <w:r w:rsidRPr="004C460C">
              <w:rPr>
                <w:rFonts w:ascii="Arial" w:eastAsia="Times New Roman" w:hAnsi="Arial" w:cs="Arial"/>
                <w:sz w:val="18"/>
                <w:szCs w:val="32"/>
                <w:lang w:val="en-US" w:eastAsia="en-GB"/>
              </w:rPr>
              <w:t>PSK</w:t>
            </w:r>
          </w:p>
        </w:tc>
      </w:tr>
      <w:tr w:rsidR="004C460C" w:rsidRPr="004C460C" w14:paraId="55A6B16E" w14:textId="77777777" w:rsidTr="00203FD7">
        <w:trPr>
          <w:jc w:val="center"/>
        </w:trPr>
        <w:tc>
          <w:tcPr>
            <w:tcW w:w="3167" w:type="dxa"/>
          </w:tcPr>
          <w:p w14:paraId="48F7B9B5"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I</w:t>
            </w:r>
            <w:r w:rsidRPr="004C460C">
              <w:rPr>
                <w:rFonts w:ascii="Arial" w:eastAsia="Times New Roman" w:hAnsi="Arial" w:cs="Arial" w:hint="eastAsia"/>
                <w:sz w:val="18"/>
                <w:vertAlign w:val="subscript"/>
                <w:lang w:eastAsia="zh-CN"/>
              </w:rPr>
              <w:t>TBS</w:t>
            </w:r>
            <w:r w:rsidRPr="004C460C">
              <w:rPr>
                <w:rFonts w:ascii="Arial" w:eastAsia="Times New Roman" w:hAnsi="Arial" w:cs="Arial"/>
                <w:sz w:val="18"/>
                <w:lang w:eastAsia="en-GB"/>
              </w:rPr>
              <w:t xml:space="preserve"> / </w:t>
            </w:r>
            <w:r w:rsidRPr="004C460C">
              <w:rPr>
                <w:rFonts w:ascii="Arial" w:eastAsia="Times New Roman" w:hAnsi="Arial" w:cs="Arial" w:hint="eastAsia"/>
                <w:sz w:val="18"/>
                <w:lang w:eastAsia="zh-CN"/>
              </w:rPr>
              <w:t>I</w:t>
            </w:r>
            <w:r w:rsidRPr="004C460C">
              <w:rPr>
                <w:rFonts w:ascii="Arial" w:eastAsia="Times New Roman" w:hAnsi="Arial" w:cs="Arial" w:hint="eastAsia"/>
                <w:sz w:val="18"/>
                <w:vertAlign w:val="subscript"/>
                <w:lang w:eastAsia="zh-CN"/>
              </w:rPr>
              <w:t>RU</w:t>
            </w:r>
          </w:p>
        </w:tc>
        <w:tc>
          <w:tcPr>
            <w:tcW w:w="959" w:type="dxa"/>
            <w:vAlign w:val="center"/>
          </w:tcPr>
          <w:p w14:paraId="629C40F3"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sz w:val="18"/>
                <w:lang w:eastAsia="en-GB"/>
              </w:rPr>
              <w:t xml:space="preserve">0 / </w:t>
            </w:r>
            <w:r w:rsidRPr="004C460C">
              <w:rPr>
                <w:rFonts w:ascii="Arial" w:eastAsia="Times New Roman" w:hAnsi="Arial" w:cs="Arial" w:hint="eastAsia"/>
                <w:sz w:val="18"/>
                <w:lang w:eastAsia="zh-CN"/>
              </w:rPr>
              <w:t>1</w:t>
            </w:r>
          </w:p>
        </w:tc>
        <w:tc>
          <w:tcPr>
            <w:tcW w:w="2426" w:type="dxa"/>
            <w:vAlign w:val="center"/>
          </w:tcPr>
          <w:p w14:paraId="1F748F35"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hint="eastAsia"/>
                <w:sz w:val="18"/>
                <w:lang w:eastAsia="zh-CN"/>
              </w:rPr>
              <w:t>9</w:t>
            </w:r>
            <w:r w:rsidRPr="004C460C">
              <w:rPr>
                <w:rFonts w:ascii="Arial" w:eastAsia="Times New Roman" w:hAnsi="Arial" w:cs="Arial"/>
                <w:sz w:val="18"/>
                <w:lang w:eastAsia="en-GB"/>
              </w:rPr>
              <w:t xml:space="preserve"> / </w:t>
            </w:r>
            <w:r w:rsidRPr="004C460C">
              <w:rPr>
                <w:rFonts w:ascii="Arial" w:eastAsia="Times New Roman" w:hAnsi="Arial" w:cs="Arial" w:hint="eastAsia"/>
                <w:sz w:val="18"/>
                <w:lang w:eastAsia="zh-CN"/>
              </w:rPr>
              <w:t>0</w:t>
            </w:r>
          </w:p>
        </w:tc>
      </w:tr>
      <w:tr w:rsidR="004C460C" w:rsidRPr="004C460C" w14:paraId="52C2FAEE" w14:textId="77777777" w:rsidTr="00203FD7">
        <w:trPr>
          <w:jc w:val="center"/>
        </w:trPr>
        <w:tc>
          <w:tcPr>
            <w:tcW w:w="3167" w:type="dxa"/>
          </w:tcPr>
          <w:p w14:paraId="76F1A63E"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Payload size (bits)</w:t>
            </w:r>
          </w:p>
        </w:tc>
        <w:tc>
          <w:tcPr>
            <w:tcW w:w="959" w:type="dxa"/>
            <w:vAlign w:val="center"/>
          </w:tcPr>
          <w:p w14:paraId="2F839E32"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hint="eastAsia"/>
                <w:sz w:val="18"/>
                <w:lang w:eastAsia="zh-CN"/>
              </w:rPr>
              <w:t>32</w:t>
            </w:r>
          </w:p>
        </w:tc>
        <w:tc>
          <w:tcPr>
            <w:tcW w:w="2426" w:type="dxa"/>
            <w:vAlign w:val="center"/>
          </w:tcPr>
          <w:p w14:paraId="6758BFCD"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hint="eastAsia"/>
                <w:sz w:val="18"/>
                <w:lang w:eastAsia="zh-CN"/>
              </w:rPr>
              <w:t>136</w:t>
            </w:r>
          </w:p>
        </w:tc>
      </w:tr>
      <w:tr w:rsidR="004C460C" w:rsidRPr="004C460C" w14:paraId="6550DDAF" w14:textId="77777777" w:rsidTr="00203FD7">
        <w:trPr>
          <w:jc w:val="center"/>
        </w:trPr>
        <w:tc>
          <w:tcPr>
            <w:tcW w:w="3167" w:type="dxa"/>
          </w:tcPr>
          <w:p w14:paraId="1D21660A"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Allocated resource unit</w:t>
            </w:r>
          </w:p>
        </w:tc>
        <w:tc>
          <w:tcPr>
            <w:tcW w:w="959" w:type="dxa"/>
            <w:vAlign w:val="center"/>
          </w:tcPr>
          <w:p w14:paraId="25543E7D"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w:t>
            </w:r>
          </w:p>
        </w:tc>
        <w:tc>
          <w:tcPr>
            <w:tcW w:w="2426" w:type="dxa"/>
            <w:vAlign w:val="center"/>
          </w:tcPr>
          <w:p w14:paraId="2BEE055F"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hint="eastAsia"/>
                <w:sz w:val="18"/>
                <w:lang w:eastAsia="zh-CN"/>
              </w:rPr>
              <w:t>1</w:t>
            </w:r>
          </w:p>
        </w:tc>
      </w:tr>
      <w:tr w:rsidR="004C460C" w:rsidRPr="004C460C" w14:paraId="15A9DE94" w14:textId="77777777" w:rsidTr="00203FD7">
        <w:trPr>
          <w:jc w:val="center"/>
        </w:trPr>
        <w:tc>
          <w:tcPr>
            <w:tcW w:w="3167" w:type="dxa"/>
          </w:tcPr>
          <w:p w14:paraId="6A556A0C"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rate (target)</w:t>
            </w:r>
          </w:p>
        </w:tc>
        <w:tc>
          <w:tcPr>
            <w:tcW w:w="959" w:type="dxa"/>
            <w:vAlign w:val="center"/>
          </w:tcPr>
          <w:p w14:paraId="69D248A4"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1/3</w:t>
            </w:r>
          </w:p>
        </w:tc>
        <w:tc>
          <w:tcPr>
            <w:tcW w:w="2426" w:type="dxa"/>
            <w:vAlign w:val="center"/>
          </w:tcPr>
          <w:p w14:paraId="4339A634"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hint="eastAsia"/>
                <w:sz w:val="18"/>
                <w:lang w:eastAsia="zh-CN"/>
              </w:rPr>
              <w:t>2</w:t>
            </w:r>
            <w:r w:rsidRPr="004C460C">
              <w:rPr>
                <w:rFonts w:ascii="Arial" w:eastAsia="Times New Roman" w:hAnsi="Arial" w:cs="Arial"/>
                <w:sz w:val="18"/>
                <w:lang w:eastAsia="en-GB"/>
              </w:rPr>
              <w:t>/3</w:t>
            </w:r>
          </w:p>
        </w:tc>
      </w:tr>
      <w:tr w:rsidR="004C460C" w:rsidRPr="004C460C" w14:paraId="1C98B24C" w14:textId="77777777" w:rsidTr="00203FD7">
        <w:trPr>
          <w:jc w:val="center"/>
        </w:trPr>
        <w:tc>
          <w:tcPr>
            <w:tcW w:w="3167" w:type="dxa"/>
          </w:tcPr>
          <w:p w14:paraId="30CC8465"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zh-CN"/>
              </w:rPr>
            </w:pPr>
            <w:r w:rsidRPr="004C460C">
              <w:rPr>
                <w:rFonts w:ascii="Arial" w:eastAsia="Times New Roman" w:hAnsi="Arial" w:cs="Arial"/>
                <w:sz w:val="18"/>
                <w:lang w:eastAsia="en-GB"/>
              </w:rPr>
              <w:t>Code rate (effective)</w:t>
            </w:r>
          </w:p>
          <w:p w14:paraId="30FFEC1C"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59" w:type="dxa"/>
            <w:vAlign w:val="center"/>
          </w:tcPr>
          <w:p w14:paraId="6511CAB5"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0.29</w:t>
            </w:r>
          </w:p>
        </w:tc>
        <w:tc>
          <w:tcPr>
            <w:tcW w:w="2426" w:type="dxa"/>
            <w:vAlign w:val="center"/>
          </w:tcPr>
          <w:p w14:paraId="769A681A"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sz w:val="18"/>
                <w:lang w:eastAsia="en-GB"/>
              </w:rPr>
              <w:t>0.</w:t>
            </w:r>
            <w:r w:rsidRPr="004C460C">
              <w:rPr>
                <w:rFonts w:ascii="Arial" w:eastAsia="Times New Roman" w:hAnsi="Arial" w:cs="Arial" w:hint="eastAsia"/>
                <w:sz w:val="18"/>
                <w:lang w:eastAsia="zh-CN"/>
              </w:rPr>
              <w:t>56</w:t>
            </w:r>
          </w:p>
        </w:tc>
      </w:tr>
      <w:tr w:rsidR="004C460C" w:rsidRPr="004C460C" w14:paraId="1CD8564E" w14:textId="77777777" w:rsidTr="00203FD7">
        <w:trPr>
          <w:jc w:val="center"/>
        </w:trPr>
        <w:tc>
          <w:tcPr>
            <w:tcW w:w="3167" w:type="dxa"/>
          </w:tcPr>
          <w:p w14:paraId="28FCC309"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C460C">
              <w:rPr>
                <w:rFonts w:ascii="Arial" w:eastAsia="Times New Roman" w:hAnsi="Arial" w:cs="Arial"/>
                <w:sz w:val="18"/>
                <w:szCs w:val="22"/>
                <w:lang w:eastAsia="en-GB"/>
              </w:rPr>
              <w:t>Transport block CRC (bits)</w:t>
            </w:r>
          </w:p>
        </w:tc>
        <w:tc>
          <w:tcPr>
            <w:tcW w:w="959" w:type="dxa"/>
            <w:vAlign w:val="center"/>
          </w:tcPr>
          <w:p w14:paraId="03D2F74E"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24</w:t>
            </w:r>
          </w:p>
        </w:tc>
        <w:tc>
          <w:tcPr>
            <w:tcW w:w="2426" w:type="dxa"/>
            <w:vAlign w:val="center"/>
          </w:tcPr>
          <w:p w14:paraId="4F66264E"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sz w:val="18"/>
                <w:lang w:eastAsia="en-GB"/>
              </w:rPr>
              <w:t>24</w:t>
            </w:r>
          </w:p>
        </w:tc>
      </w:tr>
      <w:tr w:rsidR="004C460C" w:rsidRPr="004C460C" w14:paraId="66D95E36" w14:textId="77777777" w:rsidTr="00203FD7">
        <w:trPr>
          <w:jc w:val="center"/>
        </w:trPr>
        <w:tc>
          <w:tcPr>
            <w:tcW w:w="3167" w:type="dxa"/>
          </w:tcPr>
          <w:p w14:paraId="3273AB41"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block CRC size (bits)</w:t>
            </w:r>
          </w:p>
        </w:tc>
        <w:tc>
          <w:tcPr>
            <w:tcW w:w="959" w:type="dxa"/>
            <w:vAlign w:val="center"/>
          </w:tcPr>
          <w:p w14:paraId="1A7DA9F1"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w:t>
            </w:r>
          </w:p>
        </w:tc>
        <w:tc>
          <w:tcPr>
            <w:tcW w:w="2426" w:type="dxa"/>
            <w:vAlign w:val="center"/>
          </w:tcPr>
          <w:p w14:paraId="61ED4768"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w:t>
            </w:r>
          </w:p>
        </w:tc>
      </w:tr>
      <w:tr w:rsidR="004C460C" w:rsidRPr="004C460C" w14:paraId="5612BFDA" w14:textId="77777777" w:rsidTr="00203FD7">
        <w:trPr>
          <w:jc w:val="center"/>
        </w:trPr>
        <w:tc>
          <w:tcPr>
            <w:tcW w:w="3167" w:type="dxa"/>
          </w:tcPr>
          <w:p w14:paraId="3C001A01"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Number of code blocks - C</w:t>
            </w:r>
          </w:p>
        </w:tc>
        <w:tc>
          <w:tcPr>
            <w:tcW w:w="959" w:type="dxa"/>
            <w:vAlign w:val="center"/>
          </w:tcPr>
          <w:p w14:paraId="6AF270C7"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c>
          <w:tcPr>
            <w:tcW w:w="2426" w:type="dxa"/>
            <w:vAlign w:val="center"/>
          </w:tcPr>
          <w:p w14:paraId="71DD6904"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r>
      <w:tr w:rsidR="004C460C" w:rsidRPr="004C460C" w14:paraId="46B153F6" w14:textId="77777777" w:rsidTr="00203FD7">
        <w:trPr>
          <w:jc w:val="center"/>
        </w:trPr>
        <w:tc>
          <w:tcPr>
            <w:tcW w:w="3167" w:type="dxa"/>
          </w:tcPr>
          <w:p w14:paraId="285702B6"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number of bits per resource unit</w:t>
            </w:r>
          </w:p>
        </w:tc>
        <w:tc>
          <w:tcPr>
            <w:tcW w:w="959" w:type="dxa"/>
            <w:vAlign w:val="center"/>
          </w:tcPr>
          <w:p w14:paraId="2D0FC4E7"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2426" w:type="dxa"/>
            <w:vAlign w:val="center"/>
          </w:tcPr>
          <w:p w14:paraId="5101A204"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hint="eastAsia"/>
                <w:sz w:val="18"/>
                <w:lang w:eastAsia="zh-CN"/>
              </w:rPr>
              <w:t>288</w:t>
            </w:r>
          </w:p>
        </w:tc>
      </w:tr>
      <w:tr w:rsidR="004C460C" w:rsidRPr="004C460C" w14:paraId="51F875C5" w14:textId="77777777" w:rsidTr="00203FD7">
        <w:trPr>
          <w:jc w:val="center"/>
        </w:trPr>
        <w:tc>
          <w:tcPr>
            <w:tcW w:w="3167" w:type="dxa"/>
          </w:tcPr>
          <w:p w14:paraId="1BEEDC69"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symbols per resource unit</w:t>
            </w:r>
          </w:p>
        </w:tc>
        <w:tc>
          <w:tcPr>
            <w:tcW w:w="959" w:type="dxa"/>
            <w:vAlign w:val="center"/>
          </w:tcPr>
          <w:p w14:paraId="358A6C08"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2426" w:type="dxa"/>
            <w:vAlign w:val="center"/>
          </w:tcPr>
          <w:p w14:paraId="1A5F381D"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hint="eastAsia"/>
                <w:sz w:val="18"/>
                <w:lang w:eastAsia="zh-CN"/>
              </w:rPr>
              <w:t>144</w:t>
            </w:r>
          </w:p>
        </w:tc>
      </w:tr>
      <w:tr w:rsidR="004C460C" w:rsidRPr="004C460C" w14:paraId="6D78B09B" w14:textId="77777777" w:rsidTr="00203FD7">
        <w:trPr>
          <w:jc w:val="center"/>
        </w:trPr>
        <w:tc>
          <w:tcPr>
            <w:tcW w:w="3167" w:type="dxa"/>
          </w:tcPr>
          <w:p w14:paraId="43CADA1D" w14:textId="77777777" w:rsidR="004C460C" w:rsidRPr="004C460C" w:rsidRDefault="004C460C" w:rsidP="004C460C">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Channel estimation length (ms)</w:t>
            </w:r>
            <w:r w:rsidRPr="004C460C">
              <w:rPr>
                <w:rFonts w:ascii="Arial" w:eastAsia="Times New Roman" w:hAnsi="Arial" w:cs="Arial"/>
                <w:sz w:val="18"/>
                <w:highlight w:val="yellow"/>
                <w:vertAlign w:val="superscript"/>
                <w:lang w:eastAsia="ja-JP"/>
              </w:rPr>
              <w:t xml:space="preserve"> Note 1</w:t>
            </w:r>
          </w:p>
        </w:tc>
        <w:tc>
          <w:tcPr>
            <w:tcW w:w="959" w:type="dxa"/>
            <w:vAlign w:val="center"/>
          </w:tcPr>
          <w:p w14:paraId="581E5251"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16</w:t>
            </w:r>
          </w:p>
        </w:tc>
        <w:tc>
          <w:tcPr>
            <w:tcW w:w="2426" w:type="dxa"/>
            <w:vAlign w:val="center"/>
          </w:tcPr>
          <w:p w14:paraId="1E48C7B7"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sz w:val="18"/>
                <w:highlight w:val="yellow"/>
                <w:lang w:eastAsia="zh-CN"/>
              </w:rPr>
              <w:t>2 (when repetition = 2)</w:t>
            </w:r>
          </w:p>
          <w:p w14:paraId="69228C99" w14:textId="77777777" w:rsidR="004C460C" w:rsidRPr="004C460C" w:rsidRDefault="004C460C" w:rsidP="004C46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sz w:val="18"/>
                <w:highlight w:val="yellow"/>
                <w:lang w:eastAsia="zh-CN"/>
              </w:rPr>
              <w:t>4 (when repetition &gt; 2)</w:t>
            </w:r>
          </w:p>
        </w:tc>
      </w:tr>
    </w:tbl>
    <w:p w14:paraId="4A1C2125" w14:textId="77777777" w:rsidR="004C460C" w:rsidRPr="004C460C" w:rsidRDefault="004C460C" w:rsidP="004C460C">
      <w:pPr>
        <w:overflowPunct w:val="0"/>
        <w:autoSpaceDE w:val="0"/>
        <w:autoSpaceDN w:val="0"/>
        <w:adjustRightInd w:val="0"/>
        <w:textAlignment w:val="baseline"/>
        <w:rPr>
          <w:rFonts w:eastAsia="Times New Roman"/>
          <w:lang w:eastAsia="en-GB"/>
        </w:rPr>
      </w:pPr>
    </w:p>
    <w:p w14:paraId="0D280936" w14:textId="77777777" w:rsidR="004C460C" w:rsidRPr="004C460C" w:rsidRDefault="004C460C" w:rsidP="004C460C">
      <w:pPr>
        <w:overflowPunct w:val="0"/>
        <w:autoSpaceDE w:val="0"/>
        <w:autoSpaceDN w:val="0"/>
        <w:adjustRightInd w:val="0"/>
        <w:textAlignment w:val="baseline"/>
        <w:rPr>
          <w:rFonts w:eastAsia="Times New Roman"/>
          <w:lang w:eastAsia="en-GB"/>
        </w:rPr>
      </w:pPr>
    </w:p>
    <w:p w14:paraId="54B6EDD8" w14:textId="4A190DB2" w:rsidR="006634D4" w:rsidRDefault="00D0396F" w:rsidP="00710E77">
      <w:pPr>
        <w:rPr>
          <w:rFonts w:eastAsiaTheme="minorHAnsi"/>
          <w:lang w:val="en-US"/>
          <w14:ligatures w14:val="standardContextual"/>
        </w:rPr>
      </w:pPr>
      <w:r>
        <w:rPr>
          <w:rFonts w:eastAsiaTheme="minorHAnsi"/>
          <w:b/>
          <w:lang w:val="en-US"/>
          <w14:ligatures w14:val="standardContextual"/>
        </w:rPr>
        <w:t>Proposal 11</w:t>
      </w:r>
      <w:r w:rsidR="004C460C">
        <w:rPr>
          <w:rFonts w:eastAsiaTheme="minorHAnsi"/>
          <w:b/>
          <w:lang w:val="en-US"/>
          <w14:ligatures w14:val="standardContextual"/>
        </w:rPr>
        <w:t>:</w:t>
      </w:r>
      <w:r w:rsidR="004C460C" w:rsidRPr="00363865">
        <w:rPr>
          <w:rFonts w:eastAsiaTheme="minorHAnsi"/>
          <w:b/>
          <w:lang w:val="en-US"/>
          <w14:ligatures w14:val="standardContextual"/>
        </w:rPr>
        <w:t xml:space="preserve"> </w:t>
      </w:r>
      <w:r w:rsidR="004C460C">
        <w:rPr>
          <w:rFonts w:eastAsiaTheme="minorHAnsi"/>
          <w:lang w:val="en-US"/>
          <w14:ligatures w14:val="standardContextual"/>
        </w:rPr>
        <w:t>Companies to discuss equations for driving requirements (e.g. REFSENS, in-channel selectivity, dynamic range), and SNR targets for specific configurations.</w:t>
      </w:r>
    </w:p>
    <w:p w14:paraId="3E2F4A85" w14:textId="3593830A" w:rsidR="002F3742" w:rsidRPr="004C460C" w:rsidRDefault="002F3742" w:rsidP="002F3742">
      <w:pPr>
        <w:ind w:firstLine="420"/>
        <w:rPr>
          <w:rFonts w:eastAsiaTheme="minorHAnsi"/>
          <w14:ligatures w14:val="standardContextual"/>
        </w:rPr>
      </w:pPr>
      <w:r w:rsidRPr="002F3742">
        <w:rPr>
          <w:rFonts w:eastAsiaTheme="minorHAnsi"/>
          <w:b/>
          <w:lang w:val="en-US"/>
          <w14:ligatures w14:val="standardContextual"/>
        </w:rPr>
        <w:t xml:space="preserve">NOTE: </w:t>
      </w:r>
      <w:r>
        <w:rPr>
          <w:rFonts w:eastAsiaTheme="minorHAnsi"/>
          <w:lang w:val="en-US"/>
          <w14:ligatures w14:val="standardContextual"/>
        </w:rPr>
        <w:t>TR 36.802 can be used as starting point for the equations, FRC (when applicable) and related SNR values.</w:t>
      </w:r>
    </w:p>
    <w:p w14:paraId="023488E9" w14:textId="005EA187" w:rsidR="004C460C" w:rsidRDefault="00D0396F" w:rsidP="004C460C">
      <w:pPr>
        <w:rPr>
          <w:rFonts w:eastAsiaTheme="minorHAnsi"/>
          <w:lang w:val="en-US"/>
          <w14:ligatures w14:val="standardContextual"/>
        </w:rPr>
      </w:pPr>
      <w:r>
        <w:rPr>
          <w:rFonts w:eastAsiaTheme="minorHAnsi"/>
          <w:b/>
          <w:lang w:val="en-US"/>
          <w14:ligatures w14:val="standardContextual"/>
        </w:rPr>
        <w:t>Proposal 12</w:t>
      </w:r>
      <w:r w:rsidR="004C460C">
        <w:rPr>
          <w:rFonts w:eastAsiaTheme="minorHAnsi"/>
          <w:b/>
          <w:lang w:val="en-US"/>
          <w14:ligatures w14:val="standardContextual"/>
        </w:rPr>
        <w:t>:</w:t>
      </w:r>
      <w:r w:rsidR="004C460C" w:rsidRPr="00363865">
        <w:rPr>
          <w:rFonts w:eastAsiaTheme="minorHAnsi"/>
          <w:b/>
          <w:lang w:val="en-US"/>
          <w14:ligatures w14:val="standardContextual"/>
        </w:rPr>
        <w:t xml:space="preserve"> </w:t>
      </w:r>
      <w:r w:rsidR="004C460C">
        <w:rPr>
          <w:rFonts w:eastAsiaTheme="minorHAnsi"/>
          <w:lang w:val="en-US"/>
          <w14:ligatures w14:val="standardContextual"/>
        </w:rPr>
        <w:t>Companies may consider increasing the number of tones in order to decrease transmission time</w:t>
      </w:r>
      <w:r w:rsidR="004B643F">
        <w:rPr>
          <w:rFonts w:eastAsiaTheme="minorHAnsi"/>
          <w:lang w:val="en-US"/>
          <w14:ligatures w14:val="standardContextual"/>
        </w:rPr>
        <w:t xml:space="preserve"> less than 8 ms (for compatibility with D/U=8 for the new TDD frame structure)</w:t>
      </w:r>
      <w:r w:rsidR="004C460C">
        <w:rPr>
          <w:rFonts w:eastAsiaTheme="minorHAnsi"/>
          <w:lang w:val="en-US"/>
          <w14:ligatures w14:val="standardContextual"/>
        </w:rPr>
        <w:t>.</w:t>
      </w:r>
    </w:p>
    <w:p w14:paraId="101C2C65" w14:textId="4C03B603" w:rsidR="006634D4" w:rsidRDefault="006634D4" w:rsidP="00710E77">
      <w:pPr>
        <w:rPr>
          <w:rFonts w:eastAsiaTheme="minorHAnsi"/>
          <w:lang w:val="en-US"/>
          <w14:ligatures w14:val="standardContextual"/>
        </w:rPr>
      </w:pPr>
    </w:p>
    <w:p w14:paraId="0A9DE9F0" w14:textId="3D8EAF1D" w:rsidR="009F0ADB" w:rsidRDefault="009F0ADB" w:rsidP="00D842A6">
      <w:pPr>
        <w:rPr>
          <w:lang w:val="en-US" w:eastAsia="x-none"/>
        </w:rPr>
      </w:pPr>
    </w:p>
    <w:p w14:paraId="4EB32EB5" w14:textId="66F4AD9C" w:rsidR="0048615D" w:rsidRDefault="0048615D" w:rsidP="0048615D">
      <w:pPr>
        <w:pStyle w:val="Titre1"/>
      </w:pPr>
      <w:r>
        <w:t>SAN Specific TDD performance demodulation requirements for TS 36.108</w:t>
      </w:r>
    </w:p>
    <w:p w14:paraId="2E82A828" w14:textId="565EF3F5" w:rsidR="00502D97" w:rsidRDefault="00502D97" w:rsidP="00502D97">
      <w:pPr>
        <w:overflowPunct w:val="0"/>
        <w:autoSpaceDE w:val="0"/>
        <w:autoSpaceDN w:val="0"/>
        <w:adjustRightInd w:val="0"/>
        <w:textAlignment w:val="baseline"/>
        <w:rPr>
          <w:rFonts w:eastAsia="Times New Roman"/>
          <w:lang w:eastAsia="en-GB"/>
        </w:rPr>
      </w:pPr>
    </w:p>
    <w:p w14:paraId="13C1D4D9" w14:textId="437299C8" w:rsidR="00CB0A21" w:rsidRDefault="00CB0A21" w:rsidP="00502D97">
      <w:pPr>
        <w:overflowPunct w:val="0"/>
        <w:autoSpaceDE w:val="0"/>
        <w:autoSpaceDN w:val="0"/>
        <w:adjustRightInd w:val="0"/>
        <w:textAlignment w:val="baseline"/>
        <w:rPr>
          <w:rFonts w:eastAsia="Times New Roman"/>
          <w:lang w:eastAsia="en-GB"/>
        </w:rPr>
      </w:pPr>
      <w:r>
        <w:rPr>
          <w:rFonts w:eastAsia="Times New Roman"/>
          <w:lang w:eastAsia="en-GB"/>
        </w:rPr>
        <w:t xml:space="preserve">Current TS 36.108 specification </w:t>
      </w:r>
      <w:r w:rsidR="00530C2C">
        <w:rPr>
          <w:rFonts w:eastAsia="Times New Roman"/>
          <w:lang w:eastAsia="en-GB"/>
        </w:rPr>
        <w:t>presents</w:t>
      </w:r>
      <w:r>
        <w:rPr>
          <w:rFonts w:eastAsia="Times New Roman"/>
          <w:lang w:eastAsia="en-GB"/>
        </w:rPr>
        <w:t xml:space="preserve"> for NPUSCH:</w:t>
      </w:r>
    </w:p>
    <w:tbl>
      <w:tblPr>
        <w:tblStyle w:val="Grilledutableau"/>
        <w:tblW w:w="0" w:type="auto"/>
        <w:tblLook w:val="04A0" w:firstRow="1" w:lastRow="0" w:firstColumn="1" w:lastColumn="0" w:noHBand="0" w:noVBand="1"/>
      </w:tblPr>
      <w:tblGrid>
        <w:gridCol w:w="10610"/>
      </w:tblGrid>
      <w:tr w:rsidR="00CB0A21" w14:paraId="0CC02682" w14:textId="77777777" w:rsidTr="00CB0A21">
        <w:tc>
          <w:tcPr>
            <w:tcW w:w="10610" w:type="dxa"/>
          </w:tcPr>
          <w:p w14:paraId="72520C23" w14:textId="77777777" w:rsidR="00CB0A21" w:rsidRPr="00502D97" w:rsidRDefault="00CB0A21" w:rsidP="00CB0A21">
            <w:pPr>
              <w:overflowPunct w:val="0"/>
              <w:autoSpaceDE w:val="0"/>
              <w:autoSpaceDN w:val="0"/>
              <w:adjustRightInd w:val="0"/>
              <w:textAlignment w:val="baseline"/>
              <w:rPr>
                <w:rFonts w:eastAsia="Times New Roman"/>
                <w:lang w:eastAsia="en-GB"/>
              </w:rPr>
            </w:pPr>
          </w:p>
          <w:p w14:paraId="50A8A076" w14:textId="77777777" w:rsidR="00CB0A21" w:rsidRPr="00502D97" w:rsidRDefault="00CB0A21" w:rsidP="00CB0A21">
            <w:pPr>
              <w:keepNext/>
              <w:keepLines/>
              <w:overflowPunct w:val="0"/>
              <w:autoSpaceDE w:val="0"/>
              <w:autoSpaceDN w:val="0"/>
              <w:adjustRightInd w:val="0"/>
              <w:spacing w:before="180"/>
              <w:textAlignment w:val="baseline"/>
              <w:outlineLvl w:val="1"/>
              <w:rPr>
                <w:rFonts w:ascii="Arial" w:eastAsia="Times New Roman" w:hAnsi="Arial"/>
                <w:sz w:val="32"/>
                <w:lang w:eastAsia="en-GB"/>
              </w:rPr>
            </w:pPr>
            <w:bookmarkStart w:id="378" w:name="_Toc20997876"/>
            <w:bookmarkStart w:id="379" w:name="_Toc29478555"/>
            <w:bookmarkStart w:id="380" w:name="_Toc35933153"/>
            <w:bookmarkStart w:id="381" w:name="_Toc35935441"/>
            <w:bookmarkStart w:id="382" w:name="_Toc37163025"/>
            <w:bookmarkStart w:id="383" w:name="_Toc37173353"/>
            <w:bookmarkStart w:id="384" w:name="_Toc37173605"/>
            <w:bookmarkStart w:id="385" w:name="_Toc44754161"/>
            <w:bookmarkStart w:id="386" w:name="_Toc45825589"/>
            <w:bookmarkStart w:id="387" w:name="_Toc45825841"/>
            <w:bookmarkStart w:id="388" w:name="_Toc45826093"/>
            <w:bookmarkStart w:id="389" w:name="_Toc45826345"/>
            <w:bookmarkStart w:id="390" w:name="_Toc52466511"/>
            <w:bookmarkStart w:id="391" w:name="_Toc66869496"/>
            <w:bookmarkStart w:id="392" w:name="_Toc66872314"/>
            <w:bookmarkStart w:id="393" w:name="_Toc75173471"/>
            <w:bookmarkStart w:id="394" w:name="_Toc76497287"/>
            <w:bookmarkStart w:id="395" w:name="_Toc82894088"/>
            <w:bookmarkStart w:id="396" w:name="_Toc89684619"/>
            <w:bookmarkStart w:id="397" w:name="_Toc98574760"/>
            <w:bookmarkStart w:id="398" w:name="_Toc137240687"/>
            <w:bookmarkStart w:id="399" w:name="_Toc137244786"/>
            <w:bookmarkStart w:id="400" w:name="_Toc138894000"/>
            <w:bookmarkStart w:id="401" w:name="_Toc138894232"/>
            <w:bookmarkStart w:id="402" w:name="_Toc145036625"/>
            <w:bookmarkStart w:id="403" w:name="_Toc153188917"/>
            <w:bookmarkStart w:id="404" w:name="_Toc155672200"/>
            <w:bookmarkStart w:id="405" w:name="_Toc161927843"/>
            <w:bookmarkStart w:id="406" w:name="_Toc163213340"/>
            <w:bookmarkStart w:id="407" w:name="_Toc169794743"/>
            <w:bookmarkStart w:id="408" w:name="_Toc171510371"/>
            <w:bookmarkStart w:id="409" w:name="_Toc20997877"/>
            <w:bookmarkStart w:id="410" w:name="_Toc29478556"/>
            <w:bookmarkStart w:id="411" w:name="_Toc35933154"/>
            <w:bookmarkStart w:id="412" w:name="_Toc35935442"/>
            <w:bookmarkStart w:id="413" w:name="_Toc37163026"/>
            <w:bookmarkStart w:id="414" w:name="_Toc37173354"/>
            <w:bookmarkStart w:id="415" w:name="_Toc37173606"/>
            <w:bookmarkStart w:id="416" w:name="_Toc44754162"/>
            <w:bookmarkStart w:id="417" w:name="_Toc45825590"/>
            <w:bookmarkStart w:id="418" w:name="_Toc45825842"/>
            <w:bookmarkStart w:id="419" w:name="_Toc45826094"/>
            <w:bookmarkStart w:id="420" w:name="_Toc45826346"/>
            <w:bookmarkStart w:id="421" w:name="_Toc52466512"/>
            <w:bookmarkStart w:id="422" w:name="_Toc66869497"/>
            <w:bookmarkStart w:id="423" w:name="_Toc66872315"/>
            <w:bookmarkStart w:id="424" w:name="_Toc75173472"/>
            <w:bookmarkStart w:id="425" w:name="_Toc76497288"/>
            <w:bookmarkStart w:id="426" w:name="_Toc82894089"/>
            <w:bookmarkStart w:id="427" w:name="_Toc89684620"/>
            <w:bookmarkStart w:id="428" w:name="_Toc98574761"/>
            <w:r w:rsidRPr="00502D97">
              <w:rPr>
                <w:rFonts w:ascii="Arial" w:eastAsia="Times New Roman" w:hAnsi="Arial"/>
                <w:sz w:val="32"/>
                <w:lang w:eastAsia="en-GB"/>
              </w:rPr>
              <w:t>8.5</w:t>
            </w:r>
            <w:r w:rsidRPr="00502D97">
              <w:rPr>
                <w:rFonts w:ascii="Arial" w:eastAsia="Times New Roman" w:hAnsi="Arial"/>
                <w:sz w:val="32"/>
                <w:lang w:eastAsia="en-GB"/>
              </w:rPr>
              <w:tab/>
              <w:t xml:space="preserve">Performance requirements for </w:t>
            </w:r>
            <w:r w:rsidRPr="00502D97">
              <w:rPr>
                <w:rFonts w:ascii="Arial" w:eastAsia="Times New Roman" w:hAnsi="Arial" w:hint="eastAsia"/>
                <w:sz w:val="32"/>
                <w:lang w:eastAsia="zh-CN"/>
              </w:rPr>
              <w:t>Narrowband IoT</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020B18C" w14:textId="77777777" w:rsidR="00CB0A21" w:rsidRPr="00502D97" w:rsidRDefault="00CB0A21" w:rsidP="00CB0A21">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429" w:name="_Toc137240688"/>
            <w:bookmarkStart w:id="430" w:name="_Toc137244787"/>
            <w:bookmarkStart w:id="431" w:name="_Toc138894001"/>
            <w:bookmarkStart w:id="432" w:name="_Toc138894233"/>
            <w:bookmarkStart w:id="433" w:name="_Toc145036626"/>
            <w:bookmarkStart w:id="434" w:name="_Toc153188918"/>
            <w:bookmarkStart w:id="435" w:name="_Toc155672201"/>
            <w:bookmarkStart w:id="436" w:name="_Toc161927844"/>
            <w:bookmarkStart w:id="437" w:name="_Toc163213341"/>
            <w:bookmarkStart w:id="438" w:name="_Toc169794744"/>
            <w:bookmarkStart w:id="439" w:name="_Toc171510372"/>
            <w:r w:rsidRPr="00502D97">
              <w:rPr>
                <w:rFonts w:ascii="Arial" w:eastAsia="Times New Roman" w:hAnsi="Arial"/>
                <w:sz w:val="28"/>
                <w:lang w:eastAsia="en-GB"/>
              </w:rPr>
              <w:t>8.5.1</w:t>
            </w:r>
            <w:r w:rsidRPr="00502D97">
              <w:rPr>
                <w:rFonts w:ascii="Arial" w:eastAsia="Times New Roman" w:hAnsi="Arial"/>
                <w:sz w:val="28"/>
                <w:lang w:eastAsia="en-GB"/>
              </w:rPr>
              <w:tab/>
            </w:r>
            <w:r w:rsidRPr="00502D97">
              <w:rPr>
                <w:rFonts w:ascii="Arial" w:eastAsia="Times New Roman" w:hAnsi="Arial" w:hint="eastAsia"/>
                <w:sz w:val="28"/>
                <w:lang w:eastAsia="zh-CN"/>
              </w:rPr>
              <w:t>R</w:t>
            </w:r>
            <w:r w:rsidRPr="00502D97">
              <w:rPr>
                <w:rFonts w:ascii="Arial" w:eastAsia="Times New Roman" w:hAnsi="Arial"/>
                <w:sz w:val="28"/>
                <w:lang w:eastAsia="en-GB"/>
              </w:rPr>
              <w:t xml:space="preserve">equirements for </w:t>
            </w:r>
            <w:r w:rsidRPr="00502D97">
              <w:rPr>
                <w:rFonts w:ascii="Arial" w:eastAsia="Times New Roman" w:hAnsi="Arial" w:hint="eastAsia"/>
                <w:sz w:val="28"/>
                <w:lang w:eastAsia="zh-CN"/>
              </w:rPr>
              <w:t>N</w:t>
            </w:r>
            <w:r w:rsidRPr="00502D97">
              <w:rPr>
                <w:rFonts w:ascii="Arial" w:eastAsia="Times New Roman" w:hAnsi="Arial"/>
                <w:sz w:val="28"/>
                <w:lang w:eastAsia="en-GB"/>
              </w:rPr>
              <w:t>PUSCH</w:t>
            </w:r>
            <w:r w:rsidRPr="00502D97">
              <w:rPr>
                <w:rFonts w:ascii="Arial" w:eastAsia="Times New Roman" w:hAnsi="Arial" w:hint="eastAsia"/>
                <w:sz w:val="28"/>
                <w:lang w:eastAsia="zh-CN"/>
              </w:rPr>
              <w:t xml:space="preserve"> format 1</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1482A2B" w14:textId="77777777" w:rsidR="00CB0A21" w:rsidRPr="00502D97" w:rsidRDefault="00CB0A21" w:rsidP="00CB0A21">
            <w:pPr>
              <w:keepNext/>
              <w:keepLines/>
              <w:overflowPunct w:val="0"/>
              <w:autoSpaceDE w:val="0"/>
              <w:autoSpaceDN w:val="0"/>
              <w:adjustRightInd w:val="0"/>
              <w:spacing w:before="120"/>
              <w:textAlignment w:val="baseline"/>
              <w:outlineLvl w:val="3"/>
              <w:rPr>
                <w:rFonts w:ascii="Arial" w:eastAsia="Times New Roman" w:hAnsi="Arial"/>
                <w:snapToGrid w:val="0"/>
                <w:sz w:val="24"/>
                <w:lang w:eastAsia="en-GB"/>
              </w:rPr>
            </w:pPr>
            <w:bookmarkStart w:id="440" w:name="_Toc20997878"/>
            <w:bookmarkStart w:id="441" w:name="_Toc29478557"/>
            <w:bookmarkStart w:id="442" w:name="_Toc35933155"/>
            <w:bookmarkStart w:id="443" w:name="_Toc35935443"/>
            <w:bookmarkStart w:id="444" w:name="_Toc37163027"/>
            <w:bookmarkStart w:id="445" w:name="_Toc37173355"/>
            <w:bookmarkStart w:id="446" w:name="_Toc37173607"/>
            <w:bookmarkStart w:id="447" w:name="_Toc44754163"/>
            <w:bookmarkStart w:id="448" w:name="_Toc45825591"/>
            <w:bookmarkStart w:id="449" w:name="_Toc45825843"/>
            <w:bookmarkStart w:id="450" w:name="_Toc45826095"/>
            <w:bookmarkStart w:id="451" w:name="_Toc45826347"/>
            <w:bookmarkStart w:id="452" w:name="_Toc52466513"/>
            <w:bookmarkStart w:id="453" w:name="_Toc66869498"/>
            <w:bookmarkStart w:id="454" w:name="_Toc66872316"/>
            <w:bookmarkStart w:id="455" w:name="_Toc75173473"/>
            <w:bookmarkStart w:id="456" w:name="_Toc76497289"/>
            <w:bookmarkStart w:id="457" w:name="_Toc82894090"/>
            <w:bookmarkStart w:id="458" w:name="_Toc89684621"/>
            <w:bookmarkStart w:id="459" w:name="_Toc98574762"/>
            <w:bookmarkStart w:id="460" w:name="_Toc137240689"/>
            <w:bookmarkStart w:id="461" w:name="_Toc137244788"/>
            <w:bookmarkStart w:id="462" w:name="_Toc138894002"/>
            <w:bookmarkStart w:id="463" w:name="_Toc138894234"/>
            <w:bookmarkStart w:id="464" w:name="_Toc145036627"/>
            <w:bookmarkStart w:id="465" w:name="_Toc153188919"/>
            <w:bookmarkStart w:id="466" w:name="_Toc155672202"/>
            <w:bookmarkStart w:id="467" w:name="_Toc161927845"/>
            <w:bookmarkStart w:id="468" w:name="_Toc163213342"/>
            <w:bookmarkStart w:id="469" w:name="_Toc169794745"/>
            <w:bookmarkStart w:id="470" w:name="_Toc171510373"/>
            <w:r w:rsidRPr="00502D97">
              <w:rPr>
                <w:rFonts w:ascii="Arial" w:eastAsia="Times New Roman" w:hAnsi="Arial"/>
                <w:snapToGrid w:val="0"/>
                <w:sz w:val="24"/>
                <w:lang w:eastAsia="en-GB"/>
              </w:rPr>
              <w:t>8.5.1</w:t>
            </w:r>
            <w:r w:rsidRPr="00502D97">
              <w:rPr>
                <w:rFonts w:ascii="Arial" w:eastAsia="Times New Roman" w:hAnsi="Arial" w:hint="eastAsia"/>
                <w:snapToGrid w:val="0"/>
                <w:sz w:val="24"/>
                <w:lang w:eastAsia="en-GB"/>
              </w:rPr>
              <w:t>.</w:t>
            </w:r>
            <w:r w:rsidRPr="00502D97">
              <w:rPr>
                <w:rFonts w:ascii="Arial" w:eastAsia="Times New Roman" w:hAnsi="Arial"/>
                <w:snapToGrid w:val="0"/>
                <w:sz w:val="24"/>
                <w:lang w:eastAsia="en-GB"/>
              </w:rPr>
              <w:t>1</w:t>
            </w:r>
            <w:r w:rsidRPr="00502D97">
              <w:rPr>
                <w:rFonts w:ascii="Arial" w:eastAsia="Times New Roman" w:hAnsi="Arial"/>
                <w:snapToGrid w:val="0"/>
                <w:sz w:val="24"/>
                <w:lang w:eastAsia="en-GB"/>
              </w:rPr>
              <w:tab/>
              <w:t>Requirements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38867316" w14:textId="77777777" w:rsidR="00CB0A21" w:rsidRPr="00502D97" w:rsidRDefault="00CB0A21" w:rsidP="00CB0A21">
            <w:pPr>
              <w:overflowPunct w:val="0"/>
              <w:autoSpaceDE w:val="0"/>
              <w:autoSpaceDN w:val="0"/>
              <w:adjustRightInd w:val="0"/>
              <w:jc w:val="both"/>
              <w:textAlignment w:val="baseline"/>
              <w:rPr>
                <w:rFonts w:eastAsia="Times New Roman"/>
                <w:lang w:eastAsia="zh-CN"/>
              </w:rPr>
            </w:pPr>
            <w:r w:rsidRPr="00502D97">
              <w:rPr>
                <w:rFonts w:eastAsia="Times New Roman"/>
                <w:lang w:eastAsia="en-GB"/>
              </w:rPr>
              <w:t xml:space="preserve">The performance requirement of </w:t>
            </w:r>
            <w:r w:rsidRPr="00502D97">
              <w:rPr>
                <w:rFonts w:eastAsia="Times New Roman" w:hint="eastAsia"/>
                <w:lang w:eastAsia="zh-CN"/>
              </w:rPr>
              <w:t>N</w:t>
            </w:r>
            <w:r w:rsidRPr="00502D97">
              <w:rPr>
                <w:rFonts w:eastAsia="Times New Roman"/>
                <w:lang w:eastAsia="en-GB"/>
              </w:rPr>
              <w:t xml:space="preserve">PUSCH </w:t>
            </w:r>
            <w:r w:rsidRPr="00502D97">
              <w:rPr>
                <w:rFonts w:eastAsia="Times New Roman" w:hint="eastAsia"/>
                <w:lang w:eastAsia="zh-CN"/>
              </w:rPr>
              <w:t xml:space="preserve">format 1 </w:t>
            </w:r>
            <w:r w:rsidRPr="00502D97">
              <w:rPr>
                <w:rFonts w:eastAsia="Times New Roman"/>
                <w:lang w:eastAsia="en-GB"/>
              </w:rPr>
              <w:t>is determined by a minimum required throughput for a given SNR. The required throughput is expressed as a fraction of maximum throughput for the FRCs listed in Annex A</w:t>
            </w:r>
            <w:r w:rsidRPr="00502D97">
              <w:rPr>
                <w:rFonts w:eastAsia="Times New Roman"/>
                <w:lang w:eastAsia="zh-CN"/>
              </w:rPr>
              <w:t>.7</w:t>
            </w:r>
            <w:r w:rsidRPr="00502D97">
              <w:rPr>
                <w:rFonts w:eastAsia="Times New Roman"/>
                <w:lang w:eastAsia="en-GB"/>
              </w:rPr>
              <w:t>. The performance requirements assume HARQ retransmissions.</w:t>
            </w:r>
          </w:p>
          <w:p w14:paraId="18F9E710" w14:textId="77777777" w:rsidR="00CB0A21" w:rsidRPr="00502D97" w:rsidRDefault="00CB0A21" w:rsidP="00CB0A21">
            <w:pPr>
              <w:overflowPunct w:val="0"/>
              <w:autoSpaceDE w:val="0"/>
              <w:autoSpaceDN w:val="0"/>
              <w:adjustRightInd w:val="0"/>
              <w:jc w:val="both"/>
              <w:textAlignment w:val="baseline"/>
              <w:rPr>
                <w:rFonts w:eastAsia="Times New Roman"/>
                <w:lang w:val="en-US" w:eastAsia="zh-CN"/>
              </w:rPr>
            </w:pPr>
            <w:r w:rsidRPr="00502D97">
              <w:rPr>
                <w:rFonts w:eastAsia="Times New Roman"/>
                <w:lang w:eastAsia="zh-CN"/>
              </w:rPr>
              <w:t xml:space="preserve">An NB-IoT Base Station supports 15 kHz subcarrier spacing requirements, </w:t>
            </w:r>
            <w:r w:rsidRPr="00502D97">
              <w:rPr>
                <w:rFonts w:eastAsia="Times New Roman" w:hint="eastAsia"/>
                <w:lang w:eastAsia="zh-CN"/>
              </w:rPr>
              <w:t xml:space="preserve">or </w:t>
            </w:r>
            <w:r w:rsidRPr="00502D97">
              <w:rPr>
                <w:rFonts w:eastAsia="Times New Roman"/>
                <w:lang w:eastAsia="zh-CN"/>
              </w:rPr>
              <w:t>3.75 kHz subcarrier spacing requirements, or both.</w:t>
            </w:r>
          </w:p>
          <w:p w14:paraId="46222302" w14:textId="77777777" w:rsidR="00CB0A21" w:rsidRPr="00502D97" w:rsidRDefault="00CB0A21" w:rsidP="00CB0A21">
            <w:pPr>
              <w:overflowPunct w:val="0"/>
              <w:autoSpaceDE w:val="0"/>
              <w:autoSpaceDN w:val="0"/>
              <w:adjustRightInd w:val="0"/>
              <w:jc w:val="both"/>
              <w:textAlignment w:val="baseline"/>
              <w:rPr>
                <w:rFonts w:eastAsia="Times New Roman"/>
                <w:lang w:eastAsia="zh-CN"/>
              </w:rPr>
            </w:pPr>
            <w:r w:rsidRPr="00502D97">
              <w:rPr>
                <w:rFonts w:eastAsia="Times New Roman"/>
                <w:lang w:val="en-US" w:eastAsia="zh-CN"/>
              </w:rPr>
              <w:t>For 15kHz subcarrier spacing multi-</w:t>
            </w:r>
            <w:r w:rsidRPr="00502D97">
              <w:rPr>
                <w:rFonts w:eastAsia="Times New Roman"/>
                <w:lang w:eastAsia="zh-CN"/>
              </w:rPr>
              <w:t>subcarrier</w:t>
            </w:r>
            <w:r w:rsidRPr="00502D97">
              <w:rPr>
                <w:rFonts w:eastAsia="Times New Roman"/>
                <w:lang w:val="en-US" w:eastAsia="zh-CN"/>
              </w:rPr>
              <w:t xml:space="preserve">, the demodulation requirements apply for the supported number of </w:t>
            </w:r>
            <w:r w:rsidRPr="00502D97">
              <w:rPr>
                <w:rFonts w:eastAsia="Times New Roman"/>
                <w:lang w:eastAsia="zh-CN"/>
              </w:rPr>
              <w:t>subcarriers</w:t>
            </w:r>
            <w:r w:rsidRPr="00502D97">
              <w:rPr>
                <w:rFonts w:eastAsia="Times New Roman" w:hint="eastAsia"/>
                <w:lang w:val="en-US" w:eastAsia="zh-CN"/>
              </w:rPr>
              <w:t>.</w:t>
            </w:r>
          </w:p>
          <w:p w14:paraId="26A5E788" w14:textId="77777777" w:rsidR="00CB0A21" w:rsidRPr="00502D97" w:rsidRDefault="00CB0A21" w:rsidP="00CB0A21">
            <w:pPr>
              <w:keepNext/>
              <w:keepLines/>
              <w:overflowPunct w:val="0"/>
              <w:autoSpaceDE w:val="0"/>
              <w:autoSpaceDN w:val="0"/>
              <w:adjustRightInd w:val="0"/>
              <w:spacing w:before="60"/>
              <w:jc w:val="center"/>
              <w:textAlignment w:val="baseline"/>
              <w:rPr>
                <w:rFonts w:ascii="Arial" w:eastAsia="Times New Roman" w:hAnsi="Arial"/>
                <w:b/>
                <w:lang w:eastAsia="zh-CN"/>
              </w:rPr>
            </w:pPr>
            <w:r w:rsidRPr="00502D97">
              <w:rPr>
                <w:rFonts w:ascii="Arial" w:eastAsia="Times New Roman" w:hAnsi="Arial"/>
                <w:b/>
                <w:lang w:eastAsia="en-GB"/>
              </w:rPr>
              <w:t>Table 8.5.1</w:t>
            </w:r>
            <w:r w:rsidRPr="00502D97">
              <w:rPr>
                <w:rFonts w:ascii="Arial" w:eastAsia="Times New Roman" w:hAnsi="Arial" w:hint="eastAsia"/>
                <w:b/>
                <w:lang w:eastAsia="zh-CN"/>
              </w:rPr>
              <w:t>.</w:t>
            </w:r>
            <w:r w:rsidRPr="00502D97">
              <w:rPr>
                <w:rFonts w:ascii="Arial" w:eastAsia="Times New Roman" w:hAnsi="Arial"/>
                <w:b/>
                <w:lang w:eastAsia="en-GB"/>
              </w:rPr>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CB0A21" w:rsidRPr="00502D97" w14:paraId="4DAC8266" w14:textId="77777777" w:rsidTr="008103B2">
              <w:trPr>
                <w:jc w:val="center"/>
              </w:trPr>
              <w:tc>
                <w:tcPr>
                  <w:tcW w:w="4503" w:type="dxa"/>
                </w:tcPr>
                <w:p w14:paraId="45B02426"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02D97">
                    <w:rPr>
                      <w:rFonts w:ascii="Arial" w:eastAsia="Times New Roman" w:hAnsi="Arial" w:cs="Arial"/>
                      <w:b/>
                      <w:sz w:val="18"/>
                      <w:lang w:eastAsia="en-GB"/>
                    </w:rPr>
                    <w:t>Parameter</w:t>
                  </w:r>
                </w:p>
              </w:tc>
              <w:tc>
                <w:tcPr>
                  <w:tcW w:w="3118" w:type="dxa"/>
                </w:tcPr>
                <w:p w14:paraId="1167942F"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02D97">
                    <w:rPr>
                      <w:rFonts w:ascii="Arial" w:eastAsia="Times New Roman" w:hAnsi="Arial" w:cs="Arial"/>
                      <w:b/>
                      <w:sz w:val="18"/>
                      <w:lang w:eastAsia="en-GB"/>
                    </w:rPr>
                    <w:t>Value</w:t>
                  </w:r>
                </w:p>
              </w:tc>
            </w:tr>
            <w:tr w:rsidR="00CB0A21" w:rsidRPr="00502D97" w14:paraId="50285006" w14:textId="77777777" w:rsidTr="008103B2">
              <w:trPr>
                <w:jc w:val="center"/>
              </w:trPr>
              <w:tc>
                <w:tcPr>
                  <w:tcW w:w="4503" w:type="dxa"/>
                </w:tcPr>
                <w:p w14:paraId="6E136D27"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2D97">
                    <w:rPr>
                      <w:rFonts w:ascii="Arial" w:eastAsia="Times New Roman" w:hAnsi="Arial" w:cs="Arial"/>
                      <w:sz w:val="18"/>
                      <w:lang w:eastAsia="en-GB"/>
                    </w:rPr>
                    <w:t>Maximum number of HARQ transmissions</w:t>
                  </w:r>
                </w:p>
              </w:tc>
              <w:tc>
                <w:tcPr>
                  <w:tcW w:w="3118" w:type="dxa"/>
                </w:tcPr>
                <w:p w14:paraId="7A4F52CC"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2D97">
                    <w:rPr>
                      <w:rFonts w:ascii="Arial" w:eastAsia="Times New Roman" w:hAnsi="Arial" w:cs="Arial"/>
                      <w:sz w:val="18"/>
                      <w:lang w:eastAsia="en-GB"/>
                    </w:rPr>
                    <w:t>4</w:t>
                  </w:r>
                </w:p>
              </w:tc>
            </w:tr>
            <w:tr w:rsidR="00CB0A21" w:rsidRPr="00502D97" w14:paraId="166891CD" w14:textId="77777777" w:rsidTr="008103B2">
              <w:trPr>
                <w:jc w:val="center"/>
              </w:trPr>
              <w:tc>
                <w:tcPr>
                  <w:tcW w:w="4503" w:type="dxa"/>
                </w:tcPr>
                <w:p w14:paraId="3592D005"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2D97">
                    <w:rPr>
                      <w:rFonts w:ascii="Arial" w:eastAsia="Times New Roman" w:hAnsi="Arial" w:cs="Arial"/>
                      <w:sz w:val="18"/>
                      <w:lang w:eastAsia="en-GB"/>
                    </w:rPr>
                    <w:t>RV sequence</w:t>
                  </w:r>
                </w:p>
              </w:tc>
              <w:tc>
                <w:tcPr>
                  <w:tcW w:w="3118" w:type="dxa"/>
                </w:tcPr>
                <w:p w14:paraId="5C43217D"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2D97">
                    <w:rPr>
                      <w:rFonts w:ascii="Arial" w:eastAsia="Times New Roman" w:hAnsi="Arial" w:cs="Arial" w:hint="eastAsia"/>
                      <w:sz w:val="18"/>
                      <w:lang w:eastAsia="zh-CN"/>
                    </w:rPr>
                    <w:t>RV</w:t>
                  </w:r>
                  <w:r w:rsidRPr="00502D97">
                    <w:rPr>
                      <w:rFonts w:ascii="Arial" w:eastAsia="Times New Roman" w:hAnsi="Arial" w:cs="Arial"/>
                      <w:sz w:val="18"/>
                      <w:lang w:eastAsia="en-GB"/>
                    </w:rPr>
                    <w:t xml:space="preserve">0, </w:t>
                  </w:r>
                  <w:r w:rsidRPr="00502D97">
                    <w:rPr>
                      <w:rFonts w:ascii="Arial" w:eastAsia="Times New Roman" w:hAnsi="Arial" w:cs="Arial" w:hint="eastAsia"/>
                      <w:sz w:val="18"/>
                      <w:lang w:eastAsia="zh-CN"/>
                    </w:rPr>
                    <w:t>RV2</w:t>
                  </w:r>
                </w:p>
              </w:tc>
            </w:tr>
          </w:tbl>
          <w:p w14:paraId="44AE33B3" w14:textId="77777777" w:rsidR="00CB0A21" w:rsidRPr="00502D97" w:rsidRDefault="00CB0A21" w:rsidP="00CB0A21">
            <w:pPr>
              <w:overflowPunct w:val="0"/>
              <w:autoSpaceDE w:val="0"/>
              <w:autoSpaceDN w:val="0"/>
              <w:adjustRightInd w:val="0"/>
              <w:textAlignment w:val="baseline"/>
              <w:rPr>
                <w:rFonts w:eastAsia="Times New Roman"/>
                <w:lang w:eastAsia="en-GB"/>
              </w:rPr>
            </w:pPr>
          </w:p>
          <w:p w14:paraId="6A0225C7" w14:textId="77777777" w:rsidR="00CB0A21" w:rsidRPr="00502D97" w:rsidRDefault="00CB0A21" w:rsidP="00CB0A21">
            <w:pPr>
              <w:keepNext/>
              <w:keepLines/>
              <w:overflowPunct w:val="0"/>
              <w:autoSpaceDE w:val="0"/>
              <w:autoSpaceDN w:val="0"/>
              <w:adjustRightInd w:val="0"/>
              <w:spacing w:before="120"/>
              <w:textAlignment w:val="baseline"/>
              <w:outlineLvl w:val="4"/>
              <w:rPr>
                <w:rFonts w:ascii="Arial" w:eastAsia="Times New Roman" w:hAnsi="Arial"/>
                <w:sz w:val="22"/>
                <w:lang w:eastAsia="en-GB"/>
              </w:rPr>
            </w:pPr>
            <w:bookmarkStart w:id="471" w:name="_Toc20997879"/>
            <w:bookmarkStart w:id="472" w:name="_Toc29478558"/>
            <w:bookmarkStart w:id="473" w:name="_Toc35933156"/>
            <w:bookmarkStart w:id="474" w:name="_Toc35935444"/>
            <w:bookmarkStart w:id="475" w:name="_Toc37163028"/>
            <w:bookmarkStart w:id="476" w:name="_Toc37173356"/>
            <w:bookmarkStart w:id="477" w:name="_Toc37173608"/>
            <w:bookmarkStart w:id="478" w:name="_Toc44754164"/>
            <w:bookmarkStart w:id="479" w:name="_Toc45825592"/>
            <w:bookmarkStart w:id="480" w:name="_Toc45825844"/>
            <w:bookmarkStart w:id="481" w:name="_Toc45826096"/>
            <w:bookmarkStart w:id="482" w:name="_Toc45826348"/>
            <w:bookmarkStart w:id="483" w:name="_Toc52466514"/>
            <w:bookmarkStart w:id="484" w:name="_Toc66869499"/>
            <w:bookmarkStart w:id="485" w:name="_Toc66872317"/>
            <w:bookmarkStart w:id="486" w:name="_Toc75173474"/>
            <w:bookmarkStart w:id="487" w:name="_Toc76497290"/>
            <w:bookmarkStart w:id="488" w:name="_Toc82894091"/>
            <w:bookmarkStart w:id="489" w:name="_Toc89684622"/>
            <w:bookmarkStart w:id="490" w:name="_Toc98574763"/>
            <w:bookmarkStart w:id="491" w:name="_Toc137240690"/>
            <w:bookmarkStart w:id="492" w:name="_Toc137244789"/>
            <w:bookmarkStart w:id="493" w:name="_Toc138894003"/>
            <w:bookmarkStart w:id="494" w:name="_Toc138894235"/>
            <w:bookmarkStart w:id="495" w:name="_Toc145036628"/>
            <w:bookmarkStart w:id="496" w:name="_Toc153188920"/>
            <w:bookmarkStart w:id="497" w:name="_Toc155672203"/>
            <w:bookmarkStart w:id="498" w:name="_Toc161927846"/>
            <w:bookmarkStart w:id="499" w:name="_Toc163213343"/>
            <w:bookmarkStart w:id="500" w:name="_Toc169794746"/>
            <w:bookmarkStart w:id="501" w:name="_Toc171510374"/>
            <w:r w:rsidRPr="00502D97">
              <w:rPr>
                <w:rFonts w:ascii="Arial" w:eastAsia="Times New Roman" w:hAnsi="Arial"/>
                <w:sz w:val="22"/>
                <w:lang w:eastAsia="en-GB"/>
              </w:rPr>
              <w:t>8.5.1.1</w:t>
            </w:r>
            <w:r w:rsidRPr="00502D97">
              <w:rPr>
                <w:rFonts w:ascii="Arial" w:eastAsia="Times New Roman" w:hAnsi="Arial" w:hint="eastAsia"/>
                <w:sz w:val="22"/>
                <w:lang w:eastAsia="zh-CN"/>
              </w:rPr>
              <w:t>.1</w:t>
            </w:r>
            <w:r w:rsidRPr="00502D97">
              <w:rPr>
                <w:rFonts w:ascii="Arial" w:eastAsia="Times New Roman" w:hAnsi="Arial"/>
                <w:sz w:val="22"/>
                <w:lang w:eastAsia="en-GB"/>
              </w:rPr>
              <w:tab/>
              <w:t>Minimum requirements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6F7035A2" w14:textId="77777777" w:rsidR="00CB0A21" w:rsidRPr="00502D97" w:rsidRDefault="00CB0A21" w:rsidP="00CB0A21">
            <w:pPr>
              <w:overflowPunct w:val="0"/>
              <w:autoSpaceDE w:val="0"/>
              <w:autoSpaceDN w:val="0"/>
              <w:adjustRightInd w:val="0"/>
              <w:textAlignment w:val="baseline"/>
              <w:rPr>
                <w:rFonts w:eastAsia="Times New Roman"/>
                <w:lang w:eastAsia="zh-CN"/>
              </w:rPr>
            </w:pPr>
            <w:r w:rsidRPr="00502D97">
              <w:rPr>
                <w:rFonts w:eastAsia="Times New Roman"/>
                <w:lang w:eastAsia="en-GB"/>
              </w:rPr>
              <w:t>The throughput shall be equal to or larger than the fraction of maximum throughput stated in table 8.5.1</w:t>
            </w:r>
            <w:r w:rsidRPr="00502D97">
              <w:rPr>
                <w:rFonts w:eastAsia="Times New Roman" w:hint="eastAsia"/>
                <w:lang w:eastAsia="zh-CN"/>
              </w:rPr>
              <w:t>.1</w:t>
            </w:r>
            <w:r w:rsidRPr="00502D97">
              <w:rPr>
                <w:rFonts w:eastAsia="Times New Roman"/>
                <w:lang w:eastAsia="en-GB"/>
              </w:rPr>
              <w:t>.1-1</w:t>
            </w:r>
            <w:r w:rsidRPr="00502D97">
              <w:rPr>
                <w:rFonts w:eastAsia="Times New Roman"/>
                <w:lang w:eastAsia="zh-CN"/>
              </w:rPr>
              <w:t xml:space="preserve"> for </w:t>
            </w:r>
            <w:r w:rsidRPr="00502D97">
              <w:rPr>
                <w:rFonts w:eastAsia="Times New Roman" w:hint="eastAsia"/>
                <w:lang w:eastAsia="zh-CN"/>
              </w:rPr>
              <w:t xml:space="preserve">the single-subcarrier of 3.75KHz subcarrier </w:t>
            </w:r>
            <w:r w:rsidRPr="00502D97">
              <w:rPr>
                <w:rFonts w:eastAsia="Times New Roman"/>
                <w:lang w:eastAsia="zh-CN"/>
              </w:rPr>
              <w:t xml:space="preserve">spacing, </w:t>
            </w:r>
            <w:r w:rsidRPr="00502D97">
              <w:rPr>
                <w:rFonts w:eastAsia="Times New Roman" w:hint="eastAsia"/>
                <w:lang w:eastAsia="zh-CN"/>
              </w:rPr>
              <w:t xml:space="preserve">and </w:t>
            </w:r>
            <w:r w:rsidRPr="00502D97">
              <w:rPr>
                <w:rFonts w:eastAsia="Times New Roman"/>
                <w:lang w:eastAsia="en-GB"/>
              </w:rPr>
              <w:t>in table 8.5.1</w:t>
            </w:r>
            <w:r w:rsidRPr="00502D97">
              <w:rPr>
                <w:rFonts w:eastAsia="Times New Roman" w:hint="eastAsia"/>
                <w:lang w:eastAsia="zh-CN"/>
              </w:rPr>
              <w:t>.1</w:t>
            </w:r>
            <w:r w:rsidRPr="00502D97">
              <w:rPr>
                <w:rFonts w:eastAsia="Times New Roman"/>
                <w:lang w:eastAsia="en-GB"/>
              </w:rPr>
              <w:t>.1-</w:t>
            </w:r>
            <w:r w:rsidRPr="00502D97">
              <w:rPr>
                <w:rFonts w:eastAsia="Times New Roman"/>
                <w:lang w:eastAsia="zh-CN"/>
              </w:rPr>
              <w:t xml:space="preserve">2 for </w:t>
            </w:r>
            <w:r w:rsidRPr="00502D97">
              <w:rPr>
                <w:rFonts w:eastAsia="Times New Roman" w:hint="eastAsia"/>
                <w:lang w:eastAsia="zh-CN"/>
              </w:rPr>
              <w:t xml:space="preserve">multi-subcarrier of 15KHz subcarrier spacing at the given SNR for </w:t>
            </w:r>
            <w:r w:rsidRPr="00502D97">
              <w:rPr>
                <w:rFonts w:eastAsia="Times New Roman"/>
                <w:lang w:eastAsia="zh-CN"/>
              </w:rPr>
              <w:t>1</w:t>
            </w:r>
            <w:r w:rsidRPr="00502D97">
              <w:rPr>
                <w:rFonts w:eastAsia="Times New Roman" w:hint="eastAsia"/>
                <w:lang w:eastAsia="zh-CN"/>
              </w:rPr>
              <w:t>Tx.</w:t>
            </w:r>
          </w:p>
          <w:p w14:paraId="3EC668BC" w14:textId="77777777" w:rsidR="00CB0A21" w:rsidRPr="00502D97" w:rsidRDefault="00CB0A21" w:rsidP="00CB0A21">
            <w:pPr>
              <w:keepNext/>
              <w:keepLines/>
              <w:overflowPunct w:val="0"/>
              <w:autoSpaceDE w:val="0"/>
              <w:autoSpaceDN w:val="0"/>
              <w:adjustRightInd w:val="0"/>
              <w:spacing w:before="60"/>
              <w:jc w:val="center"/>
              <w:textAlignment w:val="baseline"/>
              <w:rPr>
                <w:rFonts w:ascii="Arial" w:eastAsia="Times New Roman" w:hAnsi="Arial"/>
                <w:b/>
                <w:lang w:eastAsia="en-GB"/>
              </w:rPr>
            </w:pPr>
            <w:r w:rsidRPr="00502D97">
              <w:rPr>
                <w:rFonts w:ascii="Arial" w:eastAsia="Times New Roman" w:hAnsi="Arial"/>
                <w:b/>
                <w:lang w:eastAsia="en-GB"/>
              </w:rPr>
              <w:t>Table 8.5.1.</w:t>
            </w:r>
            <w:r w:rsidRPr="00502D97">
              <w:rPr>
                <w:rFonts w:ascii="Arial" w:eastAsia="Times New Roman" w:hAnsi="Arial" w:hint="eastAsia"/>
                <w:b/>
                <w:lang w:eastAsia="zh-CN"/>
              </w:rPr>
              <w:t>1.</w:t>
            </w:r>
            <w:r w:rsidRPr="00502D97">
              <w:rPr>
                <w:rFonts w:ascii="Arial" w:eastAsia="Times New Roman" w:hAnsi="Arial"/>
                <w:b/>
                <w:lang w:eastAsia="en-GB"/>
              </w:rPr>
              <w:t xml:space="preserve">1-1: Minimum requirements for </w:t>
            </w:r>
            <w:r w:rsidRPr="00502D97">
              <w:rPr>
                <w:rFonts w:ascii="Arial" w:eastAsia="Times New Roman" w:hAnsi="Arial" w:hint="eastAsia"/>
                <w:b/>
                <w:lang w:eastAsia="zh-CN"/>
              </w:rPr>
              <w:t>N</w:t>
            </w:r>
            <w:r w:rsidRPr="00502D97">
              <w:rPr>
                <w:rFonts w:ascii="Arial" w:eastAsia="Times New Roman" w:hAnsi="Arial"/>
                <w:b/>
                <w:lang w:eastAsia="en-GB"/>
              </w:rPr>
              <w:t>PUSCH</w:t>
            </w:r>
            <w:r w:rsidRPr="00502D97">
              <w:rPr>
                <w:rFonts w:ascii="Arial" w:eastAsia="Times New Roman" w:hAnsi="Arial" w:hint="eastAsia"/>
                <w:b/>
                <w:lang w:eastAsia="zh-CN"/>
              </w:rPr>
              <w:t xml:space="preserve"> format 1, 200KHz Channel Bandwidth, 3.75KHz subcarrier spacing, </w:t>
            </w:r>
            <w:r w:rsidRPr="00502D97">
              <w:rPr>
                <w:rFonts w:ascii="Arial" w:eastAsia="Times New Roman" w:hAnsi="Arial"/>
                <w:b/>
                <w:lang w:eastAsia="zh-CN"/>
              </w:rPr>
              <w:t>1Tx</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904"/>
              <w:gridCol w:w="999"/>
              <w:gridCol w:w="1069"/>
              <w:gridCol w:w="1130"/>
              <w:gridCol w:w="747"/>
              <w:gridCol w:w="1008"/>
              <w:gridCol w:w="1043"/>
              <w:gridCol w:w="981"/>
              <w:gridCol w:w="1051"/>
              <w:gridCol w:w="547"/>
            </w:tblGrid>
            <w:tr w:rsidR="00CB0A21" w:rsidRPr="00E059F5" w14:paraId="1651CF63" w14:textId="77777777" w:rsidTr="008103B2">
              <w:trPr>
                <w:trHeight w:val="1624"/>
                <w:jc w:val="center"/>
              </w:trPr>
              <w:tc>
                <w:tcPr>
                  <w:tcW w:w="815" w:type="dxa"/>
                  <w:vAlign w:val="center"/>
                </w:tcPr>
                <w:p w14:paraId="5CACC8E4"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02D97">
                    <w:rPr>
                      <w:rFonts w:ascii="Arial" w:eastAsia="Times New Roman" w:hAnsi="Arial" w:cs="Arial"/>
                      <w:b/>
                      <w:sz w:val="18"/>
                      <w:lang w:eastAsia="en-GB"/>
                    </w:rPr>
                    <w:t xml:space="preserve">Number of </w:t>
                  </w:r>
                  <w:r w:rsidRPr="00502D97">
                    <w:rPr>
                      <w:rFonts w:ascii="Arial" w:eastAsia="Times New Roman" w:hAnsi="Arial" w:cs="Arial"/>
                      <w:b/>
                      <w:sz w:val="18"/>
                      <w:lang w:eastAsia="zh-CN"/>
                    </w:rPr>
                    <w:t>T</w:t>
                  </w:r>
                  <w:r w:rsidRPr="00502D97">
                    <w:rPr>
                      <w:rFonts w:ascii="Arial" w:eastAsia="Times New Roman" w:hAnsi="Arial" w:cs="Arial"/>
                      <w:b/>
                      <w:sz w:val="18"/>
                      <w:lang w:eastAsia="en-GB"/>
                    </w:rPr>
                    <w:t>X antennas</w:t>
                  </w:r>
                </w:p>
              </w:tc>
              <w:tc>
                <w:tcPr>
                  <w:tcW w:w="815" w:type="dxa"/>
                  <w:vAlign w:val="center"/>
                </w:tcPr>
                <w:p w14:paraId="6BA3AF70"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02D97">
                    <w:rPr>
                      <w:rFonts w:ascii="Arial" w:eastAsia="Times New Roman" w:hAnsi="Arial" w:cs="Arial"/>
                      <w:b/>
                      <w:sz w:val="18"/>
                      <w:lang w:eastAsia="en-GB"/>
                    </w:rPr>
                    <w:t>Number of RX antennas</w:t>
                  </w:r>
                </w:p>
              </w:tc>
              <w:tc>
                <w:tcPr>
                  <w:tcW w:w="905" w:type="dxa"/>
                  <w:vAlign w:val="center"/>
                </w:tcPr>
                <w:p w14:paraId="018E4903"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502D97">
                    <w:rPr>
                      <w:rFonts w:ascii="Arial" w:eastAsia="Times New Roman" w:hAnsi="Arial" w:cs="Arial" w:hint="eastAsia"/>
                      <w:b/>
                      <w:sz w:val="18"/>
                      <w:lang w:eastAsia="zh-CN"/>
                    </w:rPr>
                    <w:t>Subcarrier spacing</w:t>
                  </w:r>
                </w:p>
              </w:tc>
              <w:tc>
                <w:tcPr>
                  <w:tcW w:w="903" w:type="dxa"/>
                  <w:vAlign w:val="center"/>
                </w:tcPr>
                <w:p w14:paraId="4A93AC2A"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502D97">
                    <w:rPr>
                      <w:rFonts w:ascii="Arial" w:eastAsia="Times New Roman" w:hAnsi="Arial" w:cs="Arial" w:hint="eastAsia"/>
                      <w:b/>
                      <w:sz w:val="18"/>
                      <w:lang w:eastAsia="zh-CN"/>
                    </w:rPr>
                    <w:t>Number of allocated subcarriers</w:t>
                  </w:r>
                </w:p>
              </w:tc>
              <w:tc>
                <w:tcPr>
                  <w:tcW w:w="1093" w:type="dxa"/>
                  <w:vAlign w:val="center"/>
                </w:tcPr>
                <w:p w14:paraId="1E40AA51"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502D97">
                    <w:rPr>
                      <w:rFonts w:ascii="Arial" w:eastAsia="Times New Roman" w:hAnsi="Arial" w:cs="Arial"/>
                      <w:b/>
                      <w:sz w:val="18"/>
                      <w:lang w:val="fr-FR" w:eastAsia="en-GB"/>
                    </w:rPr>
                    <w:t>Propagation conditions</w:t>
                  </w:r>
                  <w:r w:rsidRPr="00502D97">
                    <w:rPr>
                      <w:rFonts w:ascii="Arial" w:eastAsia="Times New Roman" w:hAnsi="Arial" w:cs="Arial"/>
                      <w:b/>
                      <w:sz w:val="18"/>
                      <w:lang w:val="fr-FR" w:eastAsia="zh-CN"/>
                    </w:rPr>
                    <w:t xml:space="preserve"> </w:t>
                  </w:r>
                  <w:r w:rsidRPr="00502D97">
                    <w:rPr>
                      <w:rFonts w:ascii="Arial" w:eastAsia="Times New Roman" w:hAnsi="Arial" w:cs="Arial"/>
                      <w:b/>
                      <w:sz w:val="18"/>
                      <w:lang w:val="fr-FR" w:eastAsia="en-GB"/>
                    </w:rPr>
                    <w:t xml:space="preserve">and </w:t>
                  </w:r>
                  <w:r w:rsidRPr="00502D97">
                    <w:rPr>
                      <w:rFonts w:ascii="Arial" w:eastAsia="Times New Roman" w:hAnsi="Arial" w:cs="Arial"/>
                      <w:b/>
                      <w:sz w:val="18"/>
                      <w:lang w:val="fr-FR" w:eastAsia="zh-CN"/>
                    </w:rPr>
                    <w:t>c</w:t>
                  </w:r>
                  <w:r w:rsidRPr="00502D97">
                    <w:rPr>
                      <w:rFonts w:ascii="Arial" w:eastAsia="Times New Roman" w:hAnsi="Arial" w:cs="Arial"/>
                      <w:b/>
                      <w:sz w:val="18"/>
                      <w:lang w:val="fr-FR" w:eastAsia="en-GB"/>
                    </w:rPr>
                    <w:t xml:space="preserve">orrelation </w:t>
                  </w:r>
                  <w:r w:rsidRPr="00502D97">
                    <w:rPr>
                      <w:rFonts w:ascii="Arial" w:eastAsia="Times New Roman" w:hAnsi="Arial" w:cs="Arial"/>
                      <w:b/>
                      <w:sz w:val="18"/>
                      <w:lang w:val="fr-FR" w:eastAsia="zh-CN"/>
                    </w:rPr>
                    <w:t>m</w:t>
                  </w:r>
                  <w:r w:rsidRPr="00502D97">
                    <w:rPr>
                      <w:rFonts w:ascii="Arial" w:eastAsia="Times New Roman" w:hAnsi="Arial" w:cs="Arial"/>
                      <w:b/>
                      <w:sz w:val="18"/>
                      <w:lang w:val="fr-FR" w:eastAsia="en-GB"/>
                    </w:rPr>
                    <w:t>atrix (Annex D))</w:t>
                  </w:r>
                </w:p>
              </w:tc>
              <w:tc>
                <w:tcPr>
                  <w:tcW w:w="669" w:type="dxa"/>
                  <w:vAlign w:val="center"/>
                </w:tcPr>
                <w:p w14:paraId="31D2A950"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530C2C">
                    <w:rPr>
                      <w:rFonts w:ascii="Arial" w:eastAsia="Times New Roman" w:hAnsi="Arial" w:cs="Arial"/>
                      <w:b/>
                      <w:sz w:val="18"/>
                      <w:lang w:val="fr-FR" w:eastAsia="en-GB"/>
                    </w:rPr>
                    <w:t>FRC</w:t>
                  </w:r>
                  <w:r w:rsidRPr="00530C2C">
                    <w:rPr>
                      <w:rFonts w:ascii="Arial" w:eastAsia="Times New Roman" w:hAnsi="Arial" w:cs="Arial"/>
                      <w:b/>
                      <w:sz w:val="18"/>
                      <w:lang w:val="fr-FR" w:eastAsia="en-GB"/>
                    </w:rPr>
                    <w:br/>
                    <w:t>(Annex A)</w:t>
                  </w:r>
                </w:p>
              </w:tc>
              <w:tc>
                <w:tcPr>
                  <w:tcW w:w="888" w:type="dxa"/>
                  <w:vAlign w:val="center"/>
                </w:tcPr>
                <w:p w14:paraId="79B62B44"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530C2C">
                    <w:rPr>
                      <w:rFonts w:ascii="Arial" w:eastAsia="Times New Roman" w:hAnsi="Arial" w:cs="Arial"/>
                      <w:b/>
                      <w:sz w:val="18"/>
                      <w:lang w:val="fr-FR" w:eastAsia="zh-CN"/>
                    </w:rPr>
                    <w:t>Frequency offset</w:t>
                  </w:r>
                </w:p>
              </w:tc>
              <w:tc>
                <w:tcPr>
                  <w:tcW w:w="888" w:type="dxa"/>
                  <w:vAlign w:val="center"/>
                </w:tcPr>
                <w:p w14:paraId="5CA6BB4C"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530C2C">
                    <w:rPr>
                      <w:rFonts w:ascii="Arial" w:eastAsia="Times New Roman" w:hAnsi="Arial" w:cs="Arial"/>
                      <w:b/>
                      <w:sz w:val="18"/>
                      <w:lang w:val="fr-FR" w:eastAsia="zh-CN"/>
                    </w:rPr>
                    <w:t>TxDuration</w:t>
                  </w:r>
                </w:p>
              </w:tc>
              <w:tc>
                <w:tcPr>
                  <w:tcW w:w="888" w:type="dxa"/>
                  <w:vAlign w:val="center"/>
                </w:tcPr>
                <w:p w14:paraId="036C4C86"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530C2C">
                    <w:rPr>
                      <w:rFonts w:ascii="Arial" w:eastAsia="Times New Roman" w:hAnsi="Arial" w:cs="Arial" w:hint="eastAsia"/>
                      <w:b/>
                      <w:sz w:val="18"/>
                      <w:lang w:val="fr-FR" w:eastAsia="zh-CN"/>
                    </w:rPr>
                    <w:t>Repetition number</w:t>
                  </w:r>
                </w:p>
              </w:tc>
              <w:tc>
                <w:tcPr>
                  <w:tcW w:w="741" w:type="dxa"/>
                  <w:vAlign w:val="center"/>
                </w:tcPr>
                <w:p w14:paraId="6CC05218"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530C2C">
                    <w:rPr>
                      <w:rFonts w:ascii="Arial" w:eastAsia="Times New Roman" w:hAnsi="Arial" w:cs="Arial"/>
                      <w:b/>
                      <w:sz w:val="18"/>
                      <w:lang w:val="fr-FR" w:eastAsia="en-GB"/>
                    </w:rPr>
                    <w:t>Fraction of maximum throughput</w:t>
                  </w:r>
                </w:p>
              </w:tc>
              <w:tc>
                <w:tcPr>
                  <w:tcW w:w="640" w:type="dxa"/>
                  <w:vAlign w:val="center"/>
                </w:tcPr>
                <w:p w14:paraId="291A635F"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530C2C">
                    <w:rPr>
                      <w:rFonts w:ascii="Arial" w:eastAsia="Times New Roman" w:hAnsi="Arial" w:cs="Arial"/>
                      <w:b/>
                      <w:sz w:val="18"/>
                      <w:lang w:val="fr-FR" w:eastAsia="en-GB"/>
                    </w:rPr>
                    <w:t>SNR</w:t>
                  </w:r>
                </w:p>
                <w:p w14:paraId="746308B4"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530C2C">
                    <w:rPr>
                      <w:rFonts w:ascii="Arial" w:eastAsia="Times New Roman" w:hAnsi="Arial" w:cs="Arial"/>
                      <w:b/>
                      <w:sz w:val="18"/>
                      <w:lang w:val="fr-FR" w:eastAsia="en-GB"/>
                    </w:rPr>
                    <w:t>[dB]</w:t>
                  </w:r>
                </w:p>
              </w:tc>
            </w:tr>
            <w:tr w:rsidR="00CB0A21" w:rsidRPr="00E059F5" w14:paraId="7873BDCF" w14:textId="77777777" w:rsidTr="008103B2">
              <w:trPr>
                <w:trHeight w:val="553"/>
                <w:jc w:val="center"/>
              </w:trPr>
              <w:tc>
                <w:tcPr>
                  <w:tcW w:w="815" w:type="dxa"/>
                  <w:vAlign w:val="center"/>
                </w:tcPr>
                <w:p w14:paraId="5B8DD551"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hint="eastAsia"/>
                      <w:sz w:val="18"/>
                      <w:lang w:val="fr-FR" w:eastAsia="zh-CN"/>
                    </w:rPr>
                    <w:t>1</w:t>
                  </w:r>
                </w:p>
              </w:tc>
              <w:tc>
                <w:tcPr>
                  <w:tcW w:w="815" w:type="dxa"/>
                  <w:vAlign w:val="center"/>
                </w:tcPr>
                <w:p w14:paraId="6B3D61C9"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hint="eastAsia"/>
                      <w:sz w:val="18"/>
                      <w:lang w:val="fr-FR" w:eastAsia="zh-CN"/>
                    </w:rPr>
                    <w:t>1</w:t>
                  </w:r>
                </w:p>
              </w:tc>
              <w:tc>
                <w:tcPr>
                  <w:tcW w:w="905" w:type="dxa"/>
                  <w:vAlign w:val="center"/>
                </w:tcPr>
                <w:p w14:paraId="2CDD424C"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hint="eastAsia"/>
                      <w:sz w:val="18"/>
                      <w:lang w:val="fr-FR" w:eastAsia="zh-CN"/>
                    </w:rPr>
                    <w:t>3.75KHz</w:t>
                  </w:r>
                </w:p>
              </w:tc>
              <w:tc>
                <w:tcPr>
                  <w:tcW w:w="903" w:type="dxa"/>
                  <w:vAlign w:val="center"/>
                </w:tcPr>
                <w:p w14:paraId="3F453533"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hint="eastAsia"/>
                      <w:sz w:val="18"/>
                      <w:lang w:val="fr-FR" w:eastAsia="zh-CN"/>
                    </w:rPr>
                    <w:t>1</w:t>
                  </w:r>
                </w:p>
              </w:tc>
              <w:tc>
                <w:tcPr>
                  <w:tcW w:w="1093" w:type="dxa"/>
                  <w:vAlign w:val="center"/>
                </w:tcPr>
                <w:p w14:paraId="5D16CC54"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hint="eastAsia"/>
                      <w:sz w:val="18"/>
                      <w:lang w:val="fr-FR" w:eastAsia="zh-CN"/>
                    </w:rPr>
                    <w:t>N</w:t>
                  </w:r>
                  <w:r w:rsidRPr="00530C2C">
                    <w:rPr>
                      <w:rFonts w:ascii="Arial" w:eastAsia="Times New Roman" w:hAnsi="Arial" w:cs="Arial"/>
                      <w:sz w:val="18"/>
                      <w:lang w:val="fr-FR" w:eastAsia="zh-CN"/>
                    </w:rPr>
                    <w:t>TN TDLA100-1</w:t>
                  </w:r>
                </w:p>
              </w:tc>
              <w:tc>
                <w:tcPr>
                  <w:tcW w:w="669" w:type="dxa"/>
                  <w:vAlign w:val="center"/>
                </w:tcPr>
                <w:p w14:paraId="4EA99472"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fr-FR" w:eastAsia="zh-CN"/>
                    </w:rPr>
                  </w:pPr>
                  <w:r w:rsidRPr="00530C2C">
                    <w:rPr>
                      <w:rFonts w:ascii="Arial" w:eastAsia="Times New Roman" w:hAnsi="Arial" w:cs="Arial"/>
                      <w:sz w:val="18"/>
                      <w:highlight w:val="yellow"/>
                      <w:lang w:val="fr-FR" w:eastAsia="en-GB"/>
                    </w:rPr>
                    <w:t>A</w:t>
                  </w:r>
                  <w:r w:rsidRPr="00530C2C">
                    <w:rPr>
                      <w:rFonts w:ascii="Arial" w:eastAsia="Times New Roman" w:hAnsi="Arial" w:cs="Arial"/>
                      <w:sz w:val="18"/>
                      <w:highlight w:val="yellow"/>
                      <w:lang w:val="fr-FR" w:eastAsia="zh-CN"/>
                    </w:rPr>
                    <w:t>7</w:t>
                  </w:r>
                  <w:r w:rsidRPr="00530C2C">
                    <w:rPr>
                      <w:rFonts w:ascii="Arial" w:eastAsia="Times New Roman" w:hAnsi="Arial" w:cs="Arial"/>
                      <w:sz w:val="18"/>
                      <w:highlight w:val="yellow"/>
                      <w:lang w:val="fr-FR" w:eastAsia="en-GB"/>
                    </w:rPr>
                    <w:t>-</w:t>
                  </w:r>
                  <w:r w:rsidRPr="00530C2C">
                    <w:rPr>
                      <w:rFonts w:ascii="Arial" w:eastAsia="Times New Roman" w:hAnsi="Arial" w:cs="Arial" w:hint="eastAsia"/>
                      <w:sz w:val="18"/>
                      <w:highlight w:val="yellow"/>
                      <w:lang w:val="fr-FR" w:eastAsia="zh-CN"/>
                    </w:rPr>
                    <w:t>1</w:t>
                  </w:r>
                </w:p>
              </w:tc>
              <w:tc>
                <w:tcPr>
                  <w:tcW w:w="888" w:type="dxa"/>
                  <w:vAlign w:val="center"/>
                </w:tcPr>
                <w:p w14:paraId="5AB0C2C3"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sz w:val="18"/>
                      <w:lang w:val="fr-FR" w:eastAsia="zh-CN"/>
                    </w:rPr>
                    <w:t>128 Hz</w:t>
                  </w:r>
                </w:p>
              </w:tc>
              <w:tc>
                <w:tcPr>
                  <w:tcW w:w="888" w:type="dxa"/>
                  <w:vAlign w:val="center"/>
                </w:tcPr>
                <w:p w14:paraId="4A2C9B84"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sz w:val="18"/>
                      <w:lang w:val="fr-FR" w:eastAsia="zh-CN"/>
                    </w:rPr>
                    <w:t>256</w:t>
                  </w:r>
                </w:p>
              </w:tc>
              <w:tc>
                <w:tcPr>
                  <w:tcW w:w="888" w:type="dxa"/>
                  <w:vAlign w:val="center"/>
                </w:tcPr>
                <w:p w14:paraId="2C56E747"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sz w:val="18"/>
                      <w:lang w:val="fr-FR" w:eastAsia="en-GB"/>
                    </w:rPr>
                    <w:t>4</w:t>
                  </w:r>
                </w:p>
              </w:tc>
              <w:tc>
                <w:tcPr>
                  <w:tcW w:w="741" w:type="dxa"/>
                  <w:vAlign w:val="center"/>
                </w:tcPr>
                <w:p w14:paraId="1CF35DD8"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530C2C">
                    <w:rPr>
                      <w:rFonts w:ascii="Arial" w:eastAsia="Times New Roman" w:hAnsi="Arial" w:cs="Arial"/>
                      <w:sz w:val="18"/>
                      <w:lang w:val="fr-FR" w:eastAsia="zh-CN"/>
                    </w:rPr>
                    <w:t>70%</w:t>
                  </w:r>
                </w:p>
              </w:tc>
              <w:tc>
                <w:tcPr>
                  <w:tcW w:w="640" w:type="dxa"/>
                  <w:vAlign w:val="center"/>
                </w:tcPr>
                <w:p w14:paraId="3F63F326"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sz w:val="18"/>
                      <w:lang w:val="fr-FR" w:eastAsia="zh-CN"/>
                    </w:rPr>
                    <w:t>-2.0</w:t>
                  </w:r>
                </w:p>
              </w:tc>
            </w:tr>
            <w:tr w:rsidR="00CB0A21" w:rsidRPr="00E059F5" w14:paraId="12503E97" w14:textId="77777777" w:rsidTr="008103B2">
              <w:trPr>
                <w:trHeight w:val="536"/>
                <w:jc w:val="center"/>
              </w:trPr>
              <w:tc>
                <w:tcPr>
                  <w:tcW w:w="815" w:type="dxa"/>
                  <w:vAlign w:val="center"/>
                </w:tcPr>
                <w:p w14:paraId="0B45B992"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hint="eastAsia"/>
                      <w:sz w:val="18"/>
                      <w:lang w:val="fr-FR" w:eastAsia="zh-CN"/>
                    </w:rPr>
                    <w:t>1</w:t>
                  </w:r>
                </w:p>
              </w:tc>
              <w:tc>
                <w:tcPr>
                  <w:tcW w:w="815" w:type="dxa"/>
                  <w:vAlign w:val="center"/>
                </w:tcPr>
                <w:p w14:paraId="0CECC3D3"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hint="eastAsia"/>
                      <w:sz w:val="18"/>
                      <w:lang w:val="fr-FR" w:eastAsia="zh-CN"/>
                    </w:rPr>
                    <w:t>1</w:t>
                  </w:r>
                </w:p>
              </w:tc>
              <w:tc>
                <w:tcPr>
                  <w:tcW w:w="905" w:type="dxa"/>
                  <w:vAlign w:val="center"/>
                </w:tcPr>
                <w:p w14:paraId="72212873"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hint="eastAsia"/>
                      <w:sz w:val="18"/>
                      <w:lang w:val="fr-FR" w:eastAsia="zh-CN"/>
                    </w:rPr>
                    <w:t>3.75KHz</w:t>
                  </w:r>
                </w:p>
              </w:tc>
              <w:tc>
                <w:tcPr>
                  <w:tcW w:w="903" w:type="dxa"/>
                  <w:vAlign w:val="center"/>
                </w:tcPr>
                <w:p w14:paraId="7D19C9D2"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hint="eastAsia"/>
                      <w:sz w:val="18"/>
                      <w:lang w:val="fr-FR" w:eastAsia="zh-CN"/>
                    </w:rPr>
                    <w:t>1</w:t>
                  </w:r>
                </w:p>
              </w:tc>
              <w:tc>
                <w:tcPr>
                  <w:tcW w:w="1093" w:type="dxa"/>
                  <w:vAlign w:val="center"/>
                </w:tcPr>
                <w:p w14:paraId="61607BD7"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hint="eastAsia"/>
                      <w:sz w:val="18"/>
                      <w:lang w:val="fr-FR" w:eastAsia="zh-CN"/>
                    </w:rPr>
                    <w:t>N</w:t>
                  </w:r>
                  <w:r w:rsidRPr="00530C2C">
                    <w:rPr>
                      <w:rFonts w:ascii="Arial" w:eastAsia="Times New Roman" w:hAnsi="Arial" w:cs="Arial"/>
                      <w:sz w:val="18"/>
                      <w:lang w:val="fr-FR" w:eastAsia="zh-CN"/>
                    </w:rPr>
                    <w:t>TN TDLC5-1</w:t>
                  </w:r>
                </w:p>
              </w:tc>
              <w:tc>
                <w:tcPr>
                  <w:tcW w:w="669" w:type="dxa"/>
                  <w:vAlign w:val="center"/>
                </w:tcPr>
                <w:p w14:paraId="4D7BDF5D"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fr-FR" w:eastAsia="zh-CN"/>
                    </w:rPr>
                  </w:pPr>
                  <w:r w:rsidRPr="00530C2C">
                    <w:rPr>
                      <w:rFonts w:ascii="Arial" w:eastAsia="Times New Roman" w:hAnsi="Arial" w:cs="Arial"/>
                      <w:sz w:val="18"/>
                      <w:highlight w:val="yellow"/>
                      <w:lang w:val="fr-FR" w:eastAsia="en-GB"/>
                    </w:rPr>
                    <w:t>A</w:t>
                  </w:r>
                  <w:r w:rsidRPr="00530C2C">
                    <w:rPr>
                      <w:rFonts w:ascii="Arial" w:eastAsia="Times New Roman" w:hAnsi="Arial" w:cs="Arial"/>
                      <w:sz w:val="18"/>
                      <w:highlight w:val="yellow"/>
                      <w:lang w:val="fr-FR" w:eastAsia="zh-CN"/>
                    </w:rPr>
                    <w:t>7</w:t>
                  </w:r>
                  <w:r w:rsidRPr="00530C2C">
                    <w:rPr>
                      <w:rFonts w:ascii="Arial" w:eastAsia="Times New Roman" w:hAnsi="Arial" w:cs="Arial"/>
                      <w:sz w:val="18"/>
                      <w:highlight w:val="yellow"/>
                      <w:lang w:val="fr-FR" w:eastAsia="en-GB"/>
                    </w:rPr>
                    <w:t>-</w:t>
                  </w:r>
                  <w:r w:rsidRPr="00530C2C">
                    <w:rPr>
                      <w:rFonts w:ascii="Arial" w:eastAsia="Times New Roman" w:hAnsi="Arial" w:cs="Arial" w:hint="eastAsia"/>
                      <w:sz w:val="18"/>
                      <w:highlight w:val="yellow"/>
                      <w:lang w:val="fr-FR" w:eastAsia="zh-CN"/>
                    </w:rPr>
                    <w:t>1</w:t>
                  </w:r>
                </w:p>
              </w:tc>
              <w:tc>
                <w:tcPr>
                  <w:tcW w:w="888" w:type="dxa"/>
                  <w:vAlign w:val="center"/>
                </w:tcPr>
                <w:p w14:paraId="2434E115"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530C2C">
                    <w:rPr>
                      <w:rFonts w:ascii="Arial" w:eastAsia="Times New Roman" w:hAnsi="Arial" w:cs="Arial"/>
                      <w:sz w:val="18"/>
                      <w:lang w:val="fr-FR" w:eastAsia="zh-CN"/>
                    </w:rPr>
                    <w:t>128 Hz</w:t>
                  </w:r>
                </w:p>
              </w:tc>
              <w:tc>
                <w:tcPr>
                  <w:tcW w:w="888" w:type="dxa"/>
                  <w:vAlign w:val="center"/>
                </w:tcPr>
                <w:p w14:paraId="1BABA47E"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sz w:val="18"/>
                      <w:lang w:val="fr-FR" w:eastAsia="zh-CN"/>
                    </w:rPr>
                    <w:t>256</w:t>
                  </w:r>
                </w:p>
              </w:tc>
              <w:tc>
                <w:tcPr>
                  <w:tcW w:w="888" w:type="dxa"/>
                  <w:vAlign w:val="center"/>
                </w:tcPr>
                <w:p w14:paraId="22D242A7"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530C2C">
                    <w:rPr>
                      <w:rFonts w:ascii="Arial" w:eastAsia="Times New Roman" w:hAnsi="Arial" w:cs="Arial"/>
                      <w:sz w:val="18"/>
                      <w:lang w:val="fr-FR" w:eastAsia="en-GB"/>
                    </w:rPr>
                    <w:t>4</w:t>
                  </w:r>
                </w:p>
              </w:tc>
              <w:tc>
                <w:tcPr>
                  <w:tcW w:w="741" w:type="dxa"/>
                  <w:vAlign w:val="center"/>
                </w:tcPr>
                <w:p w14:paraId="7753C214"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sz w:val="18"/>
                      <w:lang w:val="fr-FR" w:eastAsia="zh-CN"/>
                    </w:rPr>
                    <w:t>70%</w:t>
                  </w:r>
                </w:p>
              </w:tc>
              <w:tc>
                <w:tcPr>
                  <w:tcW w:w="640" w:type="dxa"/>
                  <w:vAlign w:val="center"/>
                </w:tcPr>
                <w:p w14:paraId="6349690F"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sz w:val="18"/>
                      <w:lang w:val="fr-FR" w:eastAsia="zh-CN"/>
                    </w:rPr>
                    <w:t>-3.6</w:t>
                  </w:r>
                </w:p>
              </w:tc>
            </w:tr>
            <w:tr w:rsidR="00CB0A21" w:rsidRPr="00E059F5" w14:paraId="4D15629C" w14:textId="77777777" w:rsidTr="008103B2">
              <w:trPr>
                <w:trHeight w:val="536"/>
                <w:jc w:val="center"/>
              </w:trPr>
              <w:tc>
                <w:tcPr>
                  <w:tcW w:w="815" w:type="dxa"/>
                  <w:vAlign w:val="center"/>
                </w:tcPr>
                <w:p w14:paraId="2B7DEE0A"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hint="eastAsia"/>
                      <w:sz w:val="18"/>
                      <w:lang w:val="fr-FR" w:eastAsia="zh-CN"/>
                    </w:rPr>
                    <w:t>1</w:t>
                  </w:r>
                </w:p>
              </w:tc>
              <w:tc>
                <w:tcPr>
                  <w:tcW w:w="815" w:type="dxa"/>
                  <w:vAlign w:val="center"/>
                </w:tcPr>
                <w:p w14:paraId="1921BE8A"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hint="eastAsia"/>
                      <w:sz w:val="18"/>
                      <w:lang w:val="fr-FR" w:eastAsia="zh-CN"/>
                    </w:rPr>
                    <w:t>2</w:t>
                  </w:r>
                </w:p>
              </w:tc>
              <w:tc>
                <w:tcPr>
                  <w:tcW w:w="905" w:type="dxa"/>
                  <w:vAlign w:val="center"/>
                </w:tcPr>
                <w:p w14:paraId="3E9783DB"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hint="eastAsia"/>
                      <w:sz w:val="18"/>
                      <w:lang w:val="fr-FR" w:eastAsia="zh-CN"/>
                    </w:rPr>
                    <w:t>3.75KHz</w:t>
                  </w:r>
                </w:p>
              </w:tc>
              <w:tc>
                <w:tcPr>
                  <w:tcW w:w="903" w:type="dxa"/>
                  <w:vAlign w:val="center"/>
                </w:tcPr>
                <w:p w14:paraId="55AA4C96"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hint="eastAsia"/>
                      <w:sz w:val="18"/>
                      <w:lang w:val="fr-FR" w:eastAsia="zh-CN"/>
                    </w:rPr>
                    <w:t>1</w:t>
                  </w:r>
                </w:p>
              </w:tc>
              <w:tc>
                <w:tcPr>
                  <w:tcW w:w="1093" w:type="dxa"/>
                  <w:vAlign w:val="center"/>
                </w:tcPr>
                <w:p w14:paraId="01490324"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hint="eastAsia"/>
                      <w:sz w:val="18"/>
                      <w:lang w:val="fr-FR" w:eastAsia="zh-CN"/>
                    </w:rPr>
                    <w:t>N</w:t>
                  </w:r>
                  <w:r w:rsidRPr="00530C2C">
                    <w:rPr>
                      <w:rFonts w:ascii="Arial" w:eastAsia="Times New Roman" w:hAnsi="Arial" w:cs="Arial"/>
                      <w:sz w:val="18"/>
                      <w:lang w:val="fr-FR" w:eastAsia="zh-CN"/>
                    </w:rPr>
                    <w:t>TN TDLA100-1</w:t>
                  </w:r>
                </w:p>
              </w:tc>
              <w:tc>
                <w:tcPr>
                  <w:tcW w:w="669" w:type="dxa"/>
                  <w:vAlign w:val="center"/>
                </w:tcPr>
                <w:p w14:paraId="690A3E16"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fr-FR" w:eastAsia="en-GB"/>
                    </w:rPr>
                  </w:pPr>
                  <w:r w:rsidRPr="00530C2C">
                    <w:rPr>
                      <w:rFonts w:ascii="Arial" w:eastAsia="Times New Roman" w:hAnsi="Arial" w:cs="Arial"/>
                      <w:sz w:val="18"/>
                      <w:highlight w:val="yellow"/>
                      <w:lang w:val="fr-FR" w:eastAsia="en-GB"/>
                    </w:rPr>
                    <w:t>A</w:t>
                  </w:r>
                  <w:r w:rsidRPr="00530C2C">
                    <w:rPr>
                      <w:rFonts w:ascii="Arial" w:eastAsia="Times New Roman" w:hAnsi="Arial" w:cs="Arial"/>
                      <w:sz w:val="18"/>
                      <w:highlight w:val="yellow"/>
                      <w:lang w:val="fr-FR" w:eastAsia="zh-CN"/>
                    </w:rPr>
                    <w:t>7</w:t>
                  </w:r>
                  <w:r w:rsidRPr="00530C2C">
                    <w:rPr>
                      <w:rFonts w:ascii="Arial" w:eastAsia="Times New Roman" w:hAnsi="Arial" w:cs="Arial"/>
                      <w:sz w:val="18"/>
                      <w:highlight w:val="yellow"/>
                      <w:lang w:val="fr-FR" w:eastAsia="en-GB"/>
                    </w:rPr>
                    <w:t>-</w:t>
                  </w:r>
                  <w:r w:rsidRPr="00530C2C">
                    <w:rPr>
                      <w:rFonts w:ascii="Arial" w:eastAsia="Times New Roman" w:hAnsi="Arial" w:cs="Arial" w:hint="eastAsia"/>
                      <w:sz w:val="18"/>
                      <w:highlight w:val="yellow"/>
                      <w:lang w:val="fr-FR" w:eastAsia="zh-CN"/>
                    </w:rPr>
                    <w:t>1</w:t>
                  </w:r>
                </w:p>
              </w:tc>
              <w:tc>
                <w:tcPr>
                  <w:tcW w:w="888" w:type="dxa"/>
                  <w:vAlign w:val="center"/>
                </w:tcPr>
                <w:p w14:paraId="48FCD32B"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sz w:val="18"/>
                      <w:lang w:val="fr-FR" w:eastAsia="zh-CN"/>
                    </w:rPr>
                    <w:t>128 Hz</w:t>
                  </w:r>
                </w:p>
              </w:tc>
              <w:tc>
                <w:tcPr>
                  <w:tcW w:w="888" w:type="dxa"/>
                  <w:vAlign w:val="center"/>
                </w:tcPr>
                <w:p w14:paraId="263E039F"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sz w:val="18"/>
                      <w:lang w:val="fr-FR" w:eastAsia="zh-CN"/>
                    </w:rPr>
                    <w:t>256</w:t>
                  </w:r>
                </w:p>
              </w:tc>
              <w:tc>
                <w:tcPr>
                  <w:tcW w:w="888" w:type="dxa"/>
                  <w:vAlign w:val="center"/>
                </w:tcPr>
                <w:p w14:paraId="341DACED"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sz w:val="18"/>
                      <w:lang w:val="fr-FR" w:eastAsia="zh-CN"/>
                    </w:rPr>
                    <w:t>4</w:t>
                  </w:r>
                </w:p>
              </w:tc>
              <w:tc>
                <w:tcPr>
                  <w:tcW w:w="741" w:type="dxa"/>
                  <w:vAlign w:val="center"/>
                </w:tcPr>
                <w:p w14:paraId="717FC27B"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sz w:val="18"/>
                      <w:lang w:val="fr-FR" w:eastAsia="zh-CN"/>
                    </w:rPr>
                    <w:t>70%</w:t>
                  </w:r>
                </w:p>
              </w:tc>
              <w:tc>
                <w:tcPr>
                  <w:tcW w:w="640" w:type="dxa"/>
                  <w:vAlign w:val="center"/>
                </w:tcPr>
                <w:p w14:paraId="4D54E656"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sz w:val="18"/>
                      <w:lang w:val="fr-FR" w:eastAsia="zh-CN"/>
                    </w:rPr>
                    <w:t>-5.4</w:t>
                  </w:r>
                </w:p>
              </w:tc>
            </w:tr>
            <w:tr w:rsidR="00CB0A21" w:rsidRPr="00E059F5" w14:paraId="492E6B6A" w14:textId="77777777" w:rsidTr="008103B2">
              <w:trPr>
                <w:trHeight w:val="548"/>
                <w:jc w:val="center"/>
              </w:trPr>
              <w:tc>
                <w:tcPr>
                  <w:tcW w:w="815" w:type="dxa"/>
                  <w:vAlign w:val="center"/>
                </w:tcPr>
                <w:p w14:paraId="4874CDB1"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hint="eastAsia"/>
                      <w:sz w:val="18"/>
                      <w:lang w:val="fr-FR" w:eastAsia="zh-CN"/>
                    </w:rPr>
                    <w:t>1</w:t>
                  </w:r>
                </w:p>
              </w:tc>
              <w:tc>
                <w:tcPr>
                  <w:tcW w:w="815" w:type="dxa"/>
                  <w:vAlign w:val="center"/>
                </w:tcPr>
                <w:p w14:paraId="4403E308"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hint="eastAsia"/>
                      <w:sz w:val="18"/>
                      <w:lang w:val="fr-FR" w:eastAsia="zh-CN"/>
                    </w:rPr>
                    <w:t>2</w:t>
                  </w:r>
                </w:p>
              </w:tc>
              <w:tc>
                <w:tcPr>
                  <w:tcW w:w="905" w:type="dxa"/>
                  <w:vAlign w:val="center"/>
                </w:tcPr>
                <w:p w14:paraId="64297AAD"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hint="eastAsia"/>
                      <w:sz w:val="18"/>
                      <w:lang w:val="fr-FR" w:eastAsia="zh-CN"/>
                    </w:rPr>
                    <w:t>3.75KHz</w:t>
                  </w:r>
                </w:p>
              </w:tc>
              <w:tc>
                <w:tcPr>
                  <w:tcW w:w="903" w:type="dxa"/>
                  <w:vAlign w:val="center"/>
                </w:tcPr>
                <w:p w14:paraId="265437B5"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hint="eastAsia"/>
                      <w:sz w:val="18"/>
                      <w:lang w:val="fr-FR" w:eastAsia="zh-CN"/>
                    </w:rPr>
                    <w:t>1</w:t>
                  </w:r>
                </w:p>
              </w:tc>
              <w:tc>
                <w:tcPr>
                  <w:tcW w:w="1093" w:type="dxa"/>
                  <w:vAlign w:val="center"/>
                </w:tcPr>
                <w:p w14:paraId="07E9F412"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hint="eastAsia"/>
                      <w:sz w:val="18"/>
                      <w:lang w:val="fr-FR" w:eastAsia="zh-CN"/>
                    </w:rPr>
                    <w:t>N</w:t>
                  </w:r>
                  <w:r w:rsidRPr="00530C2C">
                    <w:rPr>
                      <w:rFonts w:ascii="Arial" w:eastAsia="Times New Roman" w:hAnsi="Arial" w:cs="Arial"/>
                      <w:sz w:val="18"/>
                      <w:lang w:val="fr-FR" w:eastAsia="zh-CN"/>
                    </w:rPr>
                    <w:t>TN TDLC5-1</w:t>
                  </w:r>
                </w:p>
              </w:tc>
              <w:tc>
                <w:tcPr>
                  <w:tcW w:w="669" w:type="dxa"/>
                  <w:vAlign w:val="center"/>
                </w:tcPr>
                <w:p w14:paraId="35451DCC"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fr-FR" w:eastAsia="en-GB"/>
                    </w:rPr>
                  </w:pPr>
                  <w:r w:rsidRPr="00530C2C">
                    <w:rPr>
                      <w:rFonts w:ascii="Arial" w:eastAsia="Times New Roman" w:hAnsi="Arial" w:cs="Arial"/>
                      <w:sz w:val="18"/>
                      <w:highlight w:val="yellow"/>
                      <w:lang w:val="fr-FR" w:eastAsia="en-GB"/>
                    </w:rPr>
                    <w:t>A</w:t>
                  </w:r>
                  <w:r w:rsidRPr="00530C2C">
                    <w:rPr>
                      <w:rFonts w:ascii="Arial" w:eastAsia="Times New Roman" w:hAnsi="Arial" w:cs="Arial"/>
                      <w:sz w:val="18"/>
                      <w:highlight w:val="yellow"/>
                      <w:lang w:val="fr-FR" w:eastAsia="zh-CN"/>
                    </w:rPr>
                    <w:t>7</w:t>
                  </w:r>
                  <w:r w:rsidRPr="00530C2C">
                    <w:rPr>
                      <w:rFonts w:ascii="Arial" w:eastAsia="Times New Roman" w:hAnsi="Arial" w:cs="Arial"/>
                      <w:sz w:val="18"/>
                      <w:highlight w:val="yellow"/>
                      <w:lang w:val="fr-FR" w:eastAsia="en-GB"/>
                    </w:rPr>
                    <w:t>-</w:t>
                  </w:r>
                  <w:r w:rsidRPr="00530C2C">
                    <w:rPr>
                      <w:rFonts w:ascii="Arial" w:eastAsia="Times New Roman" w:hAnsi="Arial" w:cs="Arial" w:hint="eastAsia"/>
                      <w:sz w:val="18"/>
                      <w:highlight w:val="yellow"/>
                      <w:lang w:val="fr-FR" w:eastAsia="zh-CN"/>
                    </w:rPr>
                    <w:t>1</w:t>
                  </w:r>
                </w:p>
              </w:tc>
              <w:tc>
                <w:tcPr>
                  <w:tcW w:w="888" w:type="dxa"/>
                  <w:vAlign w:val="center"/>
                </w:tcPr>
                <w:p w14:paraId="3794EAFC"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sz w:val="18"/>
                      <w:lang w:val="fr-FR" w:eastAsia="zh-CN"/>
                    </w:rPr>
                    <w:t>128 Hz</w:t>
                  </w:r>
                </w:p>
              </w:tc>
              <w:tc>
                <w:tcPr>
                  <w:tcW w:w="888" w:type="dxa"/>
                  <w:vAlign w:val="center"/>
                </w:tcPr>
                <w:p w14:paraId="67079126"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sz w:val="18"/>
                      <w:lang w:val="fr-FR" w:eastAsia="zh-CN"/>
                    </w:rPr>
                    <w:t>256</w:t>
                  </w:r>
                </w:p>
              </w:tc>
              <w:tc>
                <w:tcPr>
                  <w:tcW w:w="888" w:type="dxa"/>
                  <w:vAlign w:val="center"/>
                </w:tcPr>
                <w:p w14:paraId="28584336"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sz w:val="18"/>
                      <w:lang w:val="fr-FR" w:eastAsia="zh-CN"/>
                    </w:rPr>
                    <w:t>4</w:t>
                  </w:r>
                </w:p>
              </w:tc>
              <w:tc>
                <w:tcPr>
                  <w:tcW w:w="741" w:type="dxa"/>
                  <w:vAlign w:val="center"/>
                </w:tcPr>
                <w:p w14:paraId="5D173160"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sz w:val="18"/>
                      <w:lang w:val="fr-FR" w:eastAsia="zh-CN"/>
                    </w:rPr>
                    <w:t>70%</w:t>
                  </w:r>
                </w:p>
              </w:tc>
              <w:tc>
                <w:tcPr>
                  <w:tcW w:w="640" w:type="dxa"/>
                  <w:vAlign w:val="center"/>
                </w:tcPr>
                <w:p w14:paraId="5DCE2A02" w14:textId="77777777" w:rsidR="00CB0A21" w:rsidRPr="00530C2C"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530C2C">
                    <w:rPr>
                      <w:rFonts w:ascii="Arial" w:eastAsia="Times New Roman" w:hAnsi="Arial" w:cs="Arial"/>
                      <w:sz w:val="18"/>
                      <w:lang w:val="fr-FR" w:eastAsia="zh-CN"/>
                    </w:rPr>
                    <w:t>-6.5</w:t>
                  </w:r>
                </w:p>
              </w:tc>
            </w:tr>
          </w:tbl>
          <w:p w14:paraId="14DB8F70" w14:textId="77777777" w:rsidR="00CB0A21" w:rsidRPr="00530C2C" w:rsidRDefault="00CB0A21" w:rsidP="00CB0A21">
            <w:pPr>
              <w:overflowPunct w:val="0"/>
              <w:autoSpaceDE w:val="0"/>
              <w:autoSpaceDN w:val="0"/>
              <w:adjustRightInd w:val="0"/>
              <w:textAlignment w:val="baseline"/>
              <w:rPr>
                <w:rFonts w:eastAsia="Times New Roman"/>
                <w:lang w:val="fr-FR" w:eastAsia="zh-CN"/>
              </w:rPr>
            </w:pPr>
          </w:p>
          <w:p w14:paraId="461A6B91" w14:textId="77777777" w:rsidR="00CB0A21" w:rsidRPr="00530C2C" w:rsidRDefault="00CB0A21" w:rsidP="00CB0A21">
            <w:pPr>
              <w:keepNext/>
              <w:keepLines/>
              <w:overflowPunct w:val="0"/>
              <w:autoSpaceDE w:val="0"/>
              <w:autoSpaceDN w:val="0"/>
              <w:adjustRightInd w:val="0"/>
              <w:spacing w:before="60"/>
              <w:jc w:val="center"/>
              <w:textAlignment w:val="baseline"/>
              <w:rPr>
                <w:rFonts w:ascii="Arial" w:eastAsia="Times New Roman" w:hAnsi="Arial"/>
                <w:b/>
                <w:lang w:val="fr-FR" w:eastAsia="zh-CN"/>
              </w:rPr>
            </w:pPr>
            <w:r w:rsidRPr="00530C2C">
              <w:rPr>
                <w:rFonts w:ascii="Arial" w:eastAsia="Times New Roman" w:hAnsi="Arial"/>
                <w:b/>
                <w:lang w:val="fr-FR" w:eastAsia="en-GB"/>
              </w:rPr>
              <w:lastRenderedPageBreak/>
              <w:t>Table 8.5.1.1</w:t>
            </w:r>
            <w:r w:rsidRPr="00530C2C">
              <w:rPr>
                <w:rFonts w:ascii="Arial" w:eastAsia="Times New Roman" w:hAnsi="Arial" w:hint="eastAsia"/>
                <w:b/>
                <w:lang w:val="fr-FR" w:eastAsia="zh-CN"/>
              </w:rPr>
              <w:t>.1</w:t>
            </w:r>
            <w:r w:rsidRPr="00530C2C">
              <w:rPr>
                <w:rFonts w:ascii="Arial" w:eastAsia="Times New Roman" w:hAnsi="Arial"/>
                <w:b/>
                <w:lang w:val="fr-FR" w:eastAsia="en-GB"/>
              </w:rPr>
              <w:t>-</w:t>
            </w:r>
            <w:r w:rsidRPr="00530C2C">
              <w:rPr>
                <w:rFonts w:ascii="Arial" w:eastAsia="Times New Roman" w:hAnsi="Arial"/>
                <w:b/>
                <w:lang w:val="fr-FR" w:eastAsia="zh-CN"/>
              </w:rPr>
              <w:t>2:</w:t>
            </w:r>
            <w:r w:rsidRPr="00530C2C">
              <w:rPr>
                <w:rFonts w:ascii="Arial" w:eastAsia="Times New Roman" w:hAnsi="Arial"/>
                <w:b/>
                <w:lang w:val="fr-FR" w:eastAsia="en-GB"/>
              </w:rPr>
              <w:t xml:space="preserve"> Minimum requirements for </w:t>
            </w:r>
            <w:r w:rsidRPr="00530C2C">
              <w:rPr>
                <w:rFonts w:ascii="Arial" w:eastAsia="Times New Roman" w:hAnsi="Arial" w:hint="eastAsia"/>
                <w:b/>
                <w:lang w:val="fr-FR" w:eastAsia="zh-CN"/>
              </w:rPr>
              <w:t>N</w:t>
            </w:r>
            <w:r w:rsidRPr="00530C2C">
              <w:rPr>
                <w:rFonts w:ascii="Arial" w:eastAsia="Times New Roman" w:hAnsi="Arial"/>
                <w:b/>
                <w:lang w:val="fr-FR" w:eastAsia="en-GB"/>
              </w:rPr>
              <w:t>PUSCH</w:t>
            </w:r>
            <w:r w:rsidRPr="00530C2C">
              <w:rPr>
                <w:rFonts w:ascii="Arial" w:eastAsia="Times New Roman" w:hAnsi="Arial" w:hint="eastAsia"/>
                <w:b/>
                <w:lang w:val="fr-FR" w:eastAsia="zh-CN"/>
              </w:rPr>
              <w:t xml:space="preserve"> format 1, 200KHz Channel Bandwidth,</w:t>
            </w:r>
            <w:r w:rsidRPr="00530C2C">
              <w:rPr>
                <w:rFonts w:ascii="Arial" w:eastAsia="Times New Roman" w:hAnsi="Arial"/>
                <w:b/>
                <w:lang w:val="fr-FR" w:eastAsia="zh-CN"/>
              </w:rPr>
              <w:t xml:space="preserve"> </w:t>
            </w:r>
            <w:r w:rsidRPr="00530C2C">
              <w:rPr>
                <w:rFonts w:ascii="Arial" w:eastAsia="Times New Roman" w:hAnsi="Arial" w:hint="eastAsia"/>
                <w:b/>
                <w:lang w:val="fr-FR" w:eastAsia="zh-CN"/>
              </w:rPr>
              <w:t xml:space="preserve">15KHz subcarrier spacing, multiple subcarriers, </w:t>
            </w:r>
            <w:r w:rsidRPr="00530C2C">
              <w:rPr>
                <w:rFonts w:ascii="Arial" w:eastAsia="Times New Roman" w:hAnsi="Arial"/>
                <w:b/>
                <w:lang w:val="fr-FR"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920"/>
              <w:gridCol w:w="1018"/>
              <w:gridCol w:w="1089"/>
              <w:gridCol w:w="1151"/>
              <w:gridCol w:w="760"/>
              <w:gridCol w:w="1027"/>
              <w:gridCol w:w="875"/>
              <w:gridCol w:w="999"/>
              <w:gridCol w:w="1070"/>
              <w:gridCol w:w="555"/>
            </w:tblGrid>
            <w:tr w:rsidR="00CB0A21" w:rsidRPr="00502D97" w14:paraId="1D6646E9" w14:textId="77777777" w:rsidTr="008103B2">
              <w:trPr>
                <w:trHeight w:val="2091"/>
                <w:jc w:val="center"/>
              </w:trPr>
              <w:tc>
                <w:tcPr>
                  <w:tcW w:w="822" w:type="dxa"/>
                  <w:vAlign w:val="center"/>
                </w:tcPr>
                <w:p w14:paraId="7E9D7622"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02D97">
                    <w:rPr>
                      <w:rFonts w:ascii="Arial" w:eastAsia="Times New Roman" w:hAnsi="Arial" w:cs="Arial"/>
                      <w:b/>
                      <w:sz w:val="18"/>
                      <w:lang w:eastAsia="en-GB"/>
                    </w:rPr>
                    <w:t xml:space="preserve">Number of </w:t>
                  </w:r>
                  <w:r w:rsidRPr="00502D97">
                    <w:rPr>
                      <w:rFonts w:ascii="Arial" w:eastAsia="Times New Roman" w:hAnsi="Arial" w:cs="Arial"/>
                      <w:b/>
                      <w:sz w:val="18"/>
                      <w:lang w:eastAsia="zh-CN"/>
                    </w:rPr>
                    <w:t>T</w:t>
                  </w:r>
                  <w:r w:rsidRPr="00502D97">
                    <w:rPr>
                      <w:rFonts w:ascii="Arial" w:eastAsia="Times New Roman" w:hAnsi="Arial" w:cs="Arial"/>
                      <w:b/>
                      <w:sz w:val="18"/>
                      <w:lang w:eastAsia="en-GB"/>
                    </w:rPr>
                    <w:t>X antennas</w:t>
                  </w:r>
                </w:p>
              </w:tc>
              <w:tc>
                <w:tcPr>
                  <w:tcW w:w="823" w:type="dxa"/>
                  <w:vAlign w:val="center"/>
                </w:tcPr>
                <w:p w14:paraId="79C9FC18"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02D97">
                    <w:rPr>
                      <w:rFonts w:ascii="Arial" w:eastAsia="Times New Roman" w:hAnsi="Arial" w:cs="Arial"/>
                      <w:b/>
                      <w:sz w:val="18"/>
                      <w:lang w:eastAsia="en-GB"/>
                    </w:rPr>
                    <w:t>Number of RX antennas</w:t>
                  </w:r>
                </w:p>
              </w:tc>
              <w:tc>
                <w:tcPr>
                  <w:tcW w:w="906" w:type="dxa"/>
                  <w:vAlign w:val="center"/>
                </w:tcPr>
                <w:p w14:paraId="54D92DC3"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02D97">
                    <w:rPr>
                      <w:rFonts w:ascii="Arial" w:eastAsia="Times New Roman" w:hAnsi="Arial" w:cs="Arial" w:hint="eastAsia"/>
                      <w:b/>
                      <w:sz w:val="18"/>
                      <w:lang w:eastAsia="zh-CN"/>
                    </w:rPr>
                    <w:t>Subcarrier spacing</w:t>
                  </w:r>
                </w:p>
              </w:tc>
              <w:tc>
                <w:tcPr>
                  <w:tcW w:w="967" w:type="dxa"/>
                  <w:vAlign w:val="center"/>
                </w:tcPr>
                <w:p w14:paraId="2ABD7439"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502D97">
                    <w:rPr>
                      <w:rFonts w:ascii="Arial" w:eastAsia="Times New Roman" w:hAnsi="Arial" w:cs="Arial" w:hint="eastAsia"/>
                      <w:b/>
                      <w:sz w:val="18"/>
                      <w:lang w:eastAsia="zh-CN"/>
                    </w:rPr>
                    <w:t>Number of allocated subcarriers</w:t>
                  </w:r>
                </w:p>
              </w:tc>
              <w:tc>
                <w:tcPr>
                  <w:tcW w:w="1019" w:type="dxa"/>
                  <w:vAlign w:val="center"/>
                </w:tcPr>
                <w:p w14:paraId="41207524"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502D97">
                    <w:rPr>
                      <w:rFonts w:ascii="Arial" w:eastAsia="Times New Roman" w:hAnsi="Arial" w:cs="Arial"/>
                      <w:b/>
                      <w:sz w:val="18"/>
                      <w:lang w:val="fr-FR" w:eastAsia="en-GB"/>
                    </w:rPr>
                    <w:t>Propagation conditions</w:t>
                  </w:r>
                  <w:r w:rsidRPr="00502D97">
                    <w:rPr>
                      <w:rFonts w:ascii="Arial" w:eastAsia="Times New Roman" w:hAnsi="Arial" w:cs="Arial"/>
                      <w:b/>
                      <w:sz w:val="18"/>
                      <w:lang w:val="fr-FR" w:eastAsia="zh-CN"/>
                    </w:rPr>
                    <w:t xml:space="preserve"> </w:t>
                  </w:r>
                  <w:r w:rsidRPr="00502D97">
                    <w:rPr>
                      <w:rFonts w:ascii="Arial" w:eastAsia="Times New Roman" w:hAnsi="Arial" w:cs="Arial"/>
                      <w:b/>
                      <w:sz w:val="18"/>
                      <w:lang w:val="fr-FR" w:eastAsia="en-GB"/>
                    </w:rPr>
                    <w:t xml:space="preserve">and </w:t>
                  </w:r>
                  <w:r w:rsidRPr="00502D97">
                    <w:rPr>
                      <w:rFonts w:ascii="Arial" w:eastAsia="Times New Roman" w:hAnsi="Arial" w:cs="Arial"/>
                      <w:b/>
                      <w:sz w:val="18"/>
                      <w:lang w:val="fr-FR" w:eastAsia="zh-CN"/>
                    </w:rPr>
                    <w:t>c</w:t>
                  </w:r>
                  <w:r w:rsidRPr="00502D97">
                    <w:rPr>
                      <w:rFonts w:ascii="Arial" w:eastAsia="Times New Roman" w:hAnsi="Arial" w:cs="Arial"/>
                      <w:b/>
                      <w:sz w:val="18"/>
                      <w:lang w:val="fr-FR" w:eastAsia="en-GB"/>
                    </w:rPr>
                    <w:t xml:space="preserve">orrelation </w:t>
                  </w:r>
                  <w:r w:rsidRPr="00502D97">
                    <w:rPr>
                      <w:rFonts w:ascii="Arial" w:eastAsia="Times New Roman" w:hAnsi="Arial" w:cs="Arial"/>
                      <w:b/>
                      <w:sz w:val="18"/>
                      <w:lang w:val="fr-FR" w:eastAsia="zh-CN"/>
                    </w:rPr>
                    <w:t>m</w:t>
                  </w:r>
                  <w:r w:rsidRPr="00502D97">
                    <w:rPr>
                      <w:rFonts w:ascii="Arial" w:eastAsia="Times New Roman" w:hAnsi="Arial" w:cs="Arial"/>
                      <w:b/>
                      <w:sz w:val="18"/>
                      <w:lang w:val="fr-FR" w:eastAsia="en-GB"/>
                    </w:rPr>
                    <w:t>atrix (Annex D)</w:t>
                  </w:r>
                </w:p>
              </w:tc>
              <w:tc>
                <w:tcPr>
                  <w:tcW w:w="686" w:type="dxa"/>
                  <w:vAlign w:val="center"/>
                </w:tcPr>
                <w:p w14:paraId="153AB608"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02D97">
                    <w:rPr>
                      <w:rFonts w:ascii="Arial" w:eastAsia="Times New Roman" w:hAnsi="Arial" w:cs="Arial"/>
                      <w:b/>
                      <w:sz w:val="18"/>
                      <w:lang w:eastAsia="en-GB"/>
                    </w:rPr>
                    <w:t>FRC</w:t>
                  </w:r>
                  <w:r w:rsidRPr="00502D97">
                    <w:rPr>
                      <w:rFonts w:ascii="Arial" w:eastAsia="Times New Roman" w:hAnsi="Arial" w:cs="Arial"/>
                      <w:b/>
                      <w:sz w:val="18"/>
                      <w:lang w:eastAsia="en-GB"/>
                    </w:rPr>
                    <w:br/>
                    <w:t>(Annex A)</w:t>
                  </w:r>
                </w:p>
              </w:tc>
              <w:tc>
                <w:tcPr>
                  <w:tcW w:w="914" w:type="dxa"/>
                  <w:vAlign w:val="center"/>
                </w:tcPr>
                <w:p w14:paraId="0865FD1E"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02D97">
                    <w:rPr>
                      <w:rFonts w:ascii="Arial" w:eastAsia="Times New Roman" w:hAnsi="Arial" w:cs="Arial"/>
                      <w:b/>
                      <w:sz w:val="18"/>
                      <w:lang w:eastAsia="zh-CN"/>
                    </w:rPr>
                    <w:t>Frequency offset</w:t>
                  </w:r>
                </w:p>
              </w:tc>
              <w:tc>
                <w:tcPr>
                  <w:tcW w:w="784" w:type="dxa"/>
                  <w:vAlign w:val="center"/>
                </w:tcPr>
                <w:p w14:paraId="4BAC21D1"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02D97">
                    <w:rPr>
                      <w:rFonts w:ascii="Arial" w:eastAsia="Times New Roman" w:hAnsi="Arial" w:cs="Arial"/>
                      <w:b/>
                      <w:sz w:val="18"/>
                      <w:lang w:eastAsia="zh-CN"/>
                    </w:rPr>
                    <w:t>Tx-Duration</w:t>
                  </w:r>
                </w:p>
              </w:tc>
              <w:tc>
                <w:tcPr>
                  <w:tcW w:w="890" w:type="dxa"/>
                  <w:vAlign w:val="center"/>
                </w:tcPr>
                <w:p w14:paraId="259A386D"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02D97">
                    <w:rPr>
                      <w:rFonts w:ascii="Arial" w:eastAsia="Times New Roman" w:hAnsi="Arial" w:cs="Arial" w:hint="eastAsia"/>
                      <w:b/>
                      <w:sz w:val="18"/>
                      <w:lang w:eastAsia="zh-CN"/>
                    </w:rPr>
                    <w:t>Repetition number</w:t>
                  </w:r>
                </w:p>
              </w:tc>
              <w:tc>
                <w:tcPr>
                  <w:tcW w:w="824" w:type="dxa"/>
                  <w:vAlign w:val="center"/>
                </w:tcPr>
                <w:p w14:paraId="28737DD9"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02D97">
                    <w:rPr>
                      <w:rFonts w:ascii="Arial" w:eastAsia="Times New Roman" w:hAnsi="Arial" w:cs="Arial"/>
                      <w:b/>
                      <w:sz w:val="18"/>
                      <w:lang w:eastAsia="en-GB"/>
                    </w:rPr>
                    <w:t>Fraction of maximum throughput</w:t>
                  </w:r>
                </w:p>
              </w:tc>
              <w:tc>
                <w:tcPr>
                  <w:tcW w:w="639" w:type="dxa"/>
                  <w:vAlign w:val="center"/>
                </w:tcPr>
                <w:p w14:paraId="71AFB5E9"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02D97">
                    <w:rPr>
                      <w:rFonts w:ascii="Arial" w:eastAsia="Times New Roman" w:hAnsi="Arial" w:cs="Arial"/>
                      <w:b/>
                      <w:sz w:val="18"/>
                      <w:lang w:eastAsia="en-GB"/>
                    </w:rPr>
                    <w:t>SNR</w:t>
                  </w:r>
                </w:p>
                <w:p w14:paraId="7CE2A1CE"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02D97">
                    <w:rPr>
                      <w:rFonts w:ascii="Arial" w:eastAsia="Times New Roman" w:hAnsi="Arial" w:cs="Arial"/>
                      <w:b/>
                      <w:sz w:val="18"/>
                      <w:lang w:eastAsia="en-GB"/>
                    </w:rPr>
                    <w:t>[dB]</w:t>
                  </w:r>
                </w:p>
              </w:tc>
            </w:tr>
            <w:tr w:rsidR="00CB0A21" w:rsidRPr="00502D97" w14:paraId="7EC4E6C7" w14:textId="77777777" w:rsidTr="008103B2">
              <w:trPr>
                <w:trHeight w:val="610"/>
                <w:jc w:val="center"/>
              </w:trPr>
              <w:tc>
                <w:tcPr>
                  <w:tcW w:w="822" w:type="dxa"/>
                  <w:vAlign w:val="center"/>
                </w:tcPr>
                <w:p w14:paraId="77BB21D9"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1</w:t>
                  </w:r>
                </w:p>
              </w:tc>
              <w:tc>
                <w:tcPr>
                  <w:tcW w:w="823" w:type="dxa"/>
                  <w:vAlign w:val="center"/>
                </w:tcPr>
                <w:p w14:paraId="610E6D6D"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1</w:t>
                  </w:r>
                </w:p>
              </w:tc>
              <w:tc>
                <w:tcPr>
                  <w:tcW w:w="906" w:type="dxa"/>
                  <w:vAlign w:val="center"/>
                </w:tcPr>
                <w:p w14:paraId="0188E883"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2D97">
                    <w:rPr>
                      <w:rFonts w:ascii="Arial" w:eastAsia="Times New Roman" w:hAnsi="Arial"/>
                      <w:sz w:val="18"/>
                      <w:lang w:eastAsia="zh-CN"/>
                    </w:rPr>
                    <w:t>15KHz</w:t>
                  </w:r>
                </w:p>
              </w:tc>
              <w:tc>
                <w:tcPr>
                  <w:tcW w:w="967" w:type="dxa"/>
                  <w:vAlign w:val="center"/>
                </w:tcPr>
                <w:p w14:paraId="7C4C8B01"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12</w:t>
                  </w:r>
                </w:p>
              </w:tc>
              <w:tc>
                <w:tcPr>
                  <w:tcW w:w="1019" w:type="dxa"/>
                  <w:vAlign w:val="center"/>
                </w:tcPr>
                <w:p w14:paraId="1F7DA605"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N</w:t>
                  </w:r>
                  <w:r w:rsidRPr="00502D97">
                    <w:rPr>
                      <w:rFonts w:ascii="Arial" w:eastAsia="Times New Roman" w:hAnsi="Arial" w:cs="Arial"/>
                      <w:sz w:val="18"/>
                      <w:lang w:eastAsia="zh-CN"/>
                    </w:rPr>
                    <w:t>TN TDLA100-1</w:t>
                  </w:r>
                </w:p>
              </w:tc>
              <w:tc>
                <w:tcPr>
                  <w:tcW w:w="686" w:type="dxa"/>
                  <w:vAlign w:val="center"/>
                </w:tcPr>
                <w:p w14:paraId="3256C830" w14:textId="77777777" w:rsidR="00CB0A21" w:rsidRPr="00492833"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492833">
                    <w:rPr>
                      <w:rFonts w:ascii="Arial" w:eastAsia="Times New Roman" w:hAnsi="Arial" w:cs="Arial"/>
                      <w:sz w:val="18"/>
                      <w:highlight w:val="yellow"/>
                      <w:lang w:eastAsia="en-GB"/>
                    </w:rPr>
                    <w:t>A7-2</w:t>
                  </w:r>
                </w:p>
              </w:tc>
              <w:tc>
                <w:tcPr>
                  <w:tcW w:w="914" w:type="dxa"/>
                  <w:vAlign w:val="center"/>
                </w:tcPr>
                <w:p w14:paraId="464AA005"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2D97">
                    <w:rPr>
                      <w:rFonts w:ascii="Arial" w:eastAsia="Times New Roman" w:hAnsi="Arial" w:cs="Arial"/>
                      <w:sz w:val="18"/>
                      <w:lang w:eastAsia="zh-CN"/>
                    </w:rPr>
                    <w:t>8 Hz</w:t>
                  </w:r>
                </w:p>
              </w:tc>
              <w:tc>
                <w:tcPr>
                  <w:tcW w:w="784" w:type="dxa"/>
                  <w:vAlign w:val="center"/>
                </w:tcPr>
                <w:p w14:paraId="37E9BDB4"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16</w:t>
                  </w:r>
                </w:p>
              </w:tc>
              <w:tc>
                <w:tcPr>
                  <w:tcW w:w="890" w:type="dxa"/>
                  <w:vAlign w:val="center"/>
                </w:tcPr>
                <w:p w14:paraId="1D1F6CB9"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2D97">
                    <w:rPr>
                      <w:rFonts w:ascii="Arial" w:eastAsia="Times New Roman" w:hAnsi="Arial" w:cs="Arial"/>
                      <w:sz w:val="18"/>
                      <w:lang w:eastAsia="en-GB"/>
                    </w:rPr>
                    <w:t>16</w:t>
                  </w:r>
                </w:p>
              </w:tc>
              <w:tc>
                <w:tcPr>
                  <w:tcW w:w="824" w:type="dxa"/>
                  <w:vAlign w:val="center"/>
                </w:tcPr>
                <w:p w14:paraId="599AAFE0"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02D97">
                    <w:rPr>
                      <w:rFonts w:ascii="Arial" w:eastAsia="Times New Roman" w:hAnsi="Arial" w:cs="Arial"/>
                      <w:sz w:val="18"/>
                      <w:lang w:eastAsia="en-GB"/>
                    </w:rPr>
                    <w:t>70%</w:t>
                  </w:r>
                </w:p>
              </w:tc>
              <w:tc>
                <w:tcPr>
                  <w:tcW w:w="639" w:type="dxa"/>
                  <w:vAlign w:val="center"/>
                </w:tcPr>
                <w:p w14:paraId="1E5A06D5"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-3.2</w:t>
                  </w:r>
                </w:p>
              </w:tc>
            </w:tr>
            <w:tr w:rsidR="00CB0A21" w:rsidRPr="00502D97" w14:paraId="770BFFB0" w14:textId="77777777" w:rsidTr="008103B2">
              <w:trPr>
                <w:trHeight w:val="605"/>
                <w:jc w:val="center"/>
              </w:trPr>
              <w:tc>
                <w:tcPr>
                  <w:tcW w:w="822" w:type="dxa"/>
                  <w:vAlign w:val="center"/>
                </w:tcPr>
                <w:p w14:paraId="62D6527B"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1</w:t>
                  </w:r>
                </w:p>
              </w:tc>
              <w:tc>
                <w:tcPr>
                  <w:tcW w:w="823" w:type="dxa"/>
                  <w:vAlign w:val="center"/>
                </w:tcPr>
                <w:p w14:paraId="532731FE"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1</w:t>
                  </w:r>
                </w:p>
              </w:tc>
              <w:tc>
                <w:tcPr>
                  <w:tcW w:w="906" w:type="dxa"/>
                  <w:vAlign w:val="center"/>
                </w:tcPr>
                <w:p w14:paraId="21B5BA09"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1</w:t>
                  </w:r>
                  <w:r w:rsidRPr="00502D97">
                    <w:rPr>
                      <w:rFonts w:ascii="Arial" w:eastAsia="Times New Roman" w:hAnsi="Arial" w:cs="Arial"/>
                      <w:sz w:val="18"/>
                      <w:lang w:eastAsia="zh-CN"/>
                    </w:rPr>
                    <w:t>5KHz</w:t>
                  </w:r>
                </w:p>
              </w:tc>
              <w:tc>
                <w:tcPr>
                  <w:tcW w:w="967" w:type="dxa"/>
                  <w:vAlign w:val="center"/>
                </w:tcPr>
                <w:p w14:paraId="53AEC02A"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1</w:t>
                  </w:r>
                  <w:r w:rsidRPr="00502D97">
                    <w:rPr>
                      <w:rFonts w:ascii="Arial" w:eastAsia="Times New Roman" w:hAnsi="Arial" w:cs="Arial"/>
                      <w:sz w:val="18"/>
                      <w:lang w:eastAsia="zh-CN"/>
                    </w:rPr>
                    <w:t>2</w:t>
                  </w:r>
                </w:p>
              </w:tc>
              <w:tc>
                <w:tcPr>
                  <w:tcW w:w="1019" w:type="dxa"/>
                  <w:vAlign w:val="center"/>
                </w:tcPr>
                <w:p w14:paraId="720EDD60"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N</w:t>
                  </w:r>
                  <w:r w:rsidRPr="00502D97">
                    <w:rPr>
                      <w:rFonts w:ascii="Arial" w:eastAsia="Times New Roman" w:hAnsi="Arial" w:cs="Arial"/>
                      <w:sz w:val="18"/>
                      <w:lang w:eastAsia="zh-CN"/>
                    </w:rPr>
                    <w:t>TN TDLC5-1</w:t>
                  </w:r>
                </w:p>
              </w:tc>
              <w:tc>
                <w:tcPr>
                  <w:tcW w:w="686" w:type="dxa"/>
                  <w:vAlign w:val="center"/>
                </w:tcPr>
                <w:p w14:paraId="3F4FAF13" w14:textId="77777777" w:rsidR="00CB0A21" w:rsidRPr="00492833"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492833">
                    <w:rPr>
                      <w:rFonts w:ascii="Arial" w:eastAsia="Times New Roman" w:hAnsi="Arial" w:cs="Arial" w:hint="eastAsia"/>
                      <w:sz w:val="18"/>
                      <w:highlight w:val="yellow"/>
                      <w:lang w:eastAsia="zh-CN"/>
                    </w:rPr>
                    <w:t>A</w:t>
                  </w:r>
                  <w:r w:rsidRPr="00492833">
                    <w:rPr>
                      <w:rFonts w:ascii="Arial" w:eastAsia="Times New Roman" w:hAnsi="Arial" w:cs="Arial"/>
                      <w:sz w:val="18"/>
                      <w:highlight w:val="yellow"/>
                      <w:lang w:eastAsia="zh-CN"/>
                    </w:rPr>
                    <w:t>7-2</w:t>
                  </w:r>
                </w:p>
              </w:tc>
              <w:tc>
                <w:tcPr>
                  <w:tcW w:w="914" w:type="dxa"/>
                  <w:vAlign w:val="center"/>
                </w:tcPr>
                <w:p w14:paraId="6EFC47D6"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8 Hz</w:t>
                  </w:r>
                </w:p>
              </w:tc>
              <w:tc>
                <w:tcPr>
                  <w:tcW w:w="784" w:type="dxa"/>
                  <w:vAlign w:val="center"/>
                </w:tcPr>
                <w:p w14:paraId="5F5CD813"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16</w:t>
                  </w:r>
                </w:p>
              </w:tc>
              <w:tc>
                <w:tcPr>
                  <w:tcW w:w="890" w:type="dxa"/>
                  <w:vAlign w:val="center"/>
                </w:tcPr>
                <w:p w14:paraId="07DA2A25"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1</w:t>
                  </w:r>
                  <w:r w:rsidRPr="00502D97">
                    <w:rPr>
                      <w:rFonts w:ascii="Arial" w:eastAsia="Times New Roman" w:hAnsi="Arial" w:cs="Arial"/>
                      <w:sz w:val="18"/>
                      <w:lang w:eastAsia="zh-CN"/>
                    </w:rPr>
                    <w:t>6</w:t>
                  </w:r>
                </w:p>
              </w:tc>
              <w:tc>
                <w:tcPr>
                  <w:tcW w:w="824" w:type="dxa"/>
                  <w:vAlign w:val="center"/>
                </w:tcPr>
                <w:p w14:paraId="578F8DBB"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7</w:t>
                  </w:r>
                  <w:r w:rsidRPr="00502D97">
                    <w:rPr>
                      <w:rFonts w:ascii="Arial" w:eastAsia="Times New Roman" w:hAnsi="Arial" w:cs="Arial"/>
                      <w:sz w:val="18"/>
                      <w:lang w:eastAsia="zh-CN"/>
                    </w:rPr>
                    <w:t>0%</w:t>
                  </w:r>
                </w:p>
              </w:tc>
              <w:tc>
                <w:tcPr>
                  <w:tcW w:w="639" w:type="dxa"/>
                  <w:vAlign w:val="center"/>
                </w:tcPr>
                <w:p w14:paraId="393D12EE"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-4.0</w:t>
                  </w:r>
                </w:p>
              </w:tc>
            </w:tr>
            <w:tr w:rsidR="00CB0A21" w:rsidRPr="00502D97" w14:paraId="7ED4CEAF" w14:textId="77777777" w:rsidTr="008103B2">
              <w:trPr>
                <w:trHeight w:val="590"/>
                <w:jc w:val="center"/>
              </w:trPr>
              <w:tc>
                <w:tcPr>
                  <w:tcW w:w="822" w:type="dxa"/>
                  <w:vAlign w:val="center"/>
                </w:tcPr>
                <w:p w14:paraId="225CEADD"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1</w:t>
                  </w:r>
                </w:p>
              </w:tc>
              <w:tc>
                <w:tcPr>
                  <w:tcW w:w="823" w:type="dxa"/>
                  <w:vAlign w:val="center"/>
                </w:tcPr>
                <w:p w14:paraId="61AAF7BA"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2</w:t>
                  </w:r>
                </w:p>
              </w:tc>
              <w:tc>
                <w:tcPr>
                  <w:tcW w:w="906" w:type="dxa"/>
                  <w:vAlign w:val="center"/>
                </w:tcPr>
                <w:p w14:paraId="76EE736F"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1</w:t>
                  </w:r>
                  <w:r w:rsidRPr="00502D97">
                    <w:rPr>
                      <w:rFonts w:ascii="Arial" w:eastAsia="Times New Roman" w:hAnsi="Arial" w:cs="Arial"/>
                      <w:sz w:val="18"/>
                      <w:lang w:eastAsia="zh-CN"/>
                    </w:rPr>
                    <w:t>5KHz</w:t>
                  </w:r>
                </w:p>
              </w:tc>
              <w:tc>
                <w:tcPr>
                  <w:tcW w:w="967" w:type="dxa"/>
                  <w:vAlign w:val="center"/>
                </w:tcPr>
                <w:p w14:paraId="34CF5380"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1</w:t>
                  </w:r>
                  <w:r w:rsidRPr="00502D97">
                    <w:rPr>
                      <w:rFonts w:ascii="Arial" w:eastAsia="Times New Roman" w:hAnsi="Arial" w:cs="Arial"/>
                      <w:sz w:val="18"/>
                      <w:lang w:eastAsia="zh-CN"/>
                    </w:rPr>
                    <w:t>2</w:t>
                  </w:r>
                </w:p>
              </w:tc>
              <w:tc>
                <w:tcPr>
                  <w:tcW w:w="1019" w:type="dxa"/>
                  <w:vAlign w:val="center"/>
                </w:tcPr>
                <w:p w14:paraId="10C317D1"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N</w:t>
                  </w:r>
                  <w:r w:rsidRPr="00502D97">
                    <w:rPr>
                      <w:rFonts w:ascii="Arial" w:eastAsia="Times New Roman" w:hAnsi="Arial" w:cs="Arial"/>
                      <w:sz w:val="18"/>
                      <w:lang w:eastAsia="zh-CN"/>
                    </w:rPr>
                    <w:t>TN TDLA100-1</w:t>
                  </w:r>
                </w:p>
              </w:tc>
              <w:tc>
                <w:tcPr>
                  <w:tcW w:w="686" w:type="dxa"/>
                  <w:vAlign w:val="center"/>
                </w:tcPr>
                <w:p w14:paraId="277556E3" w14:textId="77777777" w:rsidR="00CB0A21" w:rsidRPr="00492833"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492833">
                    <w:rPr>
                      <w:rFonts w:ascii="Arial" w:eastAsia="Times New Roman" w:hAnsi="Arial" w:cs="Arial"/>
                      <w:sz w:val="18"/>
                      <w:highlight w:val="yellow"/>
                      <w:lang w:eastAsia="en-GB"/>
                    </w:rPr>
                    <w:t>A7-2</w:t>
                  </w:r>
                </w:p>
              </w:tc>
              <w:tc>
                <w:tcPr>
                  <w:tcW w:w="914" w:type="dxa"/>
                  <w:vAlign w:val="center"/>
                </w:tcPr>
                <w:p w14:paraId="5B931183"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8 Hz</w:t>
                  </w:r>
                </w:p>
              </w:tc>
              <w:tc>
                <w:tcPr>
                  <w:tcW w:w="784" w:type="dxa"/>
                  <w:vAlign w:val="center"/>
                </w:tcPr>
                <w:p w14:paraId="3413C0A2"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16</w:t>
                  </w:r>
                </w:p>
              </w:tc>
              <w:tc>
                <w:tcPr>
                  <w:tcW w:w="890" w:type="dxa"/>
                  <w:vAlign w:val="center"/>
                </w:tcPr>
                <w:p w14:paraId="74D1CBDC"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1</w:t>
                  </w:r>
                  <w:r w:rsidRPr="00502D97">
                    <w:rPr>
                      <w:rFonts w:ascii="Arial" w:eastAsia="Times New Roman" w:hAnsi="Arial" w:cs="Arial"/>
                      <w:sz w:val="18"/>
                      <w:lang w:eastAsia="zh-CN"/>
                    </w:rPr>
                    <w:t>6</w:t>
                  </w:r>
                </w:p>
              </w:tc>
              <w:tc>
                <w:tcPr>
                  <w:tcW w:w="824" w:type="dxa"/>
                  <w:vAlign w:val="center"/>
                </w:tcPr>
                <w:p w14:paraId="2F869BED"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7</w:t>
                  </w:r>
                  <w:r w:rsidRPr="00502D97">
                    <w:rPr>
                      <w:rFonts w:ascii="Arial" w:eastAsia="Times New Roman" w:hAnsi="Arial" w:cs="Arial"/>
                      <w:sz w:val="18"/>
                      <w:lang w:eastAsia="zh-CN"/>
                    </w:rPr>
                    <w:t>0%</w:t>
                  </w:r>
                </w:p>
              </w:tc>
              <w:tc>
                <w:tcPr>
                  <w:tcW w:w="639" w:type="dxa"/>
                  <w:vAlign w:val="center"/>
                </w:tcPr>
                <w:p w14:paraId="5A18A73E"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-7.1</w:t>
                  </w:r>
                </w:p>
              </w:tc>
            </w:tr>
            <w:tr w:rsidR="00CB0A21" w:rsidRPr="00502D97" w14:paraId="5050F20B" w14:textId="77777777" w:rsidTr="008103B2">
              <w:trPr>
                <w:trHeight w:val="590"/>
                <w:jc w:val="center"/>
              </w:trPr>
              <w:tc>
                <w:tcPr>
                  <w:tcW w:w="822" w:type="dxa"/>
                  <w:vAlign w:val="center"/>
                </w:tcPr>
                <w:p w14:paraId="450A159F"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1</w:t>
                  </w:r>
                </w:p>
              </w:tc>
              <w:tc>
                <w:tcPr>
                  <w:tcW w:w="823" w:type="dxa"/>
                  <w:vAlign w:val="center"/>
                </w:tcPr>
                <w:p w14:paraId="2EEC4CF4"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2</w:t>
                  </w:r>
                </w:p>
              </w:tc>
              <w:tc>
                <w:tcPr>
                  <w:tcW w:w="906" w:type="dxa"/>
                  <w:vAlign w:val="center"/>
                </w:tcPr>
                <w:p w14:paraId="3A50FE77"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1</w:t>
                  </w:r>
                  <w:r w:rsidRPr="00502D97">
                    <w:rPr>
                      <w:rFonts w:ascii="Arial" w:eastAsia="Times New Roman" w:hAnsi="Arial" w:cs="Arial"/>
                      <w:sz w:val="18"/>
                      <w:lang w:eastAsia="zh-CN"/>
                    </w:rPr>
                    <w:t>5KHz</w:t>
                  </w:r>
                </w:p>
              </w:tc>
              <w:tc>
                <w:tcPr>
                  <w:tcW w:w="967" w:type="dxa"/>
                  <w:vAlign w:val="center"/>
                </w:tcPr>
                <w:p w14:paraId="503EDC31"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1</w:t>
                  </w:r>
                  <w:r w:rsidRPr="00502D97">
                    <w:rPr>
                      <w:rFonts w:ascii="Arial" w:eastAsia="Times New Roman" w:hAnsi="Arial" w:cs="Arial"/>
                      <w:sz w:val="18"/>
                      <w:lang w:eastAsia="zh-CN"/>
                    </w:rPr>
                    <w:t>2</w:t>
                  </w:r>
                </w:p>
              </w:tc>
              <w:tc>
                <w:tcPr>
                  <w:tcW w:w="1019" w:type="dxa"/>
                  <w:vAlign w:val="center"/>
                </w:tcPr>
                <w:p w14:paraId="16923026"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N</w:t>
                  </w:r>
                  <w:r w:rsidRPr="00502D97">
                    <w:rPr>
                      <w:rFonts w:ascii="Arial" w:eastAsia="Times New Roman" w:hAnsi="Arial" w:cs="Arial"/>
                      <w:sz w:val="18"/>
                      <w:lang w:eastAsia="zh-CN"/>
                    </w:rPr>
                    <w:t>TN TDLC5-1</w:t>
                  </w:r>
                </w:p>
              </w:tc>
              <w:tc>
                <w:tcPr>
                  <w:tcW w:w="686" w:type="dxa"/>
                  <w:vAlign w:val="center"/>
                </w:tcPr>
                <w:p w14:paraId="014DEE50" w14:textId="77777777" w:rsidR="00CB0A21" w:rsidRPr="00492833"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492833">
                    <w:rPr>
                      <w:rFonts w:ascii="Arial" w:eastAsia="Times New Roman" w:hAnsi="Arial" w:cs="Arial" w:hint="eastAsia"/>
                      <w:sz w:val="18"/>
                      <w:highlight w:val="yellow"/>
                      <w:lang w:eastAsia="zh-CN"/>
                    </w:rPr>
                    <w:t>A</w:t>
                  </w:r>
                  <w:r w:rsidRPr="00492833">
                    <w:rPr>
                      <w:rFonts w:ascii="Arial" w:eastAsia="Times New Roman" w:hAnsi="Arial" w:cs="Arial"/>
                      <w:sz w:val="18"/>
                      <w:highlight w:val="yellow"/>
                      <w:lang w:eastAsia="zh-CN"/>
                    </w:rPr>
                    <w:t>7-2</w:t>
                  </w:r>
                </w:p>
              </w:tc>
              <w:tc>
                <w:tcPr>
                  <w:tcW w:w="914" w:type="dxa"/>
                  <w:vAlign w:val="center"/>
                </w:tcPr>
                <w:p w14:paraId="25BC11A3"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8 Hz</w:t>
                  </w:r>
                </w:p>
              </w:tc>
              <w:tc>
                <w:tcPr>
                  <w:tcW w:w="784" w:type="dxa"/>
                  <w:vAlign w:val="center"/>
                </w:tcPr>
                <w:p w14:paraId="3AFD51E3"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16</w:t>
                  </w:r>
                </w:p>
              </w:tc>
              <w:tc>
                <w:tcPr>
                  <w:tcW w:w="890" w:type="dxa"/>
                  <w:vAlign w:val="center"/>
                </w:tcPr>
                <w:p w14:paraId="233B553C"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1</w:t>
                  </w:r>
                  <w:r w:rsidRPr="00502D97">
                    <w:rPr>
                      <w:rFonts w:ascii="Arial" w:eastAsia="Times New Roman" w:hAnsi="Arial" w:cs="Arial"/>
                      <w:sz w:val="18"/>
                      <w:lang w:eastAsia="zh-CN"/>
                    </w:rPr>
                    <w:t>6</w:t>
                  </w:r>
                </w:p>
              </w:tc>
              <w:tc>
                <w:tcPr>
                  <w:tcW w:w="824" w:type="dxa"/>
                  <w:vAlign w:val="center"/>
                </w:tcPr>
                <w:p w14:paraId="36419FD6"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7</w:t>
                  </w:r>
                  <w:r w:rsidRPr="00502D97">
                    <w:rPr>
                      <w:rFonts w:ascii="Arial" w:eastAsia="Times New Roman" w:hAnsi="Arial" w:cs="Arial"/>
                      <w:sz w:val="18"/>
                      <w:lang w:eastAsia="zh-CN"/>
                    </w:rPr>
                    <w:t>0%</w:t>
                  </w:r>
                </w:p>
              </w:tc>
              <w:tc>
                <w:tcPr>
                  <w:tcW w:w="639" w:type="dxa"/>
                  <w:vAlign w:val="center"/>
                </w:tcPr>
                <w:p w14:paraId="0E9DA1B2"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-7.8</w:t>
                  </w:r>
                </w:p>
              </w:tc>
            </w:tr>
          </w:tbl>
          <w:p w14:paraId="4C627BAB" w14:textId="77777777" w:rsidR="00CB0A21" w:rsidRPr="00502D97" w:rsidRDefault="00CB0A21" w:rsidP="00CB0A21">
            <w:pPr>
              <w:overflowPunct w:val="0"/>
              <w:autoSpaceDE w:val="0"/>
              <w:autoSpaceDN w:val="0"/>
              <w:adjustRightInd w:val="0"/>
              <w:textAlignment w:val="baseline"/>
              <w:rPr>
                <w:rFonts w:eastAsia="Times New Roman"/>
                <w:lang w:eastAsia="en-GB"/>
              </w:rPr>
            </w:pPr>
          </w:p>
          <w:p w14:paraId="792F29A2" w14:textId="77777777" w:rsidR="00CB0A21" w:rsidRPr="00502D97" w:rsidRDefault="00CB0A21" w:rsidP="00CB0A21">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502" w:name="_Toc20997880"/>
            <w:bookmarkStart w:id="503" w:name="_Toc29478559"/>
            <w:bookmarkStart w:id="504" w:name="_Toc35933157"/>
            <w:bookmarkStart w:id="505" w:name="_Toc35935445"/>
            <w:bookmarkStart w:id="506" w:name="_Toc37163029"/>
            <w:bookmarkStart w:id="507" w:name="_Toc37173357"/>
            <w:bookmarkStart w:id="508" w:name="_Toc37173609"/>
            <w:bookmarkStart w:id="509" w:name="_Toc44754165"/>
            <w:bookmarkStart w:id="510" w:name="_Toc45825593"/>
            <w:bookmarkStart w:id="511" w:name="_Toc45825845"/>
            <w:bookmarkStart w:id="512" w:name="_Toc45826097"/>
            <w:bookmarkStart w:id="513" w:name="_Toc45826349"/>
            <w:bookmarkStart w:id="514" w:name="_Toc52466515"/>
            <w:bookmarkStart w:id="515" w:name="_Toc66869500"/>
            <w:bookmarkStart w:id="516" w:name="_Toc66872318"/>
            <w:bookmarkStart w:id="517" w:name="_Toc75173475"/>
            <w:bookmarkStart w:id="518" w:name="_Toc76497291"/>
            <w:bookmarkStart w:id="519" w:name="_Toc82894092"/>
            <w:bookmarkStart w:id="520" w:name="_Toc89684623"/>
            <w:bookmarkStart w:id="521" w:name="_Toc98574764"/>
            <w:bookmarkStart w:id="522" w:name="_Toc137240691"/>
            <w:bookmarkStart w:id="523" w:name="_Toc137244790"/>
            <w:bookmarkStart w:id="524" w:name="_Toc138894004"/>
            <w:bookmarkStart w:id="525" w:name="_Toc138894236"/>
            <w:bookmarkStart w:id="526" w:name="_Toc145036629"/>
            <w:bookmarkStart w:id="527" w:name="_Toc153188921"/>
            <w:bookmarkStart w:id="528" w:name="_Toc155672204"/>
            <w:bookmarkStart w:id="529" w:name="_Toc161927847"/>
            <w:bookmarkStart w:id="530" w:name="_Toc163213344"/>
            <w:bookmarkStart w:id="531" w:name="_Toc169794747"/>
            <w:bookmarkStart w:id="532" w:name="_Toc171510375"/>
            <w:r w:rsidRPr="00502D97">
              <w:rPr>
                <w:rFonts w:ascii="Arial" w:eastAsia="Times New Roman" w:hAnsi="Arial"/>
                <w:sz w:val="28"/>
                <w:lang w:eastAsia="en-GB"/>
              </w:rPr>
              <w:t>8.5.2</w:t>
            </w:r>
            <w:r w:rsidRPr="00502D97">
              <w:rPr>
                <w:rFonts w:ascii="Arial" w:eastAsia="Times New Roman" w:hAnsi="Arial"/>
                <w:sz w:val="28"/>
                <w:lang w:eastAsia="en-GB"/>
              </w:rPr>
              <w:tab/>
              <w:t>Performance r</w:t>
            </w:r>
            <w:r w:rsidRPr="00502D97">
              <w:rPr>
                <w:rFonts w:ascii="Arial" w:eastAsia="Times New Roman" w:hAnsi="Arial" w:hint="eastAsia"/>
                <w:sz w:val="28"/>
                <w:lang w:eastAsia="zh-CN"/>
              </w:rPr>
              <w:t xml:space="preserve">equirements </w:t>
            </w:r>
            <w:r w:rsidRPr="00502D97">
              <w:rPr>
                <w:rFonts w:ascii="Arial" w:eastAsia="Times New Roman" w:hAnsi="Arial"/>
                <w:sz w:val="28"/>
                <w:lang w:eastAsia="zh-CN"/>
              </w:rPr>
              <w:t xml:space="preserve">for </w:t>
            </w:r>
            <w:r w:rsidRPr="00502D97">
              <w:rPr>
                <w:rFonts w:ascii="Arial" w:eastAsia="Times New Roman" w:hAnsi="Arial" w:hint="eastAsia"/>
                <w:sz w:val="28"/>
                <w:lang w:eastAsia="zh-CN"/>
              </w:rPr>
              <w:t>NPUSCH format 2</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215D15E1" w14:textId="77777777" w:rsidR="00CB0A21" w:rsidRPr="00502D97" w:rsidRDefault="00CB0A21" w:rsidP="00CB0A21">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533" w:name="_Toc20997881"/>
            <w:bookmarkStart w:id="534" w:name="_Toc29478560"/>
            <w:bookmarkStart w:id="535" w:name="_Toc35933158"/>
            <w:bookmarkStart w:id="536" w:name="_Toc35935446"/>
            <w:bookmarkStart w:id="537" w:name="_Toc37163030"/>
            <w:bookmarkStart w:id="538" w:name="_Toc37173358"/>
            <w:bookmarkStart w:id="539" w:name="_Toc37173610"/>
            <w:bookmarkStart w:id="540" w:name="_Toc44754166"/>
            <w:bookmarkStart w:id="541" w:name="_Toc45825594"/>
            <w:bookmarkStart w:id="542" w:name="_Toc45825846"/>
            <w:bookmarkStart w:id="543" w:name="_Toc45826098"/>
            <w:bookmarkStart w:id="544" w:name="_Toc45826350"/>
            <w:bookmarkStart w:id="545" w:name="_Toc52466516"/>
            <w:bookmarkStart w:id="546" w:name="_Toc66869501"/>
            <w:bookmarkStart w:id="547" w:name="_Toc66872319"/>
            <w:bookmarkStart w:id="548" w:name="_Toc75173476"/>
            <w:bookmarkStart w:id="549" w:name="_Toc76497292"/>
            <w:bookmarkStart w:id="550" w:name="_Toc82894093"/>
            <w:bookmarkStart w:id="551" w:name="_Toc89684624"/>
            <w:bookmarkStart w:id="552" w:name="_Toc98574765"/>
            <w:bookmarkStart w:id="553" w:name="_Toc137240692"/>
            <w:bookmarkStart w:id="554" w:name="_Toc137244791"/>
            <w:bookmarkStart w:id="555" w:name="_Toc138894005"/>
            <w:bookmarkStart w:id="556" w:name="_Toc138894237"/>
            <w:bookmarkStart w:id="557" w:name="_Toc145036630"/>
            <w:bookmarkStart w:id="558" w:name="_Toc153188922"/>
            <w:bookmarkStart w:id="559" w:name="_Toc155672205"/>
            <w:bookmarkStart w:id="560" w:name="_Toc161927848"/>
            <w:bookmarkStart w:id="561" w:name="_Toc163213345"/>
            <w:bookmarkStart w:id="562" w:name="_Toc169794748"/>
            <w:bookmarkStart w:id="563" w:name="_Toc171510376"/>
            <w:r w:rsidRPr="00502D97">
              <w:rPr>
                <w:rFonts w:ascii="Arial" w:eastAsia="Times New Roman" w:hAnsi="Arial" w:hint="eastAsia"/>
                <w:sz w:val="24"/>
                <w:lang w:eastAsia="zh-CN"/>
              </w:rPr>
              <w:t>8.</w:t>
            </w:r>
            <w:r w:rsidRPr="00502D97">
              <w:rPr>
                <w:rFonts w:ascii="Arial" w:eastAsia="Times New Roman" w:hAnsi="Arial"/>
                <w:sz w:val="24"/>
                <w:lang w:eastAsia="zh-CN"/>
              </w:rPr>
              <w:t>5</w:t>
            </w:r>
            <w:r w:rsidRPr="00502D97">
              <w:rPr>
                <w:rFonts w:ascii="Arial" w:eastAsia="Times New Roman" w:hAnsi="Arial" w:hint="eastAsia"/>
                <w:sz w:val="24"/>
                <w:lang w:eastAsia="zh-CN"/>
              </w:rPr>
              <w:t>.2.1</w:t>
            </w:r>
            <w:r w:rsidRPr="00502D97">
              <w:rPr>
                <w:rFonts w:ascii="Arial" w:eastAsia="Times New Roman" w:hAnsi="Arial"/>
                <w:sz w:val="24"/>
                <w:lang w:eastAsia="zh-CN"/>
              </w:rPr>
              <w:tab/>
            </w:r>
            <w:r w:rsidRPr="00502D97">
              <w:rPr>
                <w:rFonts w:ascii="Arial" w:eastAsia="Times New Roman" w:hAnsi="Arial" w:hint="eastAsia"/>
                <w:sz w:val="24"/>
                <w:lang w:eastAsia="zh-CN"/>
              </w:rPr>
              <w:t xml:space="preserve">DTX </w:t>
            </w:r>
            <w:r w:rsidRPr="00502D97">
              <w:rPr>
                <w:rFonts w:ascii="Arial" w:eastAsia="Times New Roman" w:hAnsi="Arial"/>
                <w:sz w:val="24"/>
                <w:lang w:eastAsia="en-GB"/>
              </w:rPr>
              <w:t>to ACK performance</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0B1D0D1E" w14:textId="77777777" w:rsidR="00CB0A21" w:rsidRPr="00502D97" w:rsidRDefault="00CB0A21" w:rsidP="00CB0A21">
            <w:pPr>
              <w:overflowPunct w:val="0"/>
              <w:autoSpaceDE w:val="0"/>
              <w:autoSpaceDN w:val="0"/>
              <w:adjustRightInd w:val="0"/>
              <w:textAlignment w:val="baseline"/>
              <w:rPr>
                <w:rFonts w:eastAsia="Times New Roman"/>
                <w:lang w:eastAsia="en-GB"/>
              </w:rPr>
            </w:pPr>
            <w:r w:rsidRPr="00502D97">
              <w:rPr>
                <w:rFonts w:eastAsia="Times New Roman"/>
                <w:lang w:eastAsia="en-GB"/>
              </w:rPr>
              <w:t xml:space="preserve">The DTX to ACK probability for </w:t>
            </w:r>
            <w:r w:rsidRPr="00502D97">
              <w:rPr>
                <w:rFonts w:eastAsia="Times New Roman" w:hint="eastAsia"/>
                <w:lang w:eastAsia="zh-CN"/>
              </w:rPr>
              <w:t xml:space="preserve">NPUSCH format 2 case </w:t>
            </w:r>
            <w:r w:rsidRPr="00502D97">
              <w:rPr>
                <w:rFonts w:eastAsia="Times New Roman"/>
                <w:lang w:eastAsia="en-GB"/>
              </w:rPr>
              <w:t>denotes the probability that ACK is detected when nothing is sent on the wanted signal and only the noise is present</w:t>
            </w:r>
            <w:r w:rsidRPr="00502D97">
              <w:rPr>
                <w:rFonts w:eastAsia="Times New Roman" w:hint="eastAsia"/>
                <w:lang w:eastAsia="zh-CN"/>
              </w:rPr>
              <w:t xml:space="preserve"> </w:t>
            </w:r>
            <w:r w:rsidRPr="00502D97">
              <w:rPr>
                <w:rFonts w:eastAsia="Times New Roman"/>
                <w:lang w:eastAsia="en-GB"/>
              </w:rPr>
              <w:t xml:space="preserve">per </w:t>
            </w:r>
            <w:r w:rsidRPr="00502D97">
              <w:rPr>
                <w:rFonts w:eastAsia="Times New Roman" w:hint="eastAsia"/>
                <w:lang w:eastAsia="zh-CN"/>
              </w:rPr>
              <w:t>N</w:t>
            </w:r>
            <w:r w:rsidRPr="00502D97">
              <w:rPr>
                <w:rFonts w:eastAsia="Times New Roman"/>
                <w:lang w:eastAsia="en-GB"/>
              </w:rPr>
              <w:t>PU</w:t>
            </w:r>
            <w:r w:rsidRPr="00502D97">
              <w:rPr>
                <w:rFonts w:eastAsia="Times New Roman" w:hint="eastAsia"/>
                <w:lang w:eastAsia="zh-CN"/>
              </w:rPr>
              <w:t>SC</w:t>
            </w:r>
            <w:r w:rsidRPr="00502D97">
              <w:rPr>
                <w:rFonts w:eastAsia="Times New Roman"/>
                <w:lang w:eastAsia="en-GB"/>
              </w:rPr>
              <w:t xml:space="preserve">H </w:t>
            </w:r>
            <w:r w:rsidRPr="00502D97">
              <w:rPr>
                <w:rFonts w:eastAsia="Times New Roman" w:hint="eastAsia"/>
                <w:lang w:eastAsia="zh-CN"/>
              </w:rPr>
              <w:t xml:space="preserve">format 2 </w:t>
            </w:r>
            <w:r w:rsidRPr="00502D97">
              <w:rPr>
                <w:rFonts w:eastAsia="Times New Roman"/>
                <w:lang w:eastAsia="en-GB"/>
              </w:rPr>
              <w:t>transmission.</w:t>
            </w:r>
          </w:p>
          <w:p w14:paraId="748CEA19" w14:textId="77777777" w:rsidR="00CB0A21" w:rsidRPr="00502D97" w:rsidRDefault="00CB0A21" w:rsidP="00CB0A21">
            <w:pPr>
              <w:overflowPunct w:val="0"/>
              <w:autoSpaceDE w:val="0"/>
              <w:autoSpaceDN w:val="0"/>
              <w:adjustRightInd w:val="0"/>
              <w:textAlignment w:val="baseline"/>
              <w:rPr>
                <w:rFonts w:eastAsia="Times New Roman"/>
                <w:lang w:eastAsia="en-GB"/>
              </w:rPr>
            </w:pPr>
            <w:r w:rsidRPr="00502D97">
              <w:rPr>
                <w:rFonts w:eastAsia="Times New Roman"/>
                <w:lang w:eastAsia="zh-CN"/>
              </w:rPr>
              <w:t xml:space="preserve">An NB-IoT Base Station supports 15 </w:t>
            </w:r>
            <w:r w:rsidRPr="00502D97">
              <w:rPr>
                <w:rFonts w:eastAsia="Times New Roman" w:hint="eastAsia"/>
                <w:lang w:eastAsia="zh-CN"/>
              </w:rPr>
              <w:t>K</w:t>
            </w:r>
            <w:r w:rsidRPr="00502D97">
              <w:rPr>
                <w:rFonts w:eastAsia="Times New Roman"/>
                <w:lang w:eastAsia="zh-CN"/>
              </w:rPr>
              <w:t xml:space="preserve">Hz sub-carrier spacing requirements, </w:t>
            </w:r>
            <w:r w:rsidRPr="00502D97">
              <w:rPr>
                <w:rFonts w:eastAsia="Times New Roman" w:hint="eastAsia"/>
                <w:lang w:eastAsia="zh-CN"/>
              </w:rPr>
              <w:t xml:space="preserve">or </w:t>
            </w:r>
            <w:r w:rsidRPr="00502D97">
              <w:rPr>
                <w:rFonts w:eastAsia="Times New Roman"/>
                <w:lang w:eastAsia="zh-CN"/>
              </w:rPr>
              <w:t xml:space="preserve">3.75 </w:t>
            </w:r>
            <w:r w:rsidRPr="00502D97">
              <w:rPr>
                <w:rFonts w:eastAsia="Times New Roman" w:hint="eastAsia"/>
                <w:lang w:eastAsia="zh-CN"/>
              </w:rPr>
              <w:t>K</w:t>
            </w:r>
            <w:r w:rsidRPr="00502D97">
              <w:rPr>
                <w:rFonts w:eastAsia="Times New Roman"/>
                <w:lang w:eastAsia="zh-CN"/>
              </w:rPr>
              <w:t>Hz sub-carrier spacing requirements, or both</w:t>
            </w:r>
            <w:r w:rsidRPr="00502D97">
              <w:rPr>
                <w:rFonts w:eastAsia="Times New Roman" w:hint="eastAsia"/>
                <w:lang w:eastAsia="zh-CN"/>
              </w:rPr>
              <w:t>.</w:t>
            </w:r>
          </w:p>
          <w:p w14:paraId="5CFDB5BE" w14:textId="77777777" w:rsidR="00CB0A21" w:rsidRPr="00502D97" w:rsidRDefault="00CB0A21" w:rsidP="00CB0A21">
            <w:pPr>
              <w:keepNext/>
              <w:keepLines/>
              <w:overflowPunct w:val="0"/>
              <w:autoSpaceDE w:val="0"/>
              <w:autoSpaceDN w:val="0"/>
              <w:adjustRightInd w:val="0"/>
              <w:spacing w:before="120"/>
              <w:textAlignment w:val="baseline"/>
              <w:outlineLvl w:val="4"/>
              <w:rPr>
                <w:rFonts w:ascii="Arial" w:eastAsia="Times New Roman" w:hAnsi="Arial"/>
                <w:sz w:val="22"/>
                <w:lang w:eastAsia="en-GB"/>
              </w:rPr>
            </w:pPr>
            <w:bookmarkStart w:id="564" w:name="_Toc20997882"/>
            <w:bookmarkStart w:id="565" w:name="_Toc29478561"/>
            <w:bookmarkStart w:id="566" w:name="_Toc35933159"/>
            <w:bookmarkStart w:id="567" w:name="_Toc35935447"/>
            <w:bookmarkStart w:id="568" w:name="_Toc37163031"/>
            <w:bookmarkStart w:id="569" w:name="_Toc37173359"/>
            <w:bookmarkStart w:id="570" w:name="_Toc37173611"/>
            <w:bookmarkStart w:id="571" w:name="_Toc44754167"/>
            <w:bookmarkStart w:id="572" w:name="_Toc45825595"/>
            <w:bookmarkStart w:id="573" w:name="_Toc45825847"/>
            <w:bookmarkStart w:id="574" w:name="_Toc45826099"/>
            <w:bookmarkStart w:id="575" w:name="_Toc45826351"/>
            <w:bookmarkStart w:id="576" w:name="_Toc52466517"/>
            <w:bookmarkStart w:id="577" w:name="_Toc66869502"/>
            <w:bookmarkStart w:id="578" w:name="_Toc66872320"/>
            <w:bookmarkStart w:id="579" w:name="_Toc75173477"/>
            <w:bookmarkStart w:id="580" w:name="_Toc76497293"/>
            <w:bookmarkStart w:id="581" w:name="_Toc82894094"/>
            <w:bookmarkStart w:id="582" w:name="_Toc89684625"/>
            <w:bookmarkStart w:id="583" w:name="_Toc98574766"/>
            <w:bookmarkStart w:id="584" w:name="_Toc137240693"/>
            <w:bookmarkStart w:id="585" w:name="_Toc137244792"/>
            <w:bookmarkStart w:id="586" w:name="_Toc138894006"/>
            <w:bookmarkStart w:id="587" w:name="_Toc138894238"/>
            <w:bookmarkStart w:id="588" w:name="_Toc145036631"/>
            <w:bookmarkStart w:id="589" w:name="_Toc153188923"/>
            <w:bookmarkStart w:id="590" w:name="_Toc155672206"/>
            <w:bookmarkStart w:id="591" w:name="_Toc161927849"/>
            <w:bookmarkStart w:id="592" w:name="_Toc163213346"/>
            <w:bookmarkStart w:id="593" w:name="_Toc169794749"/>
            <w:bookmarkStart w:id="594" w:name="_Toc171510377"/>
            <w:r w:rsidRPr="00502D97">
              <w:rPr>
                <w:rFonts w:ascii="Arial" w:eastAsia="Times New Roman" w:hAnsi="Arial" w:hint="eastAsia"/>
                <w:sz w:val="22"/>
                <w:lang w:eastAsia="zh-CN"/>
              </w:rPr>
              <w:t>8.5.2.1.1</w:t>
            </w:r>
            <w:r w:rsidRPr="00502D97">
              <w:rPr>
                <w:rFonts w:ascii="Arial" w:eastAsia="Times New Roman" w:hAnsi="Arial"/>
                <w:sz w:val="22"/>
                <w:lang w:eastAsia="en-GB"/>
              </w:rPr>
              <w:tab/>
              <w:t>Minimum requirement</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C323330" w14:textId="77777777" w:rsidR="00CB0A21" w:rsidRPr="00502D97" w:rsidRDefault="00CB0A21" w:rsidP="00CB0A21">
            <w:pPr>
              <w:overflowPunct w:val="0"/>
              <w:autoSpaceDE w:val="0"/>
              <w:autoSpaceDN w:val="0"/>
              <w:adjustRightInd w:val="0"/>
              <w:textAlignment w:val="baseline"/>
              <w:rPr>
                <w:rFonts w:eastAsia="Times New Roman"/>
                <w:lang w:eastAsia="en-GB"/>
              </w:rPr>
            </w:pPr>
            <w:r w:rsidRPr="00502D97">
              <w:rPr>
                <w:rFonts w:eastAsia="Times New Roman"/>
                <w:lang w:eastAsia="en-GB"/>
              </w:rPr>
              <w:t>The DTX to ACK probability, i.e. the probability that ACK is detected when nothing was sent, shall not exceed 1%</w:t>
            </w:r>
            <w:r w:rsidRPr="00502D97">
              <w:rPr>
                <w:rFonts w:eastAsia="Times New Roman" w:hint="eastAsia"/>
                <w:lang w:eastAsia="zh-CN"/>
              </w:rPr>
              <w:t xml:space="preserve"> per NPUSCH format 2 transmission. W</w:t>
            </w:r>
            <w:r w:rsidRPr="00502D97">
              <w:rPr>
                <w:rFonts w:eastAsia="Times New Roman"/>
                <w:lang w:eastAsia="en-GB"/>
              </w:rPr>
              <w:t>here the performance measure definition is as follows:</w:t>
            </w:r>
          </w:p>
          <w:p w14:paraId="7CE260E5" w14:textId="77777777" w:rsidR="00CB0A21" w:rsidRPr="00502D97" w:rsidRDefault="00CB0A21" w:rsidP="00CB0A21">
            <w:pPr>
              <w:keepLines/>
              <w:tabs>
                <w:tab w:val="center" w:pos="4536"/>
                <w:tab w:val="right" w:pos="9072"/>
              </w:tabs>
              <w:overflowPunct w:val="0"/>
              <w:autoSpaceDE w:val="0"/>
              <w:autoSpaceDN w:val="0"/>
              <w:adjustRightInd w:val="0"/>
              <w:textAlignment w:val="baseline"/>
              <w:rPr>
                <w:rFonts w:eastAsia="MS Mincho"/>
                <w:noProof/>
                <w:lang w:val="en-US" w:eastAsia="zh-CN"/>
              </w:rPr>
            </w:pPr>
            <w:r w:rsidRPr="00502D97">
              <w:rPr>
                <w:rFonts w:eastAsia="Times New Roman"/>
                <w:noProof/>
                <w:lang w:eastAsia="en-GB"/>
              </w:rPr>
              <w:tab/>
            </w:r>
            <w:r w:rsidRPr="00502D97">
              <w:rPr>
                <w:rFonts w:eastAsia="Times New Roman"/>
                <w:noProof/>
                <w:lang w:eastAsia="en-GB"/>
              </w:rPr>
              <w:object w:dxaOrig="7740" w:dyaOrig="660" w14:anchorId="6601E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0pt;height:37.2pt;mso-width-percent:0;mso-height-percent:0;mso-width-percent:0;mso-height-percent:0" o:ole="">
                  <v:imagedata r:id="rId14" o:title=""/>
                </v:shape>
                <o:OLEObject Type="Embed" ProgID="Equation.DSMT4" ShapeID="_x0000_i1025" DrawAspect="Content" ObjectID="_1800464927" r:id="rId15"/>
              </w:object>
            </w:r>
          </w:p>
          <w:p w14:paraId="13AC34B2" w14:textId="77777777" w:rsidR="00CB0A21" w:rsidRPr="00502D97" w:rsidRDefault="00CB0A21" w:rsidP="00CB0A21">
            <w:pPr>
              <w:overflowPunct w:val="0"/>
              <w:autoSpaceDE w:val="0"/>
              <w:autoSpaceDN w:val="0"/>
              <w:adjustRightInd w:val="0"/>
              <w:textAlignment w:val="baseline"/>
              <w:rPr>
                <w:rFonts w:eastAsia="Times New Roman"/>
                <w:lang w:eastAsia="en-GB"/>
              </w:rPr>
            </w:pPr>
            <w:r w:rsidRPr="00502D97">
              <w:rPr>
                <w:rFonts w:eastAsia="MS Mincho"/>
                <w:lang w:val="en-US" w:eastAsia="zh-CN"/>
              </w:rPr>
              <w:t>where:</w:t>
            </w:r>
          </w:p>
          <w:p w14:paraId="506E3BBF" w14:textId="77777777" w:rsidR="00CB0A21" w:rsidRPr="00502D97" w:rsidRDefault="00CB0A21" w:rsidP="00CB0A21">
            <w:pPr>
              <w:overflowPunct w:val="0"/>
              <w:autoSpaceDE w:val="0"/>
              <w:autoSpaceDN w:val="0"/>
              <w:adjustRightInd w:val="0"/>
              <w:ind w:left="568" w:hanging="284"/>
              <w:textAlignment w:val="baseline"/>
              <w:rPr>
                <w:rFonts w:eastAsia="Times New Roman"/>
                <w:lang w:eastAsia="en-GB"/>
              </w:rPr>
            </w:pPr>
            <w:r w:rsidRPr="00502D97">
              <w:rPr>
                <w:rFonts w:eastAsia="Times New Roman"/>
                <w:lang w:eastAsia="en-GB"/>
              </w:rPr>
              <w:t>-</w:t>
            </w:r>
            <w:r w:rsidRPr="00502D97">
              <w:rPr>
                <w:rFonts w:eastAsia="Times New Roman"/>
                <w:lang w:eastAsia="en-GB"/>
              </w:rPr>
              <w:tab/>
              <w:t>#(false ACK bits) denotes the number of detected ACK bits.</w:t>
            </w:r>
          </w:p>
          <w:p w14:paraId="2FF6F93C" w14:textId="77777777" w:rsidR="00CB0A21" w:rsidRPr="00502D97" w:rsidRDefault="00CB0A21" w:rsidP="00CB0A21">
            <w:pPr>
              <w:overflowPunct w:val="0"/>
              <w:autoSpaceDE w:val="0"/>
              <w:autoSpaceDN w:val="0"/>
              <w:adjustRightInd w:val="0"/>
              <w:ind w:left="568" w:hanging="284"/>
              <w:textAlignment w:val="baseline"/>
              <w:rPr>
                <w:rFonts w:eastAsia="Times New Roman"/>
                <w:lang w:eastAsia="zh-CN"/>
              </w:rPr>
            </w:pPr>
            <w:r w:rsidRPr="00502D97">
              <w:rPr>
                <w:rFonts w:eastAsia="Times New Roman"/>
                <w:lang w:eastAsia="en-GB"/>
              </w:rPr>
              <w:t>-</w:t>
            </w:r>
            <w:r w:rsidRPr="00502D97">
              <w:rPr>
                <w:rFonts w:eastAsia="Times New Roman"/>
                <w:lang w:eastAsia="en-GB"/>
              </w:rPr>
              <w:tab/>
              <w:t xml:space="preserve">#(ACK/NACK bits) denotes the number of </w:t>
            </w:r>
            <w:r w:rsidRPr="00502D97">
              <w:rPr>
                <w:rFonts w:eastAsia="Times New Roman" w:hint="eastAsia"/>
                <w:lang w:eastAsia="zh-CN"/>
              </w:rPr>
              <w:t xml:space="preserve">HARQ-ACK information bit </w:t>
            </w:r>
            <w:r w:rsidRPr="00502D97">
              <w:rPr>
                <w:rFonts w:eastAsia="Times New Roman"/>
                <w:lang w:eastAsia="en-GB"/>
              </w:rPr>
              <w:t xml:space="preserve">per </w:t>
            </w:r>
            <w:r w:rsidRPr="00502D97">
              <w:rPr>
                <w:rFonts w:eastAsia="Times New Roman" w:hint="eastAsia"/>
                <w:lang w:eastAsia="zh-CN"/>
              </w:rPr>
              <w:t>N</w:t>
            </w:r>
            <w:r w:rsidRPr="00502D97">
              <w:rPr>
                <w:rFonts w:eastAsia="Times New Roman"/>
                <w:lang w:eastAsia="en-GB"/>
              </w:rPr>
              <w:t>PU</w:t>
            </w:r>
            <w:r w:rsidRPr="00502D97">
              <w:rPr>
                <w:rFonts w:eastAsia="Times New Roman" w:hint="eastAsia"/>
                <w:lang w:eastAsia="zh-CN"/>
              </w:rPr>
              <w:t>SC</w:t>
            </w:r>
            <w:r w:rsidRPr="00502D97">
              <w:rPr>
                <w:rFonts w:eastAsia="Times New Roman"/>
                <w:lang w:eastAsia="en-GB"/>
              </w:rPr>
              <w:t xml:space="preserve">H </w:t>
            </w:r>
            <w:r w:rsidRPr="00502D97">
              <w:rPr>
                <w:rFonts w:eastAsia="Times New Roman" w:hint="eastAsia"/>
                <w:lang w:eastAsia="zh-CN"/>
              </w:rPr>
              <w:t xml:space="preserve">format 2 </w:t>
            </w:r>
            <w:r w:rsidRPr="00502D97">
              <w:rPr>
                <w:rFonts w:eastAsia="Times New Roman"/>
                <w:lang w:eastAsia="en-GB"/>
              </w:rPr>
              <w:t>transmission</w:t>
            </w:r>
            <w:r w:rsidRPr="00502D97">
              <w:rPr>
                <w:rFonts w:eastAsia="Times New Roman" w:hint="eastAsia"/>
                <w:lang w:eastAsia="zh-CN"/>
              </w:rPr>
              <w:t>.</w:t>
            </w:r>
          </w:p>
          <w:p w14:paraId="30C44D63" w14:textId="77777777" w:rsidR="00CB0A21" w:rsidRPr="00502D97" w:rsidRDefault="00CB0A21" w:rsidP="00CB0A21">
            <w:pPr>
              <w:overflowPunct w:val="0"/>
              <w:autoSpaceDE w:val="0"/>
              <w:autoSpaceDN w:val="0"/>
              <w:adjustRightInd w:val="0"/>
              <w:ind w:left="568" w:hanging="284"/>
              <w:textAlignment w:val="baseline"/>
              <w:rPr>
                <w:rFonts w:eastAsia="Times New Roman"/>
                <w:lang w:eastAsia="zh-CN"/>
              </w:rPr>
            </w:pPr>
            <w:r w:rsidRPr="00502D97">
              <w:rPr>
                <w:rFonts w:eastAsia="Times New Roman"/>
                <w:lang w:eastAsia="en-GB"/>
              </w:rPr>
              <w:t>-</w:t>
            </w:r>
            <w:r w:rsidRPr="00502D97">
              <w:rPr>
                <w:rFonts w:eastAsia="Times New Roman"/>
                <w:lang w:eastAsia="en-GB"/>
              </w:rPr>
              <w:tab/>
              <w:t>#(</w:t>
            </w:r>
            <w:r w:rsidRPr="00502D97">
              <w:rPr>
                <w:rFonts w:eastAsia="Times New Roman" w:hint="eastAsia"/>
                <w:lang w:eastAsia="zh-CN"/>
              </w:rPr>
              <w:t xml:space="preserve"> NPUSCH format 2 DTX</w:t>
            </w:r>
            <w:r w:rsidRPr="00502D97">
              <w:rPr>
                <w:rFonts w:eastAsia="Times New Roman"/>
                <w:lang w:eastAsia="en-GB"/>
              </w:rPr>
              <w:t>) denotes the number of DTX occasions</w:t>
            </w:r>
            <w:r w:rsidRPr="00502D97">
              <w:rPr>
                <w:rFonts w:eastAsia="Times New Roman" w:hint="eastAsia"/>
                <w:lang w:eastAsia="zh-CN"/>
              </w:rPr>
              <w:t>.</w:t>
            </w:r>
          </w:p>
          <w:p w14:paraId="75D99997" w14:textId="77777777" w:rsidR="00CB0A21" w:rsidRPr="00502D97" w:rsidRDefault="00CB0A21" w:rsidP="00CB0A21">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595" w:name="_Toc20997883"/>
            <w:bookmarkStart w:id="596" w:name="_Toc29478562"/>
            <w:bookmarkStart w:id="597" w:name="_Toc35933160"/>
            <w:bookmarkStart w:id="598" w:name="_Toc35935448"/>
            <w:bookmarkStart w:id="599" w:name="_Toc37163032"/>
            <w:bookmarkStart w:id="600" w:name="_Toc37173360"/>
            <w:bookmarkStart w:id="601" w:name="_Toc37173612"/>
            <w:bookmarkStart w:id="602" w:name="_Toc44754168"/>
            <w:bookmarkStart w:id="603" w:name="_Toc45825596"/>
            <w:bookmarkStart w:id="604" w:name="_Toc45825848"/>
            <w:bookmarkStart w:id="605" w:name="_Toc45826100"/>
            <w:bookmarkStart w:id="606" w:name="_Toc45826352"/>
            <w:bookmarkStart w:id="607" w:name="_Toc52466518"/>
            <w:bookmarkStart w:id="608" w:name="_Toc66869503"/>
            <w:bookmarkStart w:id="609" w:name="_Toc66872321"/>
            <w:bookmarkStart w:id="610" w:name="_Toc75173478"/>
            <w:bookmarkStart w:id="611" w:name="_Toc76497294"/>
            <w:bookmarkStart w:id="612" w:name="_Toc82894095"/>
            <w:bookmarkStart w:id="613" w:name="_Toc89684626"/>
            <w:bookmarkStart w:id="614" w:name="_Toc98574767"/>
            <w:bookmarkStart w:id="615" w:name="_Toc137240694"/>
            <w:bookmarkStart w:id="616" w:name="_Toc137244793"/>
            <w:bookmarkStart w:id="617" w:name="_Toc138894007"/>
            <w:bookmarkStart w:id="618" w:name="_Toc138894239"/>
            <w:bookmarkStart w:id="619" w:name="_Toc145036632"/>
            <w:bookmarkStart w:id="620" w:name="_Toc153188924"/>
            <w:bookmarkStart w:id="621" w:name="_Toc155672207"/>
            <w:bookmarkStart w:id="622" w:name="_Toc161927850"/>
            <w:bookmarkStart w:id="623" w:name="_Toc163213347"/>
            <w:bookmarkStart w:id="624" w:name="_Toc169794750"/>
            <w:bookmarkStart w:id="625" w:name="_Toc171510378"/>
            <w:r w:rsidRPr="00502D97">
              <w:rPr>
                <w:rFonts w:ascii="Arial" w:eastAsia="Times New Roman" w:hAnsi="Arial" w:hint="eastAsia"/>
                <w:sz w:val="24"/>
                <w:lang w:eastAsia="zh-CN"/>
              </w:rPr>
              <w:t>8.</w:t>
            </w:r>
            <w:r w:rsidRPr="00502D97">
              <w:rPr>
                <w:rFonts w:ascii="Arial" w:eastAsia="Times New Roman" w:hAnsi="Arial"/>
                <w:sz w:val="24"/>
                <w:lang w:eastAsia="zh-CN"/>
              </w:rPr>
              <w:t>5</w:t>
            </w:r>
            <w:r w:rsidRPr="00502D97">
              <w:rPr>
                <w:rFonts w:ascii="Arial" w:eastAsia="Times New Roman" w:hAnsi="Arial" w:hint="eastAsia"/>
                <w:sz w:val="24"/>
                <w:lang w:eastAsia="zh-CN"/>
              </w:rPr>
              <w:t>.2.2</w:t>
            </w:r>
            <w:r w:rsidRPr="00502D97">
              <w:rPr>
                <w:rFonts w:ascii="Arial" w:eastAsia="Times New Roman" w:hAnsi="Arial"/>
                <w:sz w:val="24"/>
                <w:lang w:eastAsia="zh-CN"/>
              </w:rPr>
              <w:tab/>
            </w:r>
            <w:r w:rsidRPr="00502D97">
              <w:rPr>
                <w:rFonts w:ascii="Arial" w:eastAsia="Times New Roman" w:hAnsi="Arial"/>
                <w:sz w:val="24"/>
                <w:lang w:eastAsia="en-GB"/>
              </w:rPr>
              <w:t>ACK missed detection requirements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37E632C3" w14:textId="77777777" w:rsidR="00CB0A21" w:rsidRPr="00502D97" w:rsidRDefault="00CB0A21" w:rsidP="00CB0A21">
            <w:pPr>
              <w:overflowPunct w:val="0"/>
              <w:autoSpaceDE w:val="0"/>
              <w:autoSpaceDN w:val="0"/>
              <w:adjustRightInd w:val="0"/>
              <w:textAlignment w:val="baseline"/>
              <w:rPr>
                <w:rFonts w:eastAsia="Times New Roman"/>
                <w:lang w:eastAsia="en-GB"/>
              </w:rPr>
            </w:pPr>
            <w:r w:rsidRPr="00502D97">
              <w:rPr>
                <w:rFonts w:eastAsia="Times New Roman"/>
                <w:lang w:eastAsia="en-GB"/>
              </w:rPr>
              <w:t>The ACK missed detection probability is the probability of not detecting an ACK when an ACK was sent</w:t>
            </w:r>
            <w:r w:rsidRPr="00502D97">
              <w:rPr>
                <w:rFonts w:eastAsia="Times New Roman" w:hint="eastAsia"/>
                <w:lang w:eastAsia="zh-CN"/>
              </w:rPr>
              <w:t xml:space="preserve"> </w:t>
            </w:r>
            <w:r w:rsidRPr="00502D97">
              <w:rPr>
                <w:rFonts w:eastAsia="Times New Roman"/>
                <w:lang w:eastAsia="en-GB"/>
              </w:rPr>
              <w:t xml:space="preserve">per </w:t>
            </w:r>
            <w:r w:rsidRPr="00502D97">
              <w:rPr>
                <w:rFonts w:eastAsia="Times New Roman" w:hint="eastAsia"/>
                <w:lang w:eastAsia="zh-CN"/>
              </w:rPr>
              <w:t>N</w:t>
            </w:r>
            <w:r w:rsidRPr="00502D97">
              <w:rPr>
                <w:rFonts w:eastAsia="Times New Roman"/>
                <w:lang w:eastAsia="en-GB"/>
              </w:rPr>
              <w:t>PU</w:t>
            </w:r>
            <w:r w:rsidRPr="00502D97">
              <w:rPr>
                <w:rFonts w:eastAsia="Times New Roman" w:hint="eastAsia"/>
                <w:lang w:eastAsia="zh-CN"/>
              </w:rPr>
              <w:t>SC</w:t>
            </w:r>
            <w:r w:rsidRPr="00502D97">
              <w:rPr>
                <w:rFonts w:eastAsia="Times New Roman"/>
                <w:lang w:eastAsia="en-GB"/>
              </w:rPr>
              <w:t xml:space="preserve">H </w:t>
            </w:r>
            <w:r w:rsidRPr="00502D97">
              <w:rPr>
                <w:rFonts w:eastAsia="Times New Roman" w:hint="eastAsia"/>
                <w:lang w:eastAsia="zh-CN"/>
              </w:rPr>
              <w:t xml:space="preserve">format 2 </w:t>
            </w:r>
            <w:r w:rsidRPr="00502D97">
              <w:rPr>
                <w:rFonts w:eastAsia="Times New Roman"/>
                <w:lang w:eastAsia="en-GB"/>
              </w:rPr>
              <w:t>transmission.</w:t>
            </w:r>
          </w:p>
          <w:p w14:paraId="153634E4" w14:textId="77777777" w:rsidR="00CB0A21" w:rsidRPr="00502D97" w:rsidRDefault="00CB0A21" w:rsidP="00CB0A21">
            <w:pPr>
              <w:keepNext/>
              <w:keepLines/>
              <w:overflowPunct w:val="0"/>
              <w:autoSpaceDE w:val="0"/>
              <w:autoSpaceDN w:val="0"/>
              <w:adjustRightInd w:val="0"/>
              <w:spacing w:before="120"/>
              <w:textAlignment w:val="baseline"/>
              <w:outlineLvl w:val="4"/>
              <w:rPr>
                <w:rFonts w:ascii="Arial" w:eastAsia="Times New Roman" w:hAnsi="Arial"/>
                <w:sz w:val="22"/>
                <w:lang w:eastAsia="en-GB"/>
              </w:rPr>
            </w:pPr>
            <w:bookmarkStart w:id="626" w:name="_Toc20997884"/>
            <w:bookmarkStart w:id="627" w:name="_Toc29478563"/>
            <w:bookmarkStart w:id="628" w:name="_Toc35933161"/>
            <w:bookmarkStart w:id="629" w:name="_Toc35935449"/>
            <w:bookmarkStart w:id="630" w:name="_Toc37163033"/>
            <w:bookmarkStart w:id="631" w:name="_Toc37173361"/>
            <w:bookmarkStart w:id="632" w:name="_Toc37173613"/>
            <w:bookmarkStart w:id="633" w:name="_Toc44754169"/>
            <w:bookmarkStart w:id="634" w:name="_Toc45825597"/>
            <w:bookmarkStart w:id="635" w:name="_Toc45825849"/>
            <w:bookmarkStart w:id="636" w:name="_Toc45826101"/>
            <w:bookmarkStart w:id="637" w:name="_Toc45826353"/>
            <w:bookmarkStart w:id="638" w:name="_Toc52466519"/>
            <w:bookmarkStart w:id="639" w:name="_Toc66869504"/>
            <w:bookmarkStart w:id="640" w:name="_Toc66872322"/>
            <w:bookmarkStart w:id="641" w:name="_Toc75173479"/>
            <w:bookmarkStart w:id="642" w:name="_Toc76497295"/>
            <w:bookmarkStart w:id="643" w:name="_Toc82894096"/>
            <w:bookmarkStart w:id="644" w:name="_Toc89684627"/>
            <w:bookmarkStart w:id="645" w:name="_Toc98574768"/>
            <w:bookmarkStart w:id="646" w:name="_Toc137240695"/>
            <w:bookmarkStart w:id="647" w:name="_Toc137244794"/>
            <w:bookmarkStart w:id="648" w:name="_Toc138894008"/>
            <w:bookmarkStart w:id="649" w:name="_Toc138894240"/>
            <w:bookmarkStart w:id="650" w:name="_Toc145036633"/>
            <w:bookmarkStart w:id="651" w:name="_Toc153188925"/>
            <w:bookmarkStart w:id="652" w:name="_Toc155672208"/>
            <w:bookmarkStart w:id="653" w:name="_Toc161927851"/>
            <w:bookmarkStart w:id="654" w:name="_Toc163213348"/>
            <w:bookmarkStart w:id="655" w:name="_Toc169794751"/>
            <w:bookmarkStart w:id="656" w:name="_Toc171510379"/>
            <w:r w:rsidRPr="00502D97">
              <w:rPr>
                <w:rFonts w:ascii="Arial" w:eastAsia="Times New Roman" w:hAnsi="Arial"/>
                <w:sz w:val="22"/>
                <w:lang w:eastAsia="en-GB"/>
              </w:rPr>
              <w:t>8.5.2.2.1</w:t>
            </w:r>
            <w:r w:rsidRPr="00502D97">
              <w:rPr>
                <w:rFonts w:ascii="Arial" w:eastAsia="Times New Roman" w:hAnsi="Arial"/>
                <w:sz w:val="22"/>
                <w:lang w:eastAsia="en-GB"/>
              </w:rPr>
              <w:tab/>
              <w:t>Minimum requirements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5B97BE55" w14:textId="77777777" w:rsidR="00CB0A21" w:rsidRPr="00502D97" w:rsidRDefault="00CB0A21" w:rsidP="00CB0A21">
            <w:pPr>
              <w:overflowPunct w:val="0"/>
              <w:autoSpaceDE w:val="0"/>
              <w:autoSpaceDN w:val="0"/>
              <w:adjustRightInd w:val="0"/>
              <w:textAlignment w:val="baseline"/>
              <w:rPr>
                <w:rFonts w:eastAsia="Times New Roman"/>
                <w:lang w:eastAsia="en-GB"/>
              </w:rPr>
            </w:pPr>
            <w:r w:rsidRPr="00502D97">
              <w:rPr>
                <w:rFonts w:eastAsia="Times New Roman"/>
                <w:lang w:eastAsia="en-GB"/>
              </w:rPr>
              <w:t xml:space="preserve">The ACK missed detection probability shall not exceed 1% at the SNR given in table 8.5.2.2.1-1 </w:t>
            </w:r>
            <w:r w:rsidRPr="00502D97">
              <w:rPr>
                <w:rFonts w:eastAsia="Times New Roman" w:hint="eastAsia"/>
                <w:lang w:eastAsia="zh-CN"/>
              </w:rPr>
              <w:t xml:space="preserve">and </w:t>
            </w:r>
            <w:r w:rsidRPr="00502D97">
              <w:rPr>
                <w:rFonts w:eastAsia="Times New Roman"/>
                <w:lang w:eastAsia="en-GB"/>
              </w:rPr>
              <w:t>table 8.5.2.2.1-</w:t>
            </w:r>
            <w:r w:rsidRPr="00502D97">
              <w:rPr>
                <w:rFonts w:eastAsia="Times New Roman" w:hint="eastAsia"/>
                <w:lang w:eastAsia="zh-CN"/>
              </w:rPr>
              <w:t>2</w:t>
            </w:r>
            <w:r w:rsidRPr="00502D97">
              <w:rPr>
                <w:rFonts w:eastAsia="Times New Roman"/>
                <w:lang w:eastAsia="en-GB"/>
              </w:rPr>
              <w:t xml:space="preserve"> for </w:t>
            </w:r>
            <w:r w:rsidRPr="00502D97">
              <w:rPr>
                <w:rFonts w:eastAsia="Times New Roman" w:hint="eastAsia"/>
                <w:lang w:eastAsia="zh-CN"/>
              </w:rPr>
              <w:t>1</w:t>
            </w:r>
            <w:r w:rsidRPr="00502D97">
              <w:rPr>
                <w:rFonts w:eastAsia="Times New Roman"/>
                <w:lang w:eastAsia="en-GB"/>
              </w:rPr>
              <w:t>Tx case.</w:t>
            </w:r>
          </w:p>
          <w:p w14:paraId="676DA2DC" w14:textId="77777777" w:rsidR="00CB0A21" w:rsidRPr="00502D97" w:rsidRDefault="00CB0A21" w:rsidP="00CB0A21">
            <w:pPr>
              <w:keepNext/>
              <w:keepLines/>
              <w:overflowPunct w:val="0"/>
              <w:autoSpaceDE w:val="0"/>
              <w:autoSpaceDN w:val="0"/>
              <w:adjustRightInd w:val="0"/>
              <w:spacing w:before="60"/>
              <w:jc w:val="center"/>
              <w:textAlignment w:val="baseline"/>
              <w:rPr>
                <w:rFonts w:ascii="Arial" w:eastAsia="Times New Roman" w:hAnsi="Arial"/>
                <w:b/>
                <w:lang w:eastAsia="zh-CN"/>
              </w:rPr>
            </w:pPr>
            <w:r w:rsidRPr="00502D97">
              <w:rPr>
                <w:rFonts w:ascii="Arial" w:eastAsia="Times New Roman" w:hAnsi="Arial"/>
                <w:b/>
                <w:lang w:eastAsia="en-GB"/>
              </w:rPr>
              <w:t xml:space="preserve">Table 8.5.2.2.1-1: Minimum requirements for </w:t>
            </w:r>
            <w:r w:rsidRPr="00502D97">
              <w:rPr>
                <w:rFonts w:ascii="Arial" w:eastAsia="Times New Roman" w:hAnsi="Arial" w:hint="eastAsia"/>
                <w:b/>
                <w:lang w:eastAsia="zh-CN"/>
              </w:rPr>
              <w:t>N</w:t>
            </w:r>
            <w:r w:rsidRPr="00502D97">
              <w:rPr>
                <w:rFonts w:ascii="Arial" w:eastAsia="Times New Roman" w:hAnsi="Arial"/>
                <w:b/>
                <w:lang w:eastAsia="en-GB"/>
              </w:rPr>
              <w:t>PU</w:t>
            </w:r>
            <w:r w:rsidRPr="00502D97">
              <w:rPr>
                <w:rFonts w:ascii="Arial" w:eastAsia="Times New Roman" w:hAnsi="Arial" w:hint="eastAsia"/>
                <w:b/>
                <w:lang w:eastAsia="zh-CN"/>
              </w:rPr>
              <w:t>S</w:t>
            </w:r>
            <w:r w:rsidRPr="00502D97">
              <w:rPr>
                <w:rFonts w:ascii="Arial" w:eastAsia="Times New Roman" w:hAnsi="Arial"/>
                <w:b/>
                <w:lang w:eastAsia="en-GB"/>
              </w:rPr>
              <w:t xml:space="preserve">CH format </w:t>
            </w:r>
            <w:r w:rsidRPr="00502D97">
              <w:rPr>
                <w:rFonts w:ascii="Arial" w:eastAsia="Times New Roman" w:hAnsi="Arial" w:hint="eastAsia"/>
                <w:b/>
                <w:lang w:eastAsia="zh-CN"/>
              </w:rPr>
              <w:t>2</w:t>
            </w:r>
            <w:r w:rsidRPr="00502D97">
              <w:rPr>
                <w:rFonts w:ascii="Arial" w:eastAsia="Times New Roman" w:hAnsi="Arial"/>
                <w:b/>
                <w:lang w:eastAsia="en-GB"/>
              </w:rPr>
              <w:t>,</w:t>
            </w:r>
            <w:r w:rsidRPr="00502D97">
              <w:rPr>
                <w:rFonts w:ascii="Arial" w:eastAsia="Times New Roman" w:hAnsi="Arial" w:hint="eastAsia"/>
                <w:b/>
                <w:lang w:eastAsia="zh-CN"/>
              </w:rPr>
              <w:t xml:space="preserve"> 200KHz Channel Bandwidth,</w:t>
            </w:r>
            <w:r w:rsidRPr="00502D97">
              <w:rPr>
                <w:rFonts w:ascii="Arial" w:eastAsia="Times New Roman" w:hAnsi="Arial"/>
                <w:b/>
                <w:lang w:eastAsia="en-GB"/>
              </w:rPr>
              <w:t xml:space="preserve"> </w:t>
            </w:r>
            <w:r w:rsidRPr="00502D97">
              <w:rPr>
                <w:rFonts w:ascii="Arial" w:eastAsia="Times New Roman" w:hAnsi="Arial" w:hint="eastAsia"/>
                <w:b/>
                <w:lang w:eastAsia="zh-CN"/>
              </w:rPr>
              <w:t>3.75KHz subcarrier spacing, 1</w:t>
            </w:r>
            <w:r w:rsidRPr="00502D97">
              <w:rPr>
                <w:rFonts w:ascii="Arial" w:eastAsia="Times New Roman" w:hAnsi="Arial"/>
                <w:b/>
                <w:lang w:eastAsia="en-GB"/>
              </w:rPr>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267"/>
              <w:gridCol w:w="1197"/>
              <w:gridCol w:w="1117"/>
              <w:gridCol w:w="1127"/>
              <w:gridCol w:w="1167"/>
              <w:gridCol w:w="1096"/>
              <w:gridCol w:w="597"/>
            </w:tblGrid>
            <w:tr w:rsidR="00CB0A21" w:rsidRPr="00502D97" w14:paraId="29752E09" w14:textId="77777777" w:rsidTr="008103B2">
              <w:trPr>
                <w:trHeight w:val="1444"/>
                <w:jc w:val="center"/>
              </w:trPr>
              <w:tc>
                <w:tcPr>
                  <w:tcW w:w="744" w:type="dxa"/>
                  <w:vAlign w:val="center"/>
                </w:tcPr>
                <w:p w14:paraId="740DC5E8"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02D97">
                    <w:rPr>
                      <w:rFonts w:ascii="Arial" w:eastAsia="Times New Roman" w:hAnsi="Arial" w:cs="Arial"/>
                      <w:b/>
                      <w:sz w:val="18"/>
                      <w:lang w:eastAsia="en-GB"/>
                    </w:rPr>
                    <w:t xml:space="preserve">Number of </w:t>
                  </w:r>
                  <w:r w:rsidRPr="00502D97">
                    <w:rPr>
                      <w:rFonts w:ascii="Arial" w:eastAsia="Times New Roman" w:hAnsi="Arial" w:cs="Arial"/>
                      <w:b/>
                      <w:sz w:val="18"/>
                      <w:lang w:eastAsia="zh-CN"/>
                    </w:rPr>
                    <w:t>T</w:t>
                  </w:r>
                  <w:r w:rsidRPr="00502D97">
                    <w:rPr>
                      <w:rFonts w:ascii="Arial" w:eastAsia="Times New Roman" w:hAnsi="Arial" w:cs="Arial"/>
                      <w:b/>
                      <w:sz w:val="18"/>
                      <w:lang w:eastAsia="en-GB"/>
                    </w:rPr>
                    <w:t>X antennas</w:t>
                  </w:r>
                </w:p>
              </w:tc>
              <w:tc>
                <w:tcPr>
                  <w:tcW w:w="744" w:type="dxa"/>
                  <w:vAlign w:val="center"/>
                </w:tcPr>
                <w:p w14:paraId="4F6E5C60"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02D97">
                    <w:rPr>
                      <w:rFonts w:ascii="Arial" w:eastAsia="Times New Roman" w:hAnsi="Arial" w:cs="Arial"/>
                      <w:b/>
                      <w:sz w:val="18"/>
                      <w:lang w:eastAsia="en-GB"/>
                    </w:rPr>
                    <w:t>Number of RX antennas</w:t>
                  </w:r>
                </w:p>
              </w:tc>
              <w:tc>
                <w:tcPr>
                  <w:tcW w:w="1297" w:type="dxa"/>
                  <w:vAlign w:val="center"/>
                </w:tcPr>
                <w:p w14:paraId="57DABBE5"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502D97">
                    <w:rPr>
                      <w:rFonts w:ascii="Arial" w:eastAsia="Times New Roman" w:hAnsi="Arial" w:cs="Arial"/>
                      <w:b/>
                      <w:sz w:val="18"/>
                      <w:lang w:val="fr-FR" w:eastAsia="en-GB"/>
                    </w:rPr>
                    <w:t xml:space="preserve">Propagation conditions </w:t>
                  </w:r>
                  <w:r w:rsidRPr="00502D97">
                    <w:rPr>
                      <w:rFonts w:ascii="Arial" w:eastAsia="Times New Roman" w:hAnsi="Arial" w:cs="Arial"/>
                      <w:b/>
                      <w:sz w:val="18"/>
                      <w:lang w:val="fr-FR" w:eastAsia="zh-CN"/>
                    </w:rPr>
                    <w:t>and</w:t>
                  </w:r>
                </w:p>
                <w:p w14:paraId="7D67250B"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502D97">
                    <w:rPr>
                      <w:rFonts w:ascii="Arial" w:eastAsia="Times New Roman" w:hAnsi="Arial" w:cs="Arial"/>
                      <w:b/>
                      <w:sz w:val="18"/>
                      <w:lang w:val="fr-FR" w:eastAsia="zh-CN"/>
                    </w:rPr>
                    <w:t>correlation matrix</w:t>
                  </w:r>
                  <w:r w:rsidRPr="00502D97">
                    <w:rPr>
                      <w:rFonts w:ascii="Arial" w:eastAsia="Times New Roman" w:hAnsi="Arial" w:cs="Arial"/>
                      <w:b/>
                      <w:sz w:val="18"/>
                      <w:lang w:val="fr-FR" w:eastAsia="en-GB"/>
                    </w:rPr>
                    <w:t xml:space="preserve"> (Annex D)</w:t>
                  </w:r>
                </w:p>
              </w:tc>
              <w:tc>
                <w:tcPr>
                  <w:tcW w:w="1080" w:type="dxa"/>
                  <w:vAlign w:val="center"/>
                </w:tcPr>
                <w:p w14:paraId="79050390"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502D97">
                    <w:rPr>
                      <w:rFonts w:ascii="Arial" w:eastAsia="Times New Roman" w:hAnsi="Arial" w:cs="Arial" w:hint="eastAsia"/>
                      <w:b/>
                      <w:sz w:val="18"/>
                      <w:lang w:eastAsia="zh-CN"/>
                    </w:rPr>
                    <w:t>Number of allocated subcarriers</w:t>
                  </w:r>
                </w:p>
              </w:tc>
              <w:tc>
                <w:tcPr>
                  <w:tcW w:w="1170" w:type="dxa"/>
                  <w:vAlign w:val="center"/>
                </w:tcPr>
                <w:p w14:paraId="5066B328"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02D97">
                    <w:rPr>
                      <w:rFonts w:ascii="Arial" w:eastAsia="Times New Roman" w:hAnsi="Arial" w:cs="Arial" w:hint="eastAsia"/>
                      <w:b/>
                      <w:sz w:val="18"/>
                      <w:lang w:eastAsia="zh-CN"/>
                    </w:rPr>
                    <w:t>Subcarrier spacing</w:t>
                  </w:r>
                </w:p>
              </w:tc>
              <w:tc>
                <w:tcPr>
                  <w:tcW w:w="990" w:type="dxa"/>
                  <w:vAlign w:val="center"/>
                </w:tcPr>
                <w:p w14:paraId="0EF3EB83"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502D97">
                    <w:rPr>
                      <w:rFonts w:ascii="Arial" w:eastAsia="Times New Roman" w:hAnsi="Arial" w:cs="Arial"/>
                      <w:b/>
                      <w:sz w:val="18"/>
                      <w:lang w:eastAsia="zh-CN"/>
                    </w:rPr>
                    <w:t>Frequency offset</w:t>
                  </w:r>
                </w:p>
              </w:tc>
              <w:tc>
                <w:tcPr>
                  <w:tcW w:w="1170" w:type="dxa"/>
                  <w:vAlign w:val="center"/>
                </w:tcPr>
                <w:p w14:paraId="3E9EBC3C"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502D97">
                    <w:rPr>
                      <w:rFonts w:ascii="Arial" w:eastAsia="Times New Roman" w:hAnsi="Arial" w:cs="Arial"/>
                      <w:b/>
                      <w:sz w:val="18"/>
                      <w:lang w:eastAsia="zh-CN"/>
                    </w:rPr>
                    <w:t>TxDuration</w:t>
                  </w:r>
                </w:p>
              </w:tc>
              <w:tc>
                <w:tcPr>
                  <w:tcW w:w="900" w:type="dxa"/>
                  <w:vAlign w:val="center"/>
                </w:tcPr>
                <w:p w14:paraId="6AA813C0"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CB0A21">
                    <w:rPr>
                      <w:rFonts w:ascii="Arial" w:eastAsia="Times New Roman" w:hAnsi="Arial" w:cs="Arial" w:hint="eastAsia"/>
                      <w:b/>
                      <w:sz w:val="18"/>
                      <w:lang w:val="en-US" w:eastAsia="zh-CN"/>
                    </w:rPr>
                    <w:t>Repetition number</w:t>
                  </w:r>
                </w:p>
              </w:tc>
              <w:tc>
                <w:tcPr>
                  <w:tcW w:w="632" w:type="dxa"/>
                  <w:vAlign w:val="center"/>
                </w:tcPr>
                <w:p w14:paraId="4D0A914E"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02D97">
                    <w:rPr>
                      <w:rFonts w:ascii="Arial" w:eastAsia="Times New Roman" w:hAnsi="Arial" w:cs="Arial"/>
                      <w:b/>
                      <w:sz w:val="18"/>
                      <w:lang w:eastAsia="en-GB"/>
                    </w:rPr>
                    <w:t>SNR [dB]</w:t>
                  </w:r>
                </w:p>
              </w:tc>
            </w:tr>
            <w:tr w:rsidR="00CB0A21" w:rsidRPr="00502D97" w14:paraId="6059187D" w14:textId="77777777" w:rsidTr="008103B2">
              <w:trPr>
                <w:trHeight w:val="492"/>
                <w:jc w:val="center"/>
              </w:trPr>
              <w:tc>
                <w:tcPr>
                  <w:tcW w:w="744" w:type="dxa"/>
                  <w:vAlign w:val="center"/>
                </w:tcPr>
                <w:p w14:paraId="0F73DACD"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1</w:t>
                  </w:r>
                </w:p>
              </w:tc>
              <w:tc>
                <w:tcPr>
                  <w:tcW w:w="744" w:type="dxa"/>
                  <w:vAlign w:val="center"/>
                </w:tcPr>
                <w:p w14:paraId="6A9DA18B"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1</w:t>
                  </w:r>
                </w:p>
              </w:tc>
              <w:tc>
                <w:tcPr>
                  <w:tcW w:w="1297" w:type="dxa"/>
                  <w:vAlign w:val="center"/>
                </w:tcPr>
                <w:p w14:paraId="3C4B3EBE"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NTN TDLA100-1</w:t>
                  </w:r>
                </w:p>
              </w:tc>
              <w:tc>
                <w:tcPr>
                  <w:tcW w:w="1080" w:type="dxa"/>
                  <w:vAlign w:val="center"/>
                </w:tcPr>
                <w:p w14:paraId="2DB2D26C"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1</w:t>
                  </w:r>
                </w:p>
              </w:tc>
              <w:tc>
                <w:tcPr>
                  <w:tcW w:w="1170" w:type="dxa"/>
                  <w:vAlign w:val="center"/>
                </w:tcPr>
                <w:p w14:paraId="403F3314"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3.75KHz</w:t>
                  </w:r>
                </w:p>
              </w:tc>
              <w:tc>
                <w:tcPr>
                  <w:tcW w:w="990" w:type="dxa"/>
                  <w:vAlign w:val="center"/>
                </w:tcPr>
                <w:p w14:paraId="539768CC"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64 Hz</w:t>
                  </w:r>
                </w:p>
              </w:tc>
              <w:tc>
                <w:tcPr>
                  <w:tcW w:w="1170" w:type="dxa"/>
                  <w:vAlign w:val="center"/>
                </w:tcPr>
                <w:p w14:paraId="729C2E7A"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256</w:t>
                  </w:r>
                </w:p>
              </w:tc>
              <w:tc>
                <w:tcPr>
                  <w:tcW w:w="900" w:type="dxa"/>
                  <w:vAlign w:val="center"/>
                </w:tcPr>
                <w:p w14:paraId="6CAFEC63"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4</w:t>
                  </w:r>
                </w:p>
              </w:tc>
              <w:tc>
                <w:tcPr>
                  <w:tcW w:w="632" w:type="dxa"/>
                  <w:vAlign w:val="center"/>
                </w:tcPr>
                <w:p w14:paraId="340C8BB9"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1.8</w:t>
                  </w:r>
                </w:p>
              </w:tc>
            </w:tr>
            <w:tr w:rsidR="00CB0A21" w:rsidRPr="00502D97" w14:paraId="59D95C77" w14:textId="77777777" w:rsidTr="008103B2">
              <w:trPr>
                <w:trHeight w:val="475"/>
                <w:jc w:val="center"/>
              </w:trPr>
              <w:tc>
                <w:tcPr>
                  <w:tcW w:w="744" w:type="dxa"/>
                  <w:vAlign w:val="center"/>
                </w:tcPr>
                <w:p w14:paraId="550D5CE9"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1</w:t>
                  </w:r>
                </w:p>
              </w:tc>
              <w:tc>
                <w:tcPr>
                  <w:tcW w:w="744" w:type="dxa"/>
                  <w:vAlign w:val="center"/>
                </w:tcPr>
                <w:p w14:paraId="7CB226E4"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2</w:t>
                  </w:r>
                </w:p>
              </w:tc>
              <w:tc>
                <w:tcPr>
                  <w:tcW w:w="1297" w:type="dxa"/>
                  <w:vAlign w:val="center"/>
                </w:tcPr>
                <w:p w14:paraId="598AE745"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NTN TDLA100-1</w:t>
                  </w:r>
                </w:p>
              </w:tc>
              <w:tc>
                <w:tcPr>
                  <w:tcW w:w="1080" w:type="dxa"/>
                  <w:vAlign w:val="center"/>
                </w:tcPr>
                <w:p w14:paraId="40D73861"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1</w:t>
                  </w:r>
                </w:p>
              </w:tc>
              <w:tc>
                <w:tcPr>
                  <w:tcW w:w="1170" w:type="dxa"/>
                  <w:vAlign w:val="center"/>
                </w:tcPr>
                <w:p w14:paraId="1B9AB3D0"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3.75KHz</w:t>
                  </w:r>
                </w:p>
              </w:tc>
              <w:tc>
                <w:tcPr>
                  <w:tcW w:w="990" w:type="dxa"/>
                  <w:vAlign w:val="center"/>
                </w:tcPr>
                <w:p w14:paraId="18F0EC7C"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64 Hz</w:t>
                  </w:r>
                </w:p>
              </w:tc>
              <w:tc>
                <w:tcPr>
                  <w:tcW w:w="1170" w:type="dxa"/>
                  <w:vAlign w:val="center"/>
                </w:tcPr>
                <w:p w14:paraId="6DAD142E"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256</w:t>
                  </w:r>
                </w:p>
              </w:tc>
              <w:tc>
                <w:tcPr>
                  <w:tcW w:w="900" w:type="dxa"/>
                  <w:vAlign w:val="center"/>
                </w:tcPr>
                <w:p w14:paraId="23EC1F53"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4</w:t>
                  </w:r>
                </w:p>
              </w:tc>
              <w:tc>
                <w:tcPr>
                  <w:tcW w:w="632" w:type="dxa"/>
                  <w:vAlign w:val="center"/>
                </w:tcPr>
                <w:p w14:paraId="347A7B4F"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-3.9</w:t>
                  </w:r>
                </w:p>
              </w:tc>
            </w:tr>
          </w:tbl>
          <w:p w14:paraId="02BD281C" w14:textId="77777777" w:rsidR="00CB0A21" w:rsidRPr="00502D97" w:rsidRDefault="00CB0A21" w:rsidP="00CB0A21">
            <w:pPr>
              <w:overflowPunct w:val="0"/>
              <w:autoSpaceDE w:val="0"/>
              <w:autoSpaceDN w:val="0"/>
              <w:adjustRightInd w:val="0"/>
              <w:textAlignment w:val="baseline"/>
              <w:rPr>
                <w:rFonts w:eastAsia="Times New Roman"/>
                <w:lang w:eastAsia="zh-CN"/>
              </w:rPr>
            </w:pPr>
          </w:p>
          <w:p w14:paraId="2DB87CB6" w14:textId="77777777" w:rsidR="00CB0A21" w:rsidRPr="00502D97" w:rsidRDefault="00CB0A21" w:rsidP="00CB0A21">
            <w:pPr>
              <w:keepNext/>
              <w:keepLines/>
              <w:overflowPunct w:val="0"/>
              <w:autoSpaceDE w:val="0"/>
              <w:autoSpaceDN w:val="0"/>
              <w:adjustRightInd w:val="0"/>
              <w:spacing w:before="60"/>
              <w:jc w:val="center"/>
              <w:textAlignment w:val="baseline"/>
              <w:rPr>
                <w:rFonts w:ascii="Arial" w:eastAsia="Times New Roman" w:hAnsi="Arial"/>
                <w:b/>
                <w:lang w:eastAsia="zh-CN"/>
              </w:rPr>
            </w:pPr>
            <w:r w:rsidRPr="00502D97">
              <w:rPr>
                <w:rFonts w:ascii="Arial" w:eastAsia="Times New Roman" w:hAnsi="Arial"/>
                <w:b/>
                <w:lang w:eastAsia="en-GB"/>
              </w:rPr>
              <w:t>Table 8.5.2.2.1-</w:t>
            </w:r>
            <w:r w:rsidRPr="00502D97">
              <w:rPr>
                <w:rFonts w:ascii="Arial" w:eastAsia="Times New Roman" w:hAnsi="Arial" w:hint="eastAsia"/>
                <w:b/>
                <w:lang w:eastAsia="zh-CN"/>
              </w:rPr>
              <w:t>2</w:t>
            </w:r>
            <w:r w:rsidRPr="00502D97">
              <w:rPr>
                <w:rFonts w:ascii="Arial" w:eastAsia="Times New Roman" w:hAnsi="Arial"/>
                <w:b/>
                <w:lang w:eastAsia="zh-CN"/>
              </w:rPr>
              <w:t>:</w:t>
            </w:r>
            <w:r w:rsidRPr="00502D97">
              <w:rPr>
                <w:rFonts w:ascii="Arial" w:eastAsia="Times New Roman" w:hAnsi="Arial"/>
                <w:b/>
                <w:lang w:eastAsia="en-GB"/>
              </w:rPr>
              <w:t xml:space="preserve"> Minimum requirements for </w:t>
            </w:r>
            <w:r w:rsidRPr="00502D97">
              <w:rPr>
                <w:rFonts w:ascii="Arial" w:eastAsia="Times New Roman" w:hAnsi="Arial" w:hint="eastAsia"/>
                <w:b/>
                <w:lang w:eastAsia="zh-CN"/>
              </w:rPr>
              <w:t>N</w:t>
            </w:r>
            <w:r w:rsidRPr="00502D97">
              <w:rPr>
                <w:rFonts w:ascii="Arial" w:eastAsia="Times New Roman" w:hAnsi="Arial"/>
                <w:b/>
                <w:lang w:eastAsia="en-GB"/>
              </w:rPr>
              <w:t>PU</w:t>
            </w:r>
            <w:r w:rsidRPr="00502D97">
              <w:rPr>
                <w:rFonts w:ascii="Arial" w:eastAsia="Times New Roman" w:hAnsi="Arial" w:hint="eastAsia"/>
                <w:b/>
                <w:lang w:eastAsia="zh-CN"/>
              </w:rPr>
              <w:t>S</w:t>
            </w:r>
            <w:r w:rsidRPr="00502D97">
              <w:rPr>
                <w:rFonts w:ascii="Arial" w:eastAsia="Times New Roman" w:hAnsi="Arial"/>
                <w:b/>
                <w:lang w:eastAsia="en-GB"/>
              </w:rPr>
              <w:t xml:space="preserve">CH format </w:t>
            </w:r>
            <w:r w:rsidRPr="00502D97">
              <w:rPr>
                <w:rFonts w:ascii="Arial" w:eastAsia="Times New Roman" w:hAnsi="Arial" w:hint="eastAsia"/>
                <w:b/>
                <w:lang w:eastAsia="zh-CN"/>
              </w:rPr>
              <w:t>2</w:t>
            </w:r>
            <w:r w:rsidRPr="00502D97">
              <w:rPr>
                <w:rFonts w:ascii="Arial" w:eastAsia="Times New Roman" w:hAnsi="Arial"/>
                <w:b/>
                <w:lang w:eastAsia="en-GB"/>
              </w:rPr>
              <w:t>,</w:t>
            </w:r>
            <w:r w:rsidRPr="00502D97">
              <w:rPr>
                <w:rFonts w:ascii="Arial" w:eastAsia="Times New Roman" w:hAnsi="Arial" w:hint="eastAsia"/>
                <w:b/>
                <w:lang w:eastAsia="zh-CN"/>
              </w:rPr>
              <w:t xml:space="preserve"> 200KHz Channel Bandwidth,</w:t>
            </w:r>
            <w:r w:rsidRPr="00502D97">
              <w:rPr>
                <w:rFonts w:ascii="Arial" w:eastAsia="Times New Roman" w:hAnsi="Arial"/>
                <w:b/>
                <w:lang w:eastAsia="en-GB"/>
              </w:rPr>
              <w:t xml:space="preserve"> </w:t>
            </w:r>
            <w:r w:rsidRPr="00502D97">
              <w:rPr>
                <w:rFonts w:ascii="Arial" w:eastAsia="Times New Roman" w:hAnsi="Arial" w:hint="eastAsia"/>
                <w:b/>
                <w:lang w:eastAsia="zh-CN"/>
              </w:rPr>
              <w:t>15KHz subcarrier spacing, 1</w:t>
            </w:r>
            <w:r w:rsidRPr="00502D97">
              <w:rPr>
                <w:rFonts w:ascii="Arial" w:eastAsia="Times New Roman" w:hAnsi="Arial"/>
                <w:b/>
                <w:lang w:eastAsia="en-GB"/>
              </w:rPr>
              <w:t>Tx</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267"/>
              <w:gridCol w:w="1197"/>
              <w:gridCol w:w="1117"/>
              <w:gridCol w:w="1127"/>
              <w:gridCol w:w="1167"/>
              <w:gridCol w:w="1096"/>
              <w:gridCol w:w="597"/>
            </w:tblGrid>
            <w:tr w:rsidR="00CB0A21" w:rsidRPr="00502D97" w14:paraId="1064ED11" w14:textId="77777777" w:rsidTr="008103B2">
              <w:trPr>
                <w:trHeight w:val="1444"/>
                <w:jc w:val="center"/>
              </w:trPr>
              <w:tc>
                <w:tcPr>
                  <w:tcW w:w="744" w:type="dxa"/>
                  <w:vAlign w:val="center"/>
                </w:tcPr>
                <w:p w14:paraId="199510FD"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02D97">
                    <w:rPr>
                      <w:rFonts w:ascii="Arial" w:eastAsia="Times New Roman" w:hAnsi="Arial" w:cs="Arial"/>
                      <w:b/>
                      <w:sz w:val="18"/>
                      <w:lang w:eastAsia="en-GB"/>
                    </w:rPr>
                    <w:t xml:space="preserve">Number of </w:t>
                  </w:r>
                  <w:r w:rsidRPr="00502D97">
                    <w:rPr>
                      <w:rFonts w:ascii="Arial" w:eastAsia="Times New Roman" w:hAnsi="Arial" w:cs="Arial"/>
                      <w:b/>
                      <w:sz w:val="18"/>
                      <w:lang w:eastAsia="zh-CN"/>
                    </w:rPr>
                    <w:t>T</w:t>
                  </w:r>
                  <w:r w:rsidRPr="00502D97">
                    <w:rPr>
                      <w:rFonts w:ascii="Arial" w:eastAsia="Times New Roman" w:hAnsi="Arial" w:cs="Arial"/>
                      <w:b/>
                      <w:sz w:val="18"/>
                      <w:lang w:eastAsia="en-GB"/>
                    </w:rPr>
                    <w:t>X antennas</w:t>
                  </w:r>
                </w:p>
              </w:tc>
              <w:tc>
                <w:tcPr>
                  <w:tcW w:w="744" w:type="dxa"/>
                  <w:vAlign w:val="center"/>
                </w:tcPr>
                <w:p w14:paraId="06B96D3D"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02D97">
                    <w:rPr>
                      <w:rFonts w:ascii="Arial" w:eastAsia="Times New Roman" w:hAnsi="Arial" w:cs="Arial"/>
                      <w:b/>
                      <w:sz w:val="18"/>
                      <w:lang w:eastAsia="en-GB"/>
                    </w:rPr>
                    <w:t>Number of RX antennas</w:t>
                  </w:r>
                </w:p>
              </w:tc>
              <w:tc>
                <w:tcPr>
                  <w:tcW w:w="1297" w:type="dxa"/>
                  <w:vAlign w:val="center"/>
                </w:tcPr>
                <w:p w14:paraId="12A080E6"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502D97">
                    <w:rPr>
                      <w:rFonts w:ascii="Arial" w:eastAsia="Times New Roman" w:hAnsi="Arial" w:cs="Arial"/>
                      <w:b/>
                      <w:sz w:val="18"/>
                      <w:lang w:val="fr-FR" w:eastAsia="en-GB"/>
                    </w:rPr>
                    <w:t xml:space="preserve">Propagation conditions </w:t>
                  </w:r>
                  <w:r w:rsidRPr="00502D97">
                    <w:rPr>
                      <w:rFonts w:ascii="Arial" w:eastAsia="Times New Roman" w:hAnsi="Arial" w:cs="Arial"/>
                      <w:b/>
                      <w:sz w:val="18"/>
                      <w:lang w:val="fr-FR" w:eastAsia="zh-CN"/>
                    </w:rPr>
                    <w:t>and</w:t>
                  </w:r>
                </w:p>
                <w:p w14:paraId="327DB2D3"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502D97">
                    <w:rPr>
                      <w:rFonts w:ascii="Arial" w:eastAsia="Times New Roman" w:hAnsi="Arial" w:cs="Arial"/>
                      <w:b/>
                      <w:sz w:val="18"/>
                      <w:lang w:val="fr-FR" w:eastAsia="zh-CN"/>
                    </w:rPr>
                    <w:t>correlation matrix</w:t>
                  </w:r>
                  <w:r w:rsidRPr="00502D97">
                    <w:rPr>
                      <w:rFonts w:ascii="Arial" w:eastAsia="Times New Roman" w:hAnsi="Arial" w:cs="Arial"/>
                      <w:b/>
                      <w:sz w:val="18"/>
                      <w:lang w:val="fr-FR" w:eastAsia="en-GB"/>
                    </w:rPr>
                    <w:t xml:space="preserve"> (Annex D)</w:t>
                  </w:r>
                </w:p>
              </w:tc>
              <w:tc>
                <w:tcPr>
                  <w:tcW w:w="1080" w:type="dxa"/>
                  <w:vAlign w:val="center"/>
                </w:tcPr>
                <w:p w14:paraId="1B421621"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502D97">
                    <w:rPr>
                      <w:rFonts w:ascii="Arial" w:eastAsia="Times New Roman" w:hAnsi="Arial" w:cs="Arial" w:hint="eastAsia"/>
                      <w:b/>
                      <w:sz w:val="18"/>
                      <w:lang w:eastAsia="zh-CN"/>
                    </w:rPr>
                    <w:t>Number of allocated subcarriers</w:t>
                  </w:r>
                </w:p>
              </w:tc>
              <w:tc>
                <w:tcPr>
                  <w:tcW w:w="1170" w:type="dxa"/>
                  <w:vAlign w:val="center"/>
                </w:tcPr>
                <w:p w14:paraId="5157C2C9"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02D97">
                    <w:rPr>
                      <w:rFonts w:ascii="Arial" w:eastAsia="Times New Roman" w:hAnsi="Arial" w:cs="Arial" w:hint="eastAsia"/>
                      <w:b/>
                      <w:sz w:val="18"/>
                      <w:lang w:eastAsia="zh-CN"/>
                    </w:rPr>
                    <w:t>Subcarrier spacing</w:t>
                  </w:r>
                </w:p>
              </w:tc>
              <w:tc>
                <w:tcPr>
                  <w:tcW w:w="990" w:type="dxa"/>
                  <w:vAlign w:val="center"/>
                </w:tcPr>
                <w:p w14:paraId="2ED867D8"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502D97">
                    <w:rPr>
                      <w:rFonts w:ascii="Arial" w:eastAsia="Times New Roman" w:hAnsi="Arial" w:cs="Arial"/>
                      <w:b/>
                      <w:sz w:val="18"/>
                      <w:lang w:eastAsia="zh-CN"/>
                    </w:rPr>
                    <w:t>Frequency offset</w:t>
                  </w:r>
                </w:p>
              </w:tc>
              <w:tc>
                <w:tcPr>
                  <w:tcW w:w="1170" w:type="dxa"/>
                  <w:vAlign w:val="center"/>
                </w:tcPr>
                <w:p w14:paraId="3F14A69B"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502D97">
                    <w:rPr>
                      <w:rFonts w:ascii="Arial" w:eastAsia="Times New Roman" w:hAnsi="Arial" w:cs="Arial"/>
                      <w:b/>
                      <w:sz w:val="18"/>
                      <w:lang w:eastAsia="zh-CN"/>
                    </w:rPr>
                    <w:t>TxDuration</w:t>
                  </w:r>
                </w:p>
              </w:tc>
              <w:tc>
                <w:tcPr>
                  <w:tcW w:w="900" w:type="dxa"/>
                  <w:vAlign w:val="center"/>
                </w:tcPr>
                <w:p w14:paraId="164859AF"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502D97">
                    <w:rPr>
                      <w:rFonts w:ascii="Arial" w:eastAsia="Times New Roman" w:hAnsi="Arial" w:cs="Arial" w:hint="eastAsia"/>
                      <w:b/>
                      <w:sz w:val="18"/>
                      <w:lang w:val="fr-FR" w:eastAsia="zh-CN"/>
                    </w:rPr>
                    <w:t>Repetition number</w:t>
                  </w:r>
                </w:p>
              </w:tc>
              <w:tc>
                <w:tcPr>
                  <w:tcW w:w="804" w:type="dxa"/>
                  <w:vAlign w:val="center"/>
                </w:tcPr>
                <w:p w14:paraId="70A54C16"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02D97">
                    <w:rPr>
                      <w:rFonts w:ascii="Arial" w:eastAsia="Times New Roman" w:hAnsi="Arial" w:cs="Arial"/>
                      <w:b/>
                      <w:sz w:val="18"/>
                      <w:lang w:eastAsia="en-GB"/>
                    </w:rPr>
                    <w:t>SNR [dB]</w:t>
                  </w:r>
                </w:p>
              </w:tc>
            </w:tr>
            <w:tr w:rsidR="00CB0A21" w:rsidRPr="00502D97" w14:paraId="45C941AF" w14:textId="77777777" w:rsidTr="008103B2">
              <w:trPr>
                <w:trHeight w:val="492"/>
                <w:jc w:val="center"/>
              </w:trPr>
              <w:tc>
                <w:tcPr>
                  <w:tcW w:w="744" w:type="dxa"/>
                  <w:vAlign w:val="center"/>
                </w:tcPr>
                <w:p w14:paraId="0AE76F6F"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1</w:t>
                  </w:r>
                </w:p>
              </w:tc>
              <w:tc>
                <w:tcPr>
                  <w:tcW w:w="744" w:type="dxa"/>
                  <w:vAlign w:val="center"/>
                </w:tcPr>
                <w:p w14:paraId="6BAAA906"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1</w:t>
                  </w:r>
                </w:p>
              </w:tc>
              <w:tc>
                <w:tcPr>
                  <w:tcW w:w="1297" w:type="dxa"/>
                  <w:vAlign w:val="center"/>
                </w:tcPr>
                <w:p w14:paraId="0D2331C3"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NTN TDLA100-1</w:t>
                  </w:r>
                </w:p>
              </w:tc>
              <w:tc>
                <w:tcPr>
                  <w:tcW w:w="1080" w:type="dxa"/>
                  <w:vAlign w:val="center"/>
                </w:tcPr>
                <w:p w14:paraId="1A38AC95"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1</w:t>
                  </w:r>
                </w:p>
              </w:tc>
              <w:tc>
                <w:tcPr>
                  <w:tcW w:w="1170" w:type="dxa"/>
                  <w:vAlign w:val="center"/>
                </w:tcPr>
                <w:p w14:paraId="0B418016"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15KHz</w:t>
                  </w:r>
                </w:p>
              </w:tc>
              <w:tc>
                <w:tcPr>
                  <w:tcW w:w="990" w:type="dxa"/>
                  <w:vAlign w:val="center"/>
                </w:tcPr>
                <w:p w14:paraId="6ADB890E"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16 Hz</w:t>
                  </w:r>
                </w:p>
              </w:tc>
              <w:tc>
                <w:tcPr>
                  <w:tcW w:w="1170" w:type="dxa"/>
                  <w:vAlign w:val="center"/>
                </w:tcPr>
                <w:p w14:paraId="0325DFB7"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32</w:t>
                  </w:r>
                </w:p>
              </w:tc>
              <w:tc>
                <w:tcPr>
                  <w:tcW w:w="900" w:type="dxa"/>
                  <w:vAlign w:val="center"/>
                </w:tcPr>
                <w:p w14:paraId="5F042C3F"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16</w:t>
                  </w:r>
                  <w:r w:rsidRPr="000B2E30">
                    <w:rPr>
                      <w:rFonts w:ascii="Arial" w:eastAsia="Times New Roman" w:hAnsi="Arial" w:cs="Arial"/>
                      <w:sz w:val="18"/>
                      <w:highlight w:val="yellow"/>
                      <w:lang w:eastAsia="zh-CN"/>
                    </w:rPr>
                    <w:t>]</w:t>
                  </w:r>
                </w:p>
              </w:tc>
              <w:tc>
                <w:tcPr>
                  <w:tcW w:w="804" w:type="dxa"/>
                  <w:vAlign w:val="center"/>
                </w:tcPr>
                <w:p w14:paraId="3E2252A4"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5.1</w:t>
                  </w:r>
                </w:p>
              </w:tc>
            </w:tr>
            <w:tr w:rsidR="00CB0A21" w:rsidRPr="00502D97" w14:paraId="5AC83890" w14:textId="77777777" w:rsidTr="008103B2">
              <w:trPr>
                <w:trHeight w:val="475"/>
                <w:jc w:val="center"/>
              </w:trPr>
              <w:tc>
                <w:tcPr>
                  <w:tcW w:w="744" w:type="dxa"/>
                  <w:vAlign w:val="center"/>
                </w:tcPr>
                <w:p w14:paraId="54E9A3D3"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1</w:t>
                  </w:r>
                </w:p>
              </w:tc>
              <w:tc>
                <w:tcPr>
                  <w:tcW w:w="744" w:type="dxa"/>
                  <w:vAlign w:val="center"/>
                </w:tcPr>
                <w:p w14:paraId="223EB9E9"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2</w:t>
                  </w:r>
                </w:p>
              </w:tc>
              <w:tc>
                <w:tcPr>
                  <w:tcW w:w="1297" w:type="dxa"/>
                  <w:vAlign w:val="center"/>
                </w:tcPr>
                <w:p w14:paraId="5B6ED478"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NTN TDLA100-1</w:t>
                  </w:r>
                </w:p>
              </w:tc>
              <w:tc>
                <w:tcPr>
                  <w:tcW w:w="1080" w:type="dxa"/>
                  <w:vAlign w:val="center"/>
                </w:tcPr>
                <w:p w14:paraId="45D9DB9B"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1</w:t>
                  </w:r>
                </w:p>
              </w:tc>
              <w:tc>
                <w:tcPr>
                  <w:tcW w:w="1170" w:type="dxa"/>
                  <w:vAlign w:val="center"/>
                </w:tcPr>
                <w:p w14:paraId="51CAA53F"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15KHz</w:t>
                  </w:r>
                </w:p>
              </w:tc>
              <w:tc>
                <w:tcPr>
                  <w:tcW w:w="990" w:type="dxa"/>
                  <w:vAlign w:val="center"/>
                </w:tcPr>
                <w:p w14:paraId="663236DA"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16 Hz</w:t>
                  </w:r>
                </w:p>
              </w:tc>
              <w:tc>
                <w:tcPr>
                  <w:tcW w:w="1170" w:type="dxa"/>
                  <w:vAlign w:val="center"/>
                </w:tcPr>
                <w:p w14:paraId="2F6F48A6"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32</w:t>
                  </w:r>
                </w:p>
              </w:tc>
              <w:tc>
                <w:tcPr>
                  <w:tcW w:w="900" w:type="dxa"/>
                  <w:vAlign w:val="center"/>
                </w:tcPr>
                <w:p w14:paraId="5B42E105"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hint="eastAsia"/>
                      <w:sz w:val="18"/>
                      <w:lang w:eastAsia="zh-CN"/>
                    </w:rPr>
                    <w:t>1</w:t>
                  </w:r>
                  <w:r w:rsidRPr="00502D97">
                    <w:rPr>
                      <w:rFonts w:ascii="Arial" w:eastAsia="Times New Roman" w:hAnsi="Arial" w:cs="Arial"/>
                      <w:sz w:val="18"/>
                      <w:lang w:eastAsia="zh-CN"/>
                    </w:rPr>
                    <w:t>6</w:t>
                  </w:r>
                </w:p>
              </w:tc>
              <w:tc>
                <w:tcPr>
                  <w:tcW w:w="804" w:type="dxa"/>
                  <w:vAlign w:val="center"/>
                </w:tcPr>
                <w:p w14:paraId="2FBF590E"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zh-CN"/>
                    </w:rPr>
                    <w:t>-3.3</w:t>
                  </w:r>
                </w:p>
              </w:tc>
            </w:tr>
          </w:tbl>
          <w:p w14:paraId="4D428A4A" w14:textId="162B5F1E" w:rsidR="00CB0A21" w:rsidRDefault="00CB0A21" w:rsidP="00502D97">
            <w:pPr>
              <w:overflowPunct w:val="0"/>
              <w:autoSpaceDE w:val="0"/>
              <w:autoSpaceDN w:val="0"/>
              <w:adjustRightInd w:val="0"/>
              <w:textAlignment w:val="baseline"/>
              <w:rPr>
                <w:rFonts w:eastAsia="Times New Roman"/>
                <w:lang w:eastAsia="en-GB"/>
              </w:rPr>
            </w:pPr>
          </w:p>
        </w:tc>
      </w:tr>
    </w:tbl>
    <w:p w14:paraId="12590B86" w14:textId="3E0294BA" w:rsidR="00CB0A21" w:rsidRDefault="00CB0A21" w:rsidP="00502D97">
      <w:pPr>
        <w:overflowPunct w:val="0"/>
        <w:autoSpaceDE w:val="0"/>
        <w:autoSpaceDN w:val="0"/>
        <w:adjustRightInd w:val="0"/>
        <w:textAlignment w:val="baseline"/>
        <w:rPr>
          <w:rFonts w:eastAsia="Times New Roman"/>
          <w:lang w:eastAsia="en-GB"/>
        </w:rPr>
      </w:pPr>
    </w:p>
    <w:p w14:paraId="06C4E109" w14:textId="32675954" w:rsidR="00CB0A21" w:rsidRDefault="00CB0A21" w:rsidP="00CB0A21">
      <w:pPr>
        <w:overflowPunct w:val="0"/>
        <w:autoSpaceDE w:val="0"/>
        <w:autoSpaceDN w:val="0"/>
        <w:adjustRightInd w:val="0"/>
        <w:textAlignment w:val="baseline"/>
        <w:rPr>
          <w:rFonts w:eastAsia="Times New Roman"/>
          <w:lang w:eastAsia="en-GB"/>
        </w:rPr>
      </w:pPr>
      <w:r>
        <w:rPr>
          <w:rFonts w:eastAsia="Times New Roman"/>
          <w:lang w:eastAsia="en-GB"/>
        </w:rPr>
        <w:t>Current TS 36.108 specification also says for NPRACH:</w:t>
      </w:r>
    </w:p>
    <w:tbl>
      <w:tblPr>
        <w:tblStyle w:val="Grilledutableau"/>
        <w:tblW w:w="0" w:type="auto"/>
        <w:tblLook w:val="04A0" w:firstRow="1" w:lastRow="0" w:firstColumn="1" w:lastColumn="0" w:noHBand="0" w:noVBand="1"/>
      </w:tblPr>
      <w:tblGrid>
        <w:gridCol w:w="10610"/>
      </w:tblGrid>
      <w:tr w:rsidR="009379A3" w14:paraId="53488948" w14:textId="77777777" w:rsidTr="009379A3">
        <w:tc>
          <w:tcPr>
            <w:tcW w:w="10610" w:type="dxa"/>
          </w:tcPr>
          <w:p w14:paraId="3016727A" w14:textId="77777777" w:rsidR="009379A3" w:rsidRPr="00502D97" w:rsidRDefault="009379A3" w:rsidP="009379A3">
            <w:pPr>
              <w:keepNext/>
              <w:keepLines/>
              <w:overflowPunct w:val="0"/>
              <w:autoSpaceDE w:val="0"/>
              <w:autoSpaceDN w:val="0"/>
              <w:adjustRightInd w:val="0"/>
              <w:spacing w:before="120"/>
              <w:textAlignment w:val="baseline"/>
              <w:outlineLvl w:val="2"/>
              <w:rPr>
                <w:rFonts w:ascii="Arial" w:eastAsia="Times New Roman" w:hAnsi="Arial"/>
                <w:sz w:val="28"/>
                <w:lang w:eastAsia="zh-CN"/>
              </w:rPr>
            </w:pPr>
            <w:r w:rsidRPr="00502D97">
              <w:rPr>
                <w:rFonts w:ascii="Arial" w:eastAsia="Times New Roman" w:hAnsi="Arial"/>
                <w:sz w:val="28"/>
                <w:lang w:eastAsia="en-GB"/>
              </w:rPr>
              <w:t>8.5.3</w:t>
            </w:r>
            <w:r w:rsidRPr="00502D97">
              <w:rPr>
                <w:rFonts w:ascii="Arial" w:eastAsia="Times New Roman" w:hAnsi="Arial"/>
                <w:sz w:val="28"/>
                <w:lang w:eastAsia="en-GB"/>
              </w:rPr>
              <w:tab/>
              <w:t>Performance r</w:t>
            </w:r>
            <w:r w:rsidRPr="00502D97">
              <w:rPr>
                <w:rFonts w:ascii="Arial" w:eastAsia="Times New Roman" w:hAnsi="Arial" w:hint="eastAsia"/>
                <w:sz w:val="28"/>
                <w:lang w:eastAsia="zh-CN"/>
              </w:rPr>
              <w:t xml:space="preserve">equirements </w:t>
            </w:r>
            <w:r w:rsidRPr="00502D97">
              <w:rPr>
                <w:rFonts w:ascii="Arial" w:eastAsia="Times New Roman" w:hAnsi="Arial"/>
                <w:sz w:val="28"/>
                <w:lang w:eastAsia="zh-CN"/>
              </w:rPr>
              <w:t xml:space="preserve">for </w:t>
            </w:r>
            <w:r w:rsidRPr="00502D97">
              <w:rPr>
                <w:rFonts w:ascii="Arial" w:eastAsia="Times New Roman" w:hAnsi="Arial" w:hint="eastAsia"/>
                <w:sz w:val="28"/>
                <w:lang w:eastAsia="zh-CN"/>
              </w:rPr>
              <w:t>NPRACH</w:t>
            </w:r>
          </w:p>
          <w:p w14:paraId="6832783A" w14:textId="77777777" w:rsidR="009379A3" w:rsidRPr="00502D97" w:rsidRDefault="009379A3" w:rsidP="009379A3">
            <w:pPr>
              <w:keepNext/>
              <w:keepLines/>
              <w:overflowPunct w:val="0"/>
              <w:autoSpaceDE w:val="0"/>
              <w:autoSpaceDN w:val="0"/>
              <w:adjustRightInd w:val="0"/>
              <w:spacing w:before="120"/>
              <w:textAlignment w:val="baseline"/>
              <w:outlineLvl w:val="3"/>
              <w:rPr>
                <w:rFonts w:ascii="Arial" w:eastAsia="Times New Roman" w:hAnsi="Arial"/>
                <w:sz w:val="24"/>
                <w:lang w:eastAsia="en-GB"/>
              </w:rPr>
            </w:pPr>
            <w:r w:rsidRPr="00502D97">
              <w:rPr>
                <w:rFonts w:ascii="Arial" w:eastAsia="Times New Roman" w:hAnsi="Arial" w:hint="eastAsia"/>
                <w:sz w:val="24"/>
                <w:lang w:eastAsia="en-GB"/>
              </w:rPr>
              <w:t>8.</w:t>
            </w:r>
            <w:r w:rsidRPr="00502D97">
              <w:rPr>
                <w:rFonts w:ascii="Arial" w:eastAsia="Times New Roman" w:hAnsi="Arial"/>
                <w:sz w:val="24"/>
                <w:lang w:eastAsia="en-GB"/>
              </w:rPr>
              <w:t>5</w:t>
            </w:r>
            <w:r w:rsidRPr="00502D97">
              <w:rPr>
                <w:rFonts w:ascii="Arial" w:eastAsia="Times New Roman" w:hAnsi="Arial" w:hint="eastAsia"/>
                <w:sz w:val="24"/>
                <w:lang w:eastAsia="en-GB"/>
              </w:rPr>
              <w:t>.3.1</w:t>
            </w:r>
            <w:r w:rsidRPr="00502D97">
              <w:rPr>
                <w:rFonts w:ascii="Arial" w:eastAsia="Times New Roman" w:hAnsi="Arial"/>
                <w:sz w:val="24"/>
                <w:lang w:eastAsia="en-GB"/>
              </w:rPr>
              <w:tab/>
              <w:t>NPRACH False alarm probability</w:t>
            </w:r>
          </w:p>
          <w:p w14:paraId="733B34F7" w14:textId="77777777" w:rsidR="009379A3" w:rsidRPr="00502D97" w:rsidRDefault="009379A3" w:rsidP="009379A3">
            <w:pPr>
              <w:overflowPunct w:val="0"/>
              <w:autoSpaceDE w:val="0"/>
              <w:autoSpaceDN w:val="0"/>
              <w:adjustRightInd w:val="0"/>
              <w:textAlignment w:val="baseline"/>
              <w:rPr>
                <w:rFonts w:eastAsia="Times New Roman"/>
                <w:lang w:eastAsia="en-GB"/>
              </w:rPr>
            </w:pPr>
            <w:r w:rsidRPr="00502D97">
              <w:rPr>
                <w:rFonts w:eastAsia="Times New Roman"/>
                <w:lang w:eastAsia="en-GB"/>
              </w:rPr>
              <w:t xml:space="preserve">The false alarm requirement is valid for any number of receive antennas, for all </w:t>
            </w:r>
            <w:r w:rsidRPr="00502D97">
              <w:rPr>
                <w:rFonts w:eastAsia="Times New Roman" w:hint="eastAsia"/>
                <w:lang w:eastAsia="zh-CN"/>
              </w:rPr>
              <w:t>repetition numbers</w:t>
            </w:r>
            <w:r w:rsidRPr="00502D97">
              <w:rPr>
                <w:rFonts w:eastAsia="Times New Roman"/>
                <w:lang w:eastAsia="en-GB"/>
              </w:rPr>
              <w:t xml:space="preserve"> and for any </w:t>
            </w:r>
            <w:r w:rsidRPr="00502D97">
              <w:rPr>
                <w:rFonts w:eastAsia="Times New Roman" w:hint="eastAsia"/>
                <w:lang w:eastAsia="zh-CN"/>
              </w:rPr>
              <w:t>number of subcarriers</w:t>
            </w:r>
            <w:r w:rsidRPr="00502D97">
              <w:rPr>
                <w:rFonts w:eastAsia="Times New Roman"/>
                <w:lang w:eastAsia="en-GB"/>
              </w:rPr>
              <w:t>.</w:t>
            </w:r>
          </w:p>
          <w:p w14:paraId="416BD726" w14:textId="77777777" w:rsidR="009379A3" w:rsidRPr="00502D97" w:rsidRDefault="009379A3" w:rsidP="009379A3">
            <w:pPr>
              <w:overflowPunct w:val="0"/>
              <w:autoSpaceDE w:val="0"/>
              <w:autoSpaceDN w:val="0"/>
              <w:adjustRightInd w:val="0"/>
              <w:textAlignment w:val="baseline"/>
              <w:rPr>
                <w:rFonts w:eastAsia="Times New Roman"/>
                <w:lang w:eastAsia="en-GB"/>
              </w:rPr>
            </w:pPr>
            <w:r w:rsidRPr="00502D97">
              <w:rPr>
                <w:rFonts w:eastAsia="Times New Roman"/>
                <w:lang w:eastAsia="en-GB"/>
              </w:rPr>
              <w:t>The false alarm probability is the conditional total probability of erroneous detection of the preamble (i.e. erroneous detection from any detector) when input is only noise</w:t>
            </w:r>
            <w:r w:rsidRPr="00502D97">
              <w:rPr>
                <w:rFonts w:eastAsia="Times New Roman" w:hint="eastAsia"/>
                <w:lang w:eastAsia="zh-CN"/>
              </w:rPr>
              <w:t>.</w:t>
            </w:r>
          </w:p>
          <w:p w14:paraId="6129AA8A" w14:textId="77777777" w:rsidR="009379A3" w:rsidRPr="00502D97" w:rsidRDefault="009379A3" w:rsidP="009379A3">
            <w:pPr>
              <w:keepNext/>
              <w:keepLines/>
              <w:overflowPunct w:val="0"/>
              <w:autoSpaceDE w:val="0"/>
              <w:autoSpaceDN w:val="0"/>
              <w:adjustRightInd w:val="0"/>
              <w:spacing w:before="120"/>
              <w:textAlignment w:val="baseline"/>
              <w:outlineLvl w:val="4"/>
              <w:rPr>
                <w:rFonts w:ascii="Arial" w:eastAsia="Times New Roman" w:hAnsi="Arial"/>
                <w:sz w:val="22"/>
                <w:lang w:eastAsia="en-GB"/>
              </w:rPr>
            </w:pPr>
            <w:r w:rsidRPr="00502D97">
              <w:rPr>
                <w:rFonts w:ascii="Arial" w:eastAsia="Times New Roman" w:hAnsi="Arial" w:hint="eastAsia"/>
                <w:sz w:val="22"/>
                <w:lang w:eastAsia="zh-CN"/>
              </w:rPr>
              <w:t>8.</w:t>
            </w:r>
            <w:r w:rsidRPr="00502D97">
              <w:rPr>
                <w:rFonts w:ascii="Arial" w:eastAsia="Times New Roman" w:hAnsi="Arial"/>
                <w:sz w:val="22"/>
                <w:lang w:eastAsia="zh-CN"/>
              </w:rPr>
              <w:t>5</w:t>
            </w:r>
            <w:r w:rsidRPr="00502D97">
              <w:rPr>
                <w:rFonts w:ascii="Arial" w:eastAsia="Times New Roman" w:hAnsi="Arial" w:hint="eastAsia"/>
                <w:sz w:val="22"/>
                <w:lang w:eastAsia="zh-CN"/>
              </w:rPr>
              <w:t>.3.1.1</w:t>
            </w:r>
            <w:r w:rsidRPr="00502D97">
              <w:rPr>
                <w:rFonts w:ascii="Arial" w:eastAsia="Times New Roman" w:hAnsi="Arial"/>
                <w:sz w:val="22"/>
                <w:lang w:eastAsia="en-GB"/>
              </w:rPr>
              <w:tab/>
              <w:t>Minimum requirement</w:t>
            </w:r>
          </w:p>
          <w:p w14:paraId="168052E4" w14:textId="77777777" w:rsidR="009379A3" w:rsidRPr="00502D97" w:rsidRDefault="009379A3" w:rsidP="009379A3">
            <w:pPr>
              <w:overflowPunct w:val="0"/>
              <w:autoSpaceDE w:val="0"/>
              <w:autoSpaceDN w:val="0"/>
              <w:adjustRightInd w:val="0"/>
              <w:textAlignment w:val="baseline"/>
              <w:rPr>
                <w:rFonts w:eastAsia="Times New Roman"/>
                <w:lang w:eastAsia="zh-CN"/>
              </w:rPr>
            </w:pPr>
            <w:r w:rsidRPr="00502D97">
              <w:rPr>
                <w:rFonts w:eastAsia="Times New Roman"/>
                <w:lang w:eastAsia="en-GB"/>
              </w:rPr>
              <w:t>The false alarm probability shall be less than or equal to 0.1%.</w:t>
            </w:r>
          </w:p>
          <w:p w14:paraId="53F8B7BD" w14:textId="77777777" w:rsidR="009379A3" w:rsidRPr="00502D97" w:rsidRDefault="009379A3" w:rsidP="009379A3">
            <w:pPr>
              <w:keepNext/>
              <w:keepLines/>
              <w:overflowPunct w:val="0"/>
              <w:autoSpaceDE w:val="0"/>
              <w:autoSpaceDN w:val="0"/>
              <w:adjustRightInd w:val="0"/>
              <w:spacing w:before="120"/>
              <w:textAlignment w:val="baseline"/>
              <w:outlineLvl w:val="3"/>
              <w:rPr>
                <w:rFonts w:ascii="Arial" w:eastAsia="Times New Roman" w:hAnsi="Arial"/>
                <w:sz w:val="24"/>
                <w:lang w:eastAsia="en-GB"/>
              </w:rPr>
            </w:pPr>
            <w:r w:rsidRPr="00502D97">
              <w:rPr>
                <w:rFonts w:ascii="Arial" w:eastAsia="Times New Roman" w:hAnsi="Arial" w:hint="eastAsia"/>
                <w:sz w:val="24"/>
                <w:lang w:eastAsia="zh-CN"/>
              </w:rPr>
              <w:t>8.</w:t>
            </w:r>
            <w:r w:rsidRPr="00502D97">
              <w:rPr>
                <w:rFonts w:ascii="Arial" w:eastAsia="Times New Roman" w:hAnsi="Arial"/>
                <w:sz w:val="24"/>
                <w:lang w:eastAsia="zh-CN"/>
              </w:rPr>
              <w:t>5</w:t>
            </w:r>
            <w:r w:rsidRPr="00502D97">
              <w:rPr>
                <w:rFonts w:ascii="Arial" w:eastAsia="Times New Roman" w:hAnsi="Arial" w:hint="eastAsia"/>
                <w:sz w:val="24"/>
                <w:lang w:eastAsia="zh-CN"/>
              </w:rPr>
              <w:t>.3.2</w:t>
            </w:r>
            <w:r w:rsidRPr="00502D97">
              <w:rPr>
                <w:rFonts w:ascii="Arial" w:eastAsia="Times New Roman" w:hAnsi="Arial"/>
                <w:sz w:val="24"/>
                <w:lang w:eastAsia="zh-CN"/>
              </w:rPr>
              <w:tab/>
            </w:r>
            <w:r w:rsidRPr="00502D97">
              <w:rPr>
                <w:rFonts w:ascii="Arial" w:eastAsia="Times New Roman" w:hAnsi="Arial"/>
                <w:sz w:val="24"/>
                <w:lang w:eastAsia="en-GB"/>
              </w:rPr>
              <w:t>NPRACH detection requirements</w:t>
            </w:r>
          </w:p>
          <w:p w14:paraId="07ADAF5F" w14:textId="77777777" w:rsidR="009379A3" w:rsidRDefault="009379A3" w:rsidP="009379A3">
            <w:pPr>
              <w:overflowPunct w:val="0"/>
              <w:autoSpaceDE w:val="0"/>
              <w:autoSpaceDN w:val="0"/>
              <w:adjustRightInd w:val="0"/>
              <w:jc w:val="both"/>
              <w:textAlignment w:val="baseline"/>
              <w:rPr>
                <w:rFonts w:eastAsia="Times New Roman"/>
                <w:lang w:eastAsia="en-GB"/>
              </w:rPr>
            </w:pPr>
            <w:r w:rsidRPr="00502D97">
              <w:rPr>
                <w:rFonts w:eastAsia="Times New Roman"/>
                <w:lang w:eastAsia="en-GB"/>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 and NTN-TDLC5, a timing estimation </w:t>
            </w:r>
            <w:r w:rsidRPr="002701C5">
              <w:rPr>
                <w:rFonts w:eastAsia="Times New Roman"/>
                <w:highlight w:val="yellow"/>
                <w:lang w:eastAsia="en-GB"/>
              </w:rPr>
              <w:t>erros</w:t>
            </w:r>
            <w:r w:rsidRPr="002701C5">
              <w:rPr>
                <w:rFonts w:eastAsia="Times New Roman"/>
                <w:lang w:eastAsia="en-GB"/>
              </w:rPr>
              <w:t xml:space="preserve"> occurs</w:t>
            </w:r>
            <w:r w:rsidRPr="00502D97">
              <w:rPr>
                <w:rFonts w:eastAsia="Times New Roman"/>
                <w:lang w:eastAsia="en-GB"/>
              </w:rPr>
              <w:t xml:space="preserve"> if the estimation error of the timing of the largest dela</w:t>
            </w:r>
            <w:r>
              <w:rPr>
                <w:rFonts w:eastAsia="Times New Roman"/>
                <w:lang w:eastAsia="en-GB"/>
              </w:rPr>
              <w:t xml:space="preserve">y path is larger than the time </w:t>
            </w:r>
            <w:r>
              <w:rPr>
                <w:rFonts w:eastAsia="Times New Roman"/>
                <w:highlight w:val="yellow"/>
                <w:lang w:eastAsia="en-GB"/>
              </w:rPr>
              <w:t>o</w:t>
            </w:r>
            <w:r w:rsidRPr="00017141">
              <w:rPr>
                <w:rFonts w:eastAsia="Times New Roman"/>
                <w:highlight w:val="yellow"/>
                <w:lang w:eastAsia="en-GB"/>
              </w:rPr>
              <w:t>rror</w:t>
            </w:r>
            <w:r w:rsidRPr="00502D97">
              <w:rPr>
                <w:rFonts w:eastAsia="Times New Roman"/>
                <w:lang w:eastAsia="en-GB"/>
              </w:rPr>
              <w:t xml:space="preserve"> tolerance given in Table 8.5.3.2-2</w:t>
            </w:r>
            <w:r>
              <w:rPr>
                <w:rFonts w:eastAsia="Times New Roman"/>
                <w:lang w:eastAsia="en-GB"/>
              </w:rPr>
              <w:t>.</w:t>
            </w:r>
          </w:p>
          <w:p w14:paraId="24650A4A" w14:textId="77777777" w:rsidR="009379A3" w:rsidRDefault="009379A3" w:rsidP="00CB0A21">
            <w:pPr>
              <w:overflowPunct w:val="0"/>
              <w:autoSpaceDE w:val="0"/>
              <w:autoSpaceDN w:val="0"/>
              <w:adjustRightInd w:val="0"/>
              <w:textAlignment w:val="baseline"/>
              <w:rPr>
                <w:rFonts w:eastAsia="Times New Roman"/>
                <w:lang w:eastAsia="en-GB"/>
              </w:rPr>
            </w:pPr>
          </w:p>
        </w:tc>
      </w:tr>
    </w:tbl>
    <w:p w14:paraId="41DABB17" w14:textId="4D4DEAA5" w:rsidR="009379A3" w:rsidRDefault="009379A3" w:rsidP="00CB0A21">
      <w:pPr>
        <w:overflowPunct w:val="0"/>
        <w:autoSpaceDE w:val="0"/>
        <w:autoSpaceDN w:val="0"/>
        <w:adjustRightInd w:val="0"/>
        <w:textAlignment w:val="baseline"/>
        <w:rPr>
          <w:rFonts w:eastAsia="Times New Roman"/>
          <w:lang w:eastAsia="en-GB"/>
        </w:rPr>
      </w:pPr>
    </w:p>
    <w:p w14:paraId="412FA7B0" w14:textId="77777777" w:rsidR="009379A3" w:rsidRDefault="009379A3" w:rsidP="00CB0A21">
      <w:pPr>
        <w:overflowPunct w:val="0"/>
        <w:autoSpaceDE w:val="0"/>
        <w:autoSpaceDN w:val="0"/>
        <w:adjustRightInd w:val="0"/>
        <w:textAlignment w:val="baseline"/>
        <w:rPr>
          <w:rFonts w:eastAsia="Times New Roman"/>
          <w:lang w:eastAsia="en-GB"/>
        </w:rPr>
      </w:pPr>
    </w:p>
    <w:tbl>
      <w:tblPr>
        <w:tblStyle w:val="Grilledutableau"/>
        <w:tblW w:w="0" w:type="auto"/>
        <w:tblLook w:val="04A0" w:firstRow="1" w:lastRow="0" w:firstColumn="1" w:lastColumn="0" w:noHBand="0" w:noVBand="1"/>
      </w:tblPr>
      <w:tblGrid>
        <w:gridCol w:w="10610"/>
      </w:tblGrid>
      <w:tr w:rsidR="00CB0A21" w14:paraId="0A3ED32B" w14:textId="77777777" w:rsidTr="00CB0A21">
        <w:tc>
          <w:tcPr>
            <w:tcW w:w="10610" w:type="dxa"/>
          </w:tcPr>
          <w:p w14:paraId="5303A0ED" w14:textId="77777777" w:rsidR="00CB0A21" w:rsidRPr="00502D97" w:rsidRDefault="00CB0A21" w:rsidP="00CB0A21">
            <w:pPr>
              <w:keepNext/>
              <w:keepLines/>
              <w:overflowPunct w:val="0"/>
              <w:autoSpaceDE w:val="0"/>
              <w:autoSpaceDN w:val="0"/>
              <w:adjustRightInd w:val="0"/>
              <w:spacing w:before="60"/>
              <w:jc w:val="center"/>
              <w:textAlignment w:val="baseline"/>
              <w:rPr>
                <w:rFonts w:ascii="Arial" w:eastAsia="Times New Roman" w:hAnsi="Arial"/>
                <w:b/>
                <w:lang w:eastAsia="en-GB"/>
              </w:rPr>
            </w:pPr>
            <w:r w:rsidRPr="00502D97">
              <w:rPr>
                <w:rFonts w:ascii="Arial" w:eastAsia="Times New Roman" w:hAnsi="Arial"/>
                <w:b/>
                <w:lang w:eastAsia="en-GB"/>
              </w:rPr>
              <w:t xml:space="preserve">Table </w:t>
            </w:r>
            <w:r w:rsidRPr="00502D97">
              <w:rPr>
                <w:rFonts w:ascii="Arial" w:eastAsia="Times New Roman" w:hAnsi="Arial" w:hint="eastAsia"/>
                <w:b/>
                <w:lang w:eastAsia="zh-CN"/>
              </w:rPr>
              <w:t>8.</w:t>
            </w:r>
            <w:r w:rsidRPr="00502D97">
              <w:rPr>
                <w:rFonts w:ascii="Arial" w:eastAsia="Times New Roman" w:hAnsi="Arial"/>
                <w:b/>
                <w:lang w:eastAsia="zh-CN"/>
              </w:rPr>
              <w:t>5</w:t>
            </w:r>
            <w:r w:rsidRPr="00502D97">
              <w:rPr>
                <w:rFonts w:ascii="Arial" w:eastAsia="Times New Roman" w:hAnsi="Arial" w:hint="eastAsia"/>
                <w:b/>
                <w:lang w:eastAsia="zh-CN"/>
              </w:rPr>
              <w:t>.3.2</w:t>
            </w:r>
            <w:r w:rsidRPr="00502D97">
              <w:rPr>
                <w:rFonts w:ascii="Arial" w:eastAsia="Times New Roman" w:hAnsi="Arial"/>
                <w:b/>
                <w:lang w:eastAsia="en-GB"/>
              </w:rPr>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1691"/>
            </w:tblGrid>
            <w:tr w:rsidR="00CB0A21" w:rsidRPr="00502D97" w14:paraId="62730259" w14:textId="77777777" w:rsidTr="008103B2">
              <w:trPr>
                <w:jc w:val="center"/>
              </w:trPr>
              <w:tc>
                <w:tcPr>
                  <w:tcW w:w="3963" w:type="dxa"/>
                </w:tcPr>
                <w:p w14:paraId="4D4188E0"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02D97">
                    <w:rPr>
                      <w:rFonts w:ascii="Arial" w:eastAsia="Times New Roman" w:hAnsi="Arial" w:cs="Arial" w:hint="eastAsia"/>
                      <w:b/>
                      <w:sz w:val="18"/>
                      <w:lang w:eastAsia="zh-CN"/>
                    </w:rPr>
                    <w:t>Parameter</w:t>
                  </w:r>
                </w:p>
              </w:tc>
              <w:tc>
                <w:tcPr>
                  <w:tcW w:w="1691" w:type="dxa"/>
                </w:tcPr>
                <w:p w14:paraId="662CDEFA"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02D97">
                    <w:rPr>
                      <w:rFonts w:ascii="Arial" w:eastAsia="Times New Roman" w:hAnsi="Arial" w:cs="Arial" w:hint="eastAsia"/>
                      <w:b/>
                      <w:sz w:val="18"/>
                      <w:lang w:eastAsia="zh-CN"/>
                    </w:rPr>
                    <w:t>Value</w:t>
                  </w:r>
                </w:p>
              </w:tc>
            </w:tr>
            <w:tr w:rsidR="00CB0A21" w:rsidRPr="00502D97" w14:paraId="4EEBF49B" w14:textId="77777777" w:rsidTr="008103B2">
              <w:trPr>
                <w:jc w:val="center"/>
              </w:trPr>
              <w:tc>
                <w:tcPr>
                  <w:tcW w:w="3963" w:type="dxa"/>
                </w:tcPr>
                <w:p w14:paraId="712DEEE4"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2D97">
                    <w:rPr>
                      <w:rFonts w:ascii="Arial" w:eastAsia="Times New Roman" w:hAnsi="Arial" w:cs="Arial"/>
                      <w:sz w:val="18"/>
                      <w:lang w:eastAsia="ja-JP"/>
                    </w:rPr>
                    <w:t>Narrowband physical layer cell identity</w:t>
                  </w:r>
                </w:p>
              </w:tc>
              <w:tc>
                <w:tcPr>
                  <w:tcW w:w="1691" w:type="dxa"/>
                </w:tcPr>
                <w:p w14:paraId="0A328383"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ja-JP"/>
                    </w:rPr>
                    <w:t>0</w:t>
                  </w:r>
                </w:p>
              </w:tc>
            </w:tr>
            <w:tr w:rsidR="00CB0A21" w:rsidRPr="00502D97" w14:paraId="0734D70D" w14:textId="77777777" w:rsidTr="008103B2">
              <w:trPr>
                <w:jc w:val="center"/>
              </w:trPr>
              <w:tc>
                <w:tcPr>
                  <w:tcW w:w="3963" w:type="dxa"/>
                </w:tcPr>
                <w:p w14:paraId="4D13CB1B"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2D97">
                    <w:rPr>
                      <w:rFonts w:ascii="Arial" w:eastAsia="Times New Roman" w:hAnsi="Arial" w:cs="Arial"/>
                      <w:sz w:val="18"/>
                      <w:lang w:eastAsia="ja-JP"/>
                    </w:rPr>
                    <w:t>Initial subcarrier index</w:t>
                  </w:r>
                </w:p>
              </w:tc>
              <w:tc>
                <w:tcPr>
                  <w:tcW w:w="1691" w:type="dxa"/>
                </w:tcPr>
                <w:p w14:paraId="0B639AC3"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ja-JP"/>
                    </w:rPr>
                    <w:t>0</w:t>
                  </w:r>
                </w:p>
              </w:tc>
            </w:tr>
          </w:tbl>
          <w:p w14:paraId="7270E382" w14:textId="77777777" w:rsidR="00CB0A21" w:rsidRPr="00502D97" w:rsidRDefault="00CB0A21" w:rsidP="00CB0A21">
            <w:pPr>
              <w:overflowPunct w:val="0"/>
              <w:autoSpaceDE w:val="0"/>
              <w:autoSpaceDN w:val="0"/>
              <w:adjustRightInd w:val="0"/>
              <w:textAlignment w:val="baseline"/>
              <w:rPr>
                <w:rFonts w:eastAsia="Times New Roman"/>
                <w:lang w:eastAsia="zh-CN"/>
              </w:rPr>
            </w:pPr>
          </w:p>
          <w:p w14:paraId="6FD4DAF9" w14:textId="77777777" w:rsidR="00CB0A21" w:rsidRPr="00502D97" w:rsidRDefault="00CB0A21" w:rsidP="00CB0A21">
            <w:pPr>
              <w:keepNext/>
              <w:keepLines/>
              <w:overflowPunct w:val="0"/>
              <w:autoSpaceDE w:val="0"/>
              <w:autoSpaceDN w:val="0"/>
              <w:adjustRightInd w:val="0"/>
              <w:spacing w:before="60"/>
              <w:jc w:val="center"/>
              <w:textAlignment w:val="baseline"/>
              <w:rPr>
                <w:rFonts w:ascii="Arial" w:eastAsia="Times New Roman" w:hAnsi="Arial"/>
                <w:b/>
                <w:lang w:eastAsia="zh-CN"/>
              </w:rPr>
            </w:pPr>
            <w:r w:rsidRPr="00502D97">
              <w:rPr>
                <w:rFonts w:ascii="Arial" w:eastAsia="‚c‚e‚o“Á‘¾ƒSƒVƒbƒN‘Ì" w:hAnsi="Arial"/>
                <w:b/>
                <w:lang w:eastAsia="en-GB"/>
              </w:rPr>
              <w:t>Table 8.5.</w:t>
            </w:r>
            <w:r w:rsidRPr="00502D97">
              <w:rPr>
                <w:rFonts w:ascii="Arial" w:eastAsia="Times New Roman" w:hAnsi="Arial"/>
                <w:b/>
                <w:lang w:eastAsia="zh-CN"/>
              </w:rPr>
              <w:t>3</w:t>
            </w:r>
            <w:r w:rsidRPr="00502D97">
              <w:rPr>
                <w:rFonts w:ascii="Arial" w:eastAsia="‚c‚e‚o“Á‘¾ƒSƒVƒbƒN‘Ì" w:hAnsi="Arial"/>
                <w:b/>
                <w:lang w:eastAsia="en-GB"/>
              </w:rPr>
              <w:t>.</w:t>
            </w:r>
            <w:r w:rsidRPr="00502D97">
              <w:rPr>
                <w:rFonts w:ascii="Arial" w:eastAsia="Times New Roman" w:hAnsi="Arial"/>
                <w:b/>
                <w:lang w:eastAsia="zh-CN"/>
              </w:rPr>
              <w:t>2</w:t>
            </w:r>
            <w:r w:rsidRPr="00502D97">
              <w:rPr>
                <w:rFonts w:ascii="Arial" w:eastAsia="‚c‚e‚o“Á‘¾ƒSƒVƒbƒN‘Ì" w:hAnsi="Arial"/>
                <w:b/>
                <w:lang w:eastAsia="en-GB"/>
              </w:rPr>
              <w:t xml:space="preserve">-2: </w:t>
            </w:r>
            <w:r w:rsidRPr="00502D97">
              <w:rPr>
                <w:rFonts w:ascii="Arial" w:eastAsia="Times New Roman" w:hAnsi="Arial"/>
                <w:b/>
                <w:lang w:eastAsia="zh-CN"/>
              </w:rPr>
              <w:t>Time error tolerance for AWGN, NTN-TDLA100-1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559"/>
              <w:gridCol w:w="3617"/>
            </w:tblGrid>
            <w:tr w:rsidR="00CB0A21" w:rsidRPr="00502D97" w14:paraId="49B0344E" w14:textId="77777777" w:rsidTr="008103B2">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53E18043"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02D97">
                    <w:rPr>
                      <w:rFonts w:ascii="Arial" w:eastAsia="Times New Roman" w:hAnsi="Arial"/>
                      <w:b/>
                      <w:sz w:val="18"/>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026348"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02D97">
                    <w:rPr>
                      <w:rFonts w:ascii="Arial" w:eastAsia="Times New Roman" w:hAnsi="Arial"/>
                      <w:b/>
                      <w:sz w:val="18"/>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2FA78BF0"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02D97">
                    <w:rPr>
                      <w:rFonts w:ascii="Arial" w:eastAsia="Times New Roman" w:hAnsi="Arial"/>
                      <w:b/>
                      <w:sz w:val="18"/>
                      <w:lang w:eastAsia="zh-CN"/>
                    </w:rPr>
                    <w:t>Time error tolerance</w:t>
                  </w:r>
                </w:p>
              </w:tc>
            </w:tr>
            <w:tr w:rsidR="00CB0A21" w:rsidRPr="00502D97" w14:paraId="51612EE2" w14:textId="77777777" w:rsidTr="008103B2">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7D35E12"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02D97">
                    <w:rPr>
                      <w:rFonts w:ascii="Arial" w:eastAsia="Times New Roman" w:hAnsi="Arial"/>
                      <w:b/>
                      <w:sz w:val="18"/>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CC81D3"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02D97">
                    <w:rPr>
                      <w:rFonts w:ascii="Arial" w:eastAsia="Times New Roman" w:hAnsi="Arial"/>
                      <w:b/>
                      <w:sz w:val="18"/>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A9D58B8"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02D97">
                    <w:rPr>
                      <w:rFonts w:ascii="Arial" w:eastAsia="Times New Roman" w:hAnsi="Arial"/>
                      <w:b/>
                      <w:sz w:val="18"/>
                      <w:lang w:eastAsia="zh-CN"/>
                    </w:rPr>
                    <w:t>NTN-TDLA100-1</w:t>
                  </w:r>
                </w:p>
              </w:tc>
            </w:tr>
            <w:tr w:rsidR="00CB0A21" w:rsidRPr="00502D97" w14:paraId="7E9DDFA0" w14:textId="77777777" w:rsidTr="008103B2">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18507C1B"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2D97">
                    <w:rPr>
                      <w:rFonts w:ascii="Arial" w:eastAsia="Times New Roman"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B5CFC7"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2D97">
                    <w:rPr>
                      <w:rFonts w:ascii="Arial" w:eastAsia="Times New Roman" w:hAnsi="Arial"/>
                      <w:sz w:val="18"/>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73F0F96E"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2D97">
                    <w:rPr>
                      <w:rFonts w:ascii="Arial" w:eastAsia="Times New Roman" w:hAnsi="Arial"/>
                      <w:sz w:val="18"/>
                      <w:lang w:eastAsia="zh-CN"/>
                    </w:rPr>
                    <w:t>3.646us</w:t>
                  </w:r>
                </w:p>
              </w:tc>
            </w:tr>
            <w:tr w:rsidR="00CB0A21" w:rsidRPr="00502D97" w14:paraId="181BF5BD" w14:textId="77777777" w:rsidTr="008103B2">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9990845"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2D97">
                    <w:rPr>
                      <w:rFonts w:ascii="Arial" w:eastAsia="Times New Roman" w:hAnsi="Arial"/>
                      <w:sz w:val="18"/>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DEFE61"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2D97">
                    <w:rPr>
                      <w:rFonts w:ascii="Arial" w:eastAsia="Times New Roman" w:hAnsi="Arial"/>
                      <w:sz w:val="18"/>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5BD1BBBC"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2D97">
                    <w:rPr>
                      <w:rFonts w:ascii="Arial" w:eastAsia="Times New Roman" w:hAnsi="Arial"/>
                      <w:sz w:val="18"/>
                      <w:lang w:eastAsia="zh-CN"/>
                    </w:rPr>
                    <w:t>3.646us</w:t>
                  </w:r>
                </w:p>
              </w:tc>
            </w:tr>
          </w:tbl>
          <w:p w14:paraId="03AF105B" w14:textId="77777777" w:rsidR="00CB0A21" w:rsidRPr="00502D97" w:rsidRDefault="00CB0A21" w:rsidP="00CB0A21">
            <w:pPr>
              <w:overflowPunct w:val="0"/>
              <w:autoSpaceDE w:val="0"/>
              <w:autoSpaceDN w:val="0"/>
              <w:adjustRightInd w:val="0"/>
              <w:textAlignment w:val="baseline"/>
              <w:rPr>
                <w:rFonts w:eastAsia="Times New Roman"/>
                <w:lang w:eastAsia="zh-CN"/>
              </w:rPr>
            </w:pPr>
          </w:p>
          <w:p w14:paraId="6E132B7A" w14:textId="77777777" w:rsidR="00CB0A21" w:rsidRPr="00502D97" w:rsidRDefault="00CB0A21" w:rsidP="00CB0A21">
            <w:pPr>
              <w:keepNext/>
              <w:keepLines/>
              <w:overflowPunct w:val="0"/>
              <w:autoSpaceDE w:val="0"/>
              <w:autoSpaceDN w:val="0"/>
              <w:adjustRightInd w:val="0"/>
              <w:spacing w:before="120"/>
              <w:textAlignment w:val="baseline"/>
              <w:outlineLvl w:val="4"/>
              <w:rPr>
                <w:rFonts w:ascii="Arial" w:eastAsia="Times New Roman" w:hAnsi="Arial"/>
                <w:sz w:val="22"/>
                <w:lang w:eastAsia="en-GB"/>
              </w:rPr>
            </w:pPr>
            <w:r w:rsidRPr="00502D97">
              <w:rPr>
                <w:rFonts w:ascii="Arial" w:eastAsia="Times New Roman" w:hAnsi="Arial"/>
                <w:sz w:val="22"/>
                <w:lang w:eastAsia="en-GB"/>
              </w:rPr>
              <w:t>8.5.3.2.1</w:t>
            </w:r>
            <w:r w:rsidRPr="00502D97">
              <w:rPr>
                <w:rFonts w:ascii="Arial" w:eastAsia="Times New Roman" w:hAnsi="Arial"/>
                <w:sz w:val="22"/>
                <w:lang w:eastAsia="en-GB"/>
              </w:rPr>
              <w:tab/>
              <w:t>Minimum requirements</w:t>
            </w:r>
          </w:p>
          <w:p w14:paraId="7077DEE7" w14:textId="77777777" w:rsidR="00CB0A21" w:rsidRPr="00502D97" w:rsidDel="00CE236C" w:rsidRDefault="00CB0A21" w:rsidP="00CB0A21">
            <w:pPr>
              <w:overflowPunct w:val="0"/>
              <w:autoSpaceDE w:val="0"/>
              <w:autoSpaceDN w:val="0"/>
              <w:adjustRightInd w:val="0"/>
              <w:textAlignment w:val="baseline"/>
              <w:rPr>
                <w:rFonts w:eastAsia="Times New Roman"/>
                <w:lang w:eastAsia="en-GB"/>
              </w:rPr>
            </w:pPr>
            <w:r w:rsidRPr="00502D97">
              <w:rPr>
                <w:rFonts w:eastAsia="Times New Roman"/>
                <w:lang w:eastAsia="en-GB"/>
              </w:rPr>
              <w:t>The probability of detection shall be equal to or exceed 99% for the SNR levels listed in table 8.5.3.2.1-1.</w:t>
            </w:r>
          </w:p>
          <w:p w14:paraId="41AF4039" w14:textId="77777777" w:rsidR="00CB0A21" w:rsidRPr="00502D97" w:rsidRDefault="00CB0A21" w:rsidP="00CB0A21">
            <w:pPr>
              <w:keepNext/>
              <w:keepLines/>
              <w:overflowPunct w:val="0"/>
              <w:autoSpaceDE w:val="0"/>
              <w:autoSpaceDN w:val="0"/>
              <w:adjustRightInd w:val="0"/>
              <w:spacing w:before="60"/>
              <w:jc w:val="center"/>
              <w:textAlignment w:val="baseline"/>
              <w:rPr>
                <w:rFonts w:ascii="Arial" w:eastAsia="Times New Roman" w:hAnsi="Arial"/>
                <w:b/>
                <w:lang w:eastAsia="en-GB"/>
              </w:rPr>
            </w:pPr>
            <w:r w:rsidRPr="00502D97">
              <w:rPr>
                <w:rFonts w:ascii="Arial" w:eastAsia="Times New Roman" w:hAnsi="Arial"/>
                <w:b/>
                <w:lang w:eastAsia="en-GB"/>
              </w:rPr>
              <w:t>Table 8.5.3.2.1-1: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1060"/>
              <w:gridCol w:w="1167"/>
              <w:gridCol w:w="1096"/>
              <w:gridCol w:w="1572"/>
              <w:gridCol w:w="1127"/>
              <w:gridCol w:w="1532"/>
              <w:gridCol w:w="1452"/>
            </w:tblGrid>
            <w:tr w:rsidR="00CB0A21" w:rsidRPr="00502D97" w14:paraId="65C9B30F" w14:textId="77777777" w:rsidTr="008103B2">
              <w:trPr>
                <w:trHeight w:val="432"/>
              </w:trPr>
              <w:tc>
                <w:tcPr>
                  <w:tcW w:w="1061" w:type="dxa"/>
                  <w:vMerge w:val="restart"/>
                </w:tcPr>
                <w:p w14:paraId="7B3FB1BB"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502D97">
                    <w:rPr>
                      <w:rFonts w:ascii="Arial" w:eastAsia="Times New Roman" w:hAnsi="Arial" w:cs="Arial" w:hint="eastAsia"/>
                      <w:b/>
                      <w:bCs/>
                      <w:sz w:val="18"/>
                      <w:szCs w:val="18"/>
                      <w:lang w:eastAsia="ja-JP"/>
                    </w:rPr>
                    <w:t>Number of TX antennas</w:t>
                  </w:r>
                </w:p>
              </w:tc>
              <w:tc>
                <w:tcPr>
                  <w:tcW w:w="1065" w:type="dxa"/>
                  <w:vMerge w:val="restart"/>
                </w:tcPr>
                <w:p w14:paraId="559249C5"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502D97">
                    <w:rPr>
                      <w:rFonts w:ascii="Arial" w:eastAsia="Times New Roman" w:hAnsi="Arial" w:cs="Arial" w:hint="eastAsia"/>
                      <w:b/>
                      <w:bCs/>
                      <w:sz w:val="18"/>
                      <w:szCs w:val="18"/>
                      <w:lang w:eastAsia="ja-JP"/>
                    </w:rPr>
                    <w:t>Number of RX antennas</w:t>
                  </w:r>
                </w:p>
              </w:tc>
              <w:tc>
                <w:tcPr>
                  <w:tcW w:w="1082" w:type="dxa"/>
                  <w:vMerge w:val="restart"/>
                </w:tcPr>
                <w:p w14:paraId="6824E7B3"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zh-CN"/>
                    </w:rPr>
                  </w:pPr>
                  <w:r w:rsidRPr="00502D97">
                    <w:rPr>
                      <w:rFonts w:ascii="Arial" w:eastAsia="Times New Roman" w:hAnsi="Arial" w:cs="Arial" w:hint="eastAsia"/>
                      <w:b/>
                      <w:bCs/>
                      <w:sz w:val="18"/>
                      <w:szCs w:val="18"/>
                      <w:lang w:eastAsia="zh-CN"/>
                    </w:rPr>
                    <w:t>T</w:t>
                  </w:r>
                  <w:r w:rsidRPr="00502D97">
                    <w:rPr>
                      <w:rFonts w:ascii="Arial" w:eastAsia="Times New Roman" w:hAnsi="Arial" w:cs="Arial"/>
                      <w:b/>
                      <w:bCs/>
                      <w:sz w:val="18"/>
                      <w:szCs w:val="18"/>
                      <w:lang w:eastAsia="zh-CN"/>
                    </w:rPr>
                    <w:t>xDuration</w:t>
                  </w:r>
                </w:p>
              </w:tc>
              <w:tc>
                <w:tcPr>
                  <w:tcW w:w="1082" w:type="dxa"/>
                  <w:vMerge w:val="restart"/>
                </w:tcPr>
                <w:p w14:paraId="6AD9B5C3"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zh-CN"/>
                    </w:rPr>
                  </w:pPr>
                  <w:r w:rsidRPr="00502D97">
                    <w:rPr>
                      <w:rFonts w:ascii="Arial" w:eastAsia="Times New Roman" w:hAnsi="Arial" w:cs="Arial" w:hint="eastAsia"/>
                      <w:b/>
                      <w:bCs/>
                      <w:sz w:val="18"/>
                      <w:szCs w:val="18"/>
                      <w:lang w:eastAsia="zh-CN"/>
                    </w:rPr>
                    <w:t>Repetition number</w:t>
                  </w:r>
                </w:p>
              </w:tc>
              <w:tc>
                <w:tcPr>
                  <w:tcW w:w="1603" w:type="dxa"/>
                  <w:vMerge w:val="restart"/>
                </w:tcPr>
                <w:p w14:paraId="3D1EDDB8"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fr-FR" w:eastAsia="ja-JP"/>
                    </w:rPr>
                  </w:pPr>
                  <w:r w:rsidRPr="00502D97">
                    <w:rPr>
                      <w:rFonts w:ascii="Arial" w:eastAsia="Times New Roman" w:hAnsi="Arial" w:cs="Arial"/>
                      <w:b/>
                      <w:bCs/>
                      <w:sz w:val="18"/>
                      <w:szCs w:val="18"/>
                      <w:lang w:val="fr-FR" w:eastAsia="ja-JP"/>
                    </w:rPr>
                    <w:t>Propagation conditions and correlation matrix (Annex D)</w:t>
                  </w:r>
                </w:p>
              </w:tc>
              <w:tc>
                <w:tcPr>
                  <w:tcW w:w="1090" w:type="dxa"/>
                  <w:vMerge w:val="restart"/>
                </w:tcPr>
                <w:p w14:paraId="642CBAA0"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502D97">
                    <w:rPr>
                      <w:rFonts w:ascii="Arial" w:eastAsia="Times New Roman" w:hAnsi="Arial" w:cs="Arial"/>
                      <w:b/>
                      <w:bCs/>
                      <w:sz w:val="18"/>
                      <w:szCs w:val="18"/>
                      <w:lang w:eastAsia="ja-JP"/>
                    </w:rPr>
                    <w:t>Frequency offset</w:t>
                  </w:r>
                </w:p>
              </w:tc>
              <w:tc>
                <w:tcPr>
                  <w:tcW w:w="3078" w:type="dxa"/>
                  <w:gridSpan w:val="2"/>
                </w:tcPr>
                <w:p w14:paraId="230083B6"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502D97">
                    <w:rPr>
                      <w:rFonts w:ascii="Arial" w:eastAsia="Times New Roman" w:hAnsi="Arial" w:cs="Arial" w:hint="eastAsia"/>
                      <w:b/>
                      <w:bCs/>
                      <w:sz w:val="18"/>
                      <w:szCs w:val="18"/>
                      <w:lang w:eastAsia="ja-JP"/>
                    </w:rPr>
                    <w:t>SNR</w:t>
                  </w:r>
                  <w:r w:rsidRPr="00502D97">
                    <w:rPr>
                      <w:rFonts w:ascii="Arial" w:eastAsia="Times New Roman" w:hAnsi="Arial" w:cs="Arial"/>
                      <w:b/>
                      <w:bCs/>
                      <w:sz w:val="18"/>
                      <w:szCs w:val="18"/>
                      <w:lang w:eastAsia="ja-JP"/>
                    </w:rPr>
                    <w:t xml:space="preserve"> </w:t>
                  </w:r>
                  <w:r w:rsidRPr="00502D97">
                    <w:rPr>
                      <w:rFonts w:ascii="Arial" w:eastAsia="Times New Roman" w:hAnsi="Arial" w:cs="Arial" w:hint="eastAsia"/>
                      <w:b/>
                      <w:bCs/>
                      <w:sz w:val="18"/>
                      <w:szCs w:val="18"/>
                      <w:lang w:eastAsia="ja-JP"/>
                    </w:rPr>
                    <w:t>[dB]</w:t>
                  </w:r>
                </w:p>
              </w:tc>
            </w:tr>
            <w:tr w:rsidR="00CB0A21" w:rsidRPr="00502D97" w14:paraId="7EDF99A8" w14:textId="77777777" w:rsidTr="008103B2">
              <w:trPr>
                <w:trHeight w:val="451"/>
              </w:trPr>
              <w:tc>
                <w:tcPr>
                  <w:tcW w:w="1061" w:type="dxa"/>
                  <w:vMerge/>
                </w:tcPr>
                <w:p w14:paraId="05E72D68"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p>
              </w:tc>
              <w:tc>
                <w:tcPr>
                  <w:tcW w:w="1065" w:type="dxa"/>
                  <w:vMerge/>
                </w:tcPr>
                <w:p w14:paraId="10C591ED"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p>
              </w:tc>
              <w:tc>
                <w:tcPr>
                  <w:tcW w:w="1082" w:type="dxa"/>
                  <w:vMerge/>
                </w:tcPr>
                <w:p w14:paraId="067BEBD8"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p>
              </w:tc>
              <w:tc>
                <w:tcPr>
                  <w:tcW w:w="1082" w:type="dxa"/>
                  <w:vMerge/>
                </w:tcPr>
                <w:p w14:paraId="5B138087"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p>
              </w:tc>
              <w:tc>
                <w:tcPr>
                  <w:tcW w:w="1603" w:type="dxa"/>
                  <w:vMerge/>
                </w:tcPr>
                <w:p w14:paraId="1636AAB0"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p>
              </w:tc>
              <w:tc>
                <w:tcPr>
                  <w:tcW w:w="1090" w:type="dxa"/>
                  <w:vMerge/>
                </w:tcPr>
                <w:p w14:paraId="4A3EEE24"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p>
              </w:tc>
              <w:tc>
                <w:tcPr>
                  <w:tcW w:w="1583" w:type="dxa"/>
                </w:tcPr>
                <w:p w14:paraId="6B42AA80"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502D97">
                    <w:rPr>
                      <w:rFonts w:ascii="Arial" w:eastAsia="Times New Roman" w:hAnsi="Arial" w:cs="Arial" w:hint="eastAsia"/>
                      <w:b/>
                      <w:bCs/>
                      <w:sz w:val="18"/>
                      <w:szCs w:val="18"/>
                      <w:lang w:eastAsia="ja-JP"/>
                    </w:rPr>
                    <w:t>Preamble format 0</w:t>
                  </w:r>
                </w:p>
              </w:tc>
              <w:tc>
                <w:tcPr>
                  <w:tcW w:w="1495" w:type="dxa"/>
                </w:tcPr>
                <w:p w14:paraId="7793DF04"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502D97">
                    <w:rPr>
                      <w:rFonts w:ascii="Arial" w:eastAsia="Times New Roman" w:hAnsi="Arial" w:cs="Arial" w:hint="eastAsia"/>
                      <w:b/>
                      <w:bCs/>
                      <w:sz w:val="18"/>
                      <w:szCs w:val="18"/>
                      <w:lang w:eastAsia="ja-JP"/>
                    </w:rPr>
                    <w:t xml:space="preserve">Preamble format </w:t>
                  </w:r>
                  <w:r w:rsidRPr="00502D97">
                    <w:rPr>
                      <w:rFonts w:ascii="Arial" w:eastAsia="Times New Roman" w:hAnsi="Arial" w:cs="Arial"/>
                      <w:b/>
                      <w:bCs/>
                      <w:sz w:val="18"/>
                      <w:szCs w:val="18"/>
                      <w:lang w:eastAsia="ja-JP"/>
                    </w:rPr>
                    <w:t>1</w:t>
                  </w:r>
                </w:p>
              </w:tc>
            </w:tr>
            <w:tr w:rsidR="00CB0A21" w:rsidRPr="00502D97" w14:paraId="680E6F89" w14:textId="77777777" w:rsidTr="008103B2">
              <w:trPr>
                <w:trHeight w:val="210"/>
              </w:trPr>
              <w:tc>
                <w:tcPr>
                  <w:tcW w:w="1061" w:type="dxa"/>
                </w:tcPr>
                <w:p w14:paraId="6316AFF3"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1</w:t>
                  </w:r>
                </w:p>
              </w:tc>
              <w:tc>
                <w:tcPr>
                  <w:tcW w:w="1065" w:type="dxa"/>
                </w:tcPr>
                <w:p w14:paraId="7868E919"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1</w:t>
                  </w:r>
                </w:p>
              </w:tc>
              <w:tc>
                <w:tcPr>
                  <w:tcW w:w="1082" w:type="dxa"/>
                </w:tcPr>
                <w:p w14:paraId="6BC34C88"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8</w:t>
                  </w:r>
                </w:p>
              </w:tc>
              <w:tc>
                <w:tcPr>
                  <w:tcW w:w="1082" w:type="dxa"/>
                </w:tcPr>
                <w:p w14:paraId="3E5BDF57"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hint="eastAsia"/>
                      <w:sz w:val="18"/>
                      <w:szCs w:val="18"/>
                      <w:lang w:eastAsia="zh-CN"/>
                    </w:rPr>
                    <w:t>8</w:t>
                  </w:r>
                </w:p>
              </w:tc>
              <w:tc>
                <w:tcPr>
                  <w:tcW w:w="1603" w:type="dxa"/>
                </w:tcPr>
                <w:p w14:paraId="6593CFAA"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NTN-TDLA100-1</w:t>
                  </w:r>
                </w:p>
              </w:tc>
              <w:tc>
                <w:tcPr>
                  <w:tcW w:w="1090" w:type="dxa"/>
                </w:tcPr>
                <w:p w14:paraId="72929C66"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200 Hz</w:t>
                  </w:r>
                </w:p>
              </w:tc>
              <w:tc>
                <w:tcPr>
                  <w:tcW w:w="1583" w:type="dxa"/>
                </w:tcPr>
                <w:p w14:paraId="7D86E79E"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13.3</w:t>
                  </w:r>
                </w:p>
              </w:tc>
              <w:tc>
                <w:tcPr>
                  <w:tcW w:w="1495" w:type="dxa"/>
                </w:tcPr>
                <w:p w14:paraId="3B708E43"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13.7</w:t>
                  </w:r>
                </w:p>
              </w:tc>
            </w:tr>
            <w:tr w:rsidR="00CB0A21" w:rsidRPr="00502D97" w14:paraId="524FA15E" w14:textId="77777777" w:rsidTr="008103B2">
              <w:trPr>
                <w:trHeight w:val="220"/>
              </w:trPr>
              <w:tc>
                <w:tcPr>
                  <w:tcW w:w="1061" w:type="dxa"/>
                </w:tcPr>
                <w:p w14:paraId="0CD9DAC0"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hint="eastAsia"/>
                      <w:sz w:val="18"/>
                      <w:szCs w:val="18"/>
                      <w:lang w:eastAsia="zh-CN"/>
                    </w:rPr>
                    <w:t>1</w:t>
                  </w:r>
                </w:p>
              </w:tc>
              <w:tc>
                <w:tcPr>
                  <w:tcW w:w="1065" w:type="dxa"/>
                </w:tcPr>
                <w:p w14:paraId="1CA9B485"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hint="eastAsia"/>
                      <w:sz w:val="18"/>
                      <w:szCs w:val="18"/>
                      <w:lang w:eastAsia="zh-CN"/>
                    </w:rPr>
                    <w:t>1</w:t>
                  </w:r>
                </w:p>
              </w:tc>
              <w:tc>
                <w:tcPr>
                  <w:tcW w:w="1082" w:type="dxa"/>
                </w:tcPr>
                <w:p w14:paraId="357F11B5"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16</w:t>
                  </w:r>
                </w:p>
              </w:tc>
              <w:tc>
                <w:tcPr>
                  <w:tcW w:w="1082" w:type="dxa"/>
                </w:tcPr>
                <w:p w14:paraId="66D719DA"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16</w:t>
                  </w:r>
                </w:p>
              </w:tc>
              <w:tc>
                <w:tcPr>
                  <w:tcW w:w="1603" w:type="dxa"/>
                </w:tcPr>
                <w:p w14:paraId="6507BCE0"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NTN-TDLA100-1</w:t>
                  </w:r>
                </w:p>
              </w:tc>
              <w:tc>
                <w:tcPr>
                  <w:tcW w:w="1090" w:type="dxa"/>
                </w:tcPr>
                <w:p w14:paraId="74E5C0CD"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200 Hz</w:t>
                  </w:r>
                </w:p>
              </w:tc>
              <w:tc>
                <w:tcPr>
                  <w:tcW w:w="1583" w:type="dxa"/>
                </w:tcPr>
                <w:p w14:paraId="2D227A1A"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9.8</w:t>
                  </w:r>
                </w:p>
              </w:tc>
              <w:tc>
                <w:tcPr>
                  <w:tcW w:w="1495" w:type="dxa"/>
                </w:tcPr>
                <w:p w14:paraId="1EB2F437"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9.6</w:t>
                  </w:r>
                </w:p>
              </w:tc>
            </w:tr>
            <w:tr w:rsidR="00CB0A21" w:rsidRPr="00502D97" w14:paraId="6C237DD9" w14:textId="77777777" w:rsidTr="008103B2">
              <w:trPr>
                <w:trHeight w:val="220"/>
              </w:trPr>
              <w:tc>
                <w:tcPr>
                  <w:tcW w:w="1061" w:type="dxa"/>
                </w:tcPr>
                <w:p w14:paraId="53EE869D"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1</w:t>
                  </w:r>
                </w:p>
              </w:tc>
              <w:tc>
                <w:tcPr>
                  <w:tcW w:w="1065" w:type="dxa"/>
                </w:tcPr>
                <w:p w14:paraId="00AF0B5B"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2</w:t>
                  </w:r>
                </w:p>
              </w:tc>
              <w:tc>
                <w:tcPr>
                  <w:tcW w:w="1082" w:type="dxa"/>
                </w:tcPr>
                <w:p w14:paraId="56535F20"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hint="eastAsia"/>
                      <w:sz w:val="18"/>
                      <w:szCs w:val="18"/>
                      <w:lang w:eastAsia="zh-CN"/>
                    </w:rPr>
                    <w:t>8</w:t>
                  </w:r>
                </w:p>
              </w:tc>
              <w:tc>
                <w:tcPr>
                  <w:tcW w:w="1082" w:type="dxa"/>
                </w:tcPr>
                <w:p w14:paraId="577529E3"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hint="eastAsia"/>
                      <w:sz w:val="18"/>
                      <w:szCs w:val="18"/>
                      <w:lang w:eastAsia="zh-CN"/>
                    </w:rPr>
                    <w:t>8</w:t>
                  </w:r>
                </w:p>
              </w:tc>
              <w:tc>
                <w:tcPr>
                  <w:tcW w:w="1603" w:type="dxa"/>
                </w:tcPr>
                <w:p w14:paraId="44D4D7E9"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NTN-TDLA100-1</w:t>
                  </w:r>
                </w:p>
              </w:tc>
              <w:tc>
                <w:tcPr>
                  <w:tcW w:w="1090" w:type="dxa"/>
                </w:tcPr>
                <w:p w14:paraId="346BD572"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200 Hz</w:t>
                  </w:r>
                </w:p>
              </w:tc>
              <w:tc>
                <w:tcPr>
                  <w:tcW w:w="1583" w:type="dxa"/>
                </w:tcPr>
                <w:p w14:paraId="27E83B0D"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6.0</w:t>
                  </w:r>
                </w:p>
              </w:tc>
              <w:tc>
                <w:tcPr>
                  <w:tcW w:w="1495" w:type="dxa"/>
                </w:tcPr>
                <w:p w14:paraId="132E23E3"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6.1</w:t>
                  </w:r>
                </w:p>
              </w:tc>
            </w:tr>
            <w:tr w:rsidR="00CB0A21" w:rsidRPr="00502D97" w14:paraId="58F20F40" w14:textId="77777777" w:rsidTr="008103B2">
              <w:trPr>
                <w:trHeight w:val="220"/>
              </w:trPr>
              <w:tc>
                <w:tcPr>
                  <w:tcW w:w="1061" w:type="dxa"/>
                </w:tcPr>
                <w:p w14:paraId="289FEB7D"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hint="eastAsia"/>
                      <w:sz w:val="18"/>
                      <w:szCs w:val="18"/>
                      <w:lang w:eastAsia="zh-CN"/>
                    </w:rPr>
                    <w:t>1</w:t>
                  </w:r>
                </w:p>
              </w:tc>
              <w:tc>
                <w:tcPr>
                  <w:tcW w:w="1065" w:type="dxa"/>
                </w:tcPr>
                <w:p w14:paraId="1A19E56B"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2</w:t>
                  </w:r>
                </w:p>
              </w:tc>
              <w:tc>
                <w:tcPr>
                  <w:tcW w:w="1082" w:type="dxa"/>
                </w:tcPr>
                <w:p w14:paraId="6E82E687"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16</w:t>
                  </w:r>
                </w:p>
              </w:tc>
              <w:tc>
                <w:tcPr>
                  <w:tcW w:w="1082" w:type="dxa"/>
                </w:tcPr>
                <w:p w14:paraId="2ED2ACC6"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16</w:t>
                  </w:r>
                </w:p>
              </w:tc>
              <w:tc>
                <w:tcPr>
                  <w:tcW w:w="1603" w:type="dxa"/>
                </w:tcPr>
                <w:p w14:paraId="633AF8C7"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NTN-TDLA100-1</w:t>
                  </w:r>
                </w:p>
              </w:tc>
              <w:tc>
                <w:tcPr>
                  <w:tcW w:w="1090" w:type="dxa"/>
                </w:tcPr>
                <w:p w14:paraId="6866C3C1"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200 Hz</w:t>
                  </w:r>
                </w:p>
              </w:tc>
              <w:tc>
                <w:tcPr>
                  <w:tcW w:w="1583" w:type="dxa"/>
                </w:tcPr>
                <w:p w14:paraId="4970BEAB"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1.6</w:t>
                  </w:r>
                </w:p>
              </w:tc>
              <w:tc>
                <w:tcPr>
                  <w:tcW w:w="1495" w:type="dxa"/>
                </w:tcPr>
                <w:p w14:paraId="054F941F" w14:textId="77777777" w:rsidR="00CB0A21" w:rsidRPr="00502D97"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02D97">
                    <w:rPr>
                      <w:rFonts w:ascii="Arial" w:eastAsia="Times New Roman" w:hAnsi="Arial" w:cs="Arial"/>
                      <w:sz w:val="18"/>
                      <w:szCs w:val="18"/>
                      <w:lang w:eastAsia="zh-CN"/>
                    </w:rPr>
                    <w:t>1.7</w:t>
                  </w:r>
                </w:p>
              </w:tc>
            </w:tr>
          </w:tbl>
          <w:p w14:paraId="57C06064" w14:textId="77777777" w:rsidR="00CB0A21" w:rsidRDefault="00CB0A21" w:rsidP="00502D97">
            <w:pPr>
              <w:overflowPunct w:val="0"/>
              <w:autoSpaceDE w:val="0"/>
              <w:autoSpaceDN w:val="0"/>
              <w:adjustRightInd w:val="0"/>
              <w:textAlignment w:val="baseline"/>
              <w:rPr>
                <w:rFonts w:eastAsia="Times New Roman"/>
                <w:lang w:eastAsia="en-GB"/>
              </w:rPr>
            </w:pPr>
          </w:p>
        </w:tc>
      </w:tr>
    </w:tbl>
    <w:p w14:paraId="0410777E" w14:textId="7BC2EDA1" w:rsidR="00CB0A21" w:rsidRDefault="00CB0A21" w:rsidP="00502D97">
      <w:pPr>
        <w:overflowPunct w:val="0"/>
        <w:autoSpaceDE w:val="0"/>
        <w:autoSpaceDN w:val="0"/>
        <w:adjustRightInd w:val="0"/>
        <w:textAlignment w:val="baseline"/>
        <w:rPr>
          <w:rFonts w:eastAsia="Times New Roman"/>
          <w:lang w:eastAsia="en-GB"/>
        </w:rPr>
      </w:pPr>
    </w:p>
    <w:p w14:paraId="0023314E" w14:textId="668145FC" w:rsidR="002701C5" w:rsidRDefault="009379A3" w:rsidP="00502D97">
      <w:pPr>
        <w:overflowPunct w:val="0"/>
        <w:autoSpaceDE w:val="0"/>
        <w:autoSpaceDN w:val="0"/>
        <w:adjustRightInd w:val="0"/>
        <w:textAlignment w:val="baseline"/>
        <w:rPr>
          <w:rFonts w:eastAsia="Times New Roman"/>
          <w:b/>
          <w:lang w:eastAsia="en-GB"/>
        </w:rPr>
      </w:pPr>
      <w:r>
        <w:rPr>
          <w:rFonts w:eastAsia="Times New Roman"/>
          <w:b/>
          <w:lang w:eastAsia="en-GB"/>
        </w:rPr>
        <w:t>Proposal 13</w:t>
      </w:r>
      <w:r w:rsidR="002701C5" w:rsidRPr="002701C5">
        <w:rPr>
          <w:rFonts w:eastAsia="Times New Roman"/>
          <w:b/>
          <w:lang w:eastAsia="en-GB"/>
        </w:rPr>
        <w:t>: Update the NPRACH performance accordingly for TDD 249 band:</w:t>
      </w:r>
    </w:p>
    <w:p w14:paraId="09A8DCB4" w14:textId="77777777" w:rsidR="002701C5" w:rsidRPr="002701C5" w:rsidRDefault="002701C5" w:rsidP="00502D97">
      <w:pPr>
        <w:overflowPunct w:val="0"/>
        <w:autoSpaceDE w:val="0"/>
        <w:autoSpaceDN w:val="0"/>
        <w:adjustRightInd w:val="0"/>
        <w:textAlignment w:val="baseline"/>
        <w:rPr>
          <w:rFonts w:eastAsia="Times New Roman"/>
          <w:b/>
          <w:lang w:eastAsia="en-GB"/>
        </w:rPr>
      </w:pPr>
    </w:p>
    <w:p w14:paraId="10526B33" w14:textId="77777777" w:rsidR="00502D97" w:rsidRPr="00502D97" w:rsidRDefault="00502D97" w:rsidP="00502D97">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657" w:name="_Toc20997885"/>
      <w:bookmarkStart w:id="658" w:name="_Toc29478564"/>
      <w:bookmarkStart w:id="659" w:name="_Toc35933162"/>
      <w:bookmarkStart w:id="660" w:name="_Toc35935450"/>
      <w:bookmarkStart w:id="661" w:name="_Toc37163034"/>
      <w:bookmarkStart w:id="662" w:name="_Toc37173362"/>
      <w:bookmarkStart w:id="663" w:name="_Toc37173614"/>
      <w:bookmarkStart w:id="664" w:name="_Toc44754170"/>
      <w:bookmarkStart w:id="665" w:name="_Toc45825598"/>
      <w:bookmarkStart w:id="666" w:name="_Toc45825850"/>
      <w:bookmarkStart w:id="667" w:name="_Toc45826102"/>
      <w:bookmarkStart w:id="668" w:name="_Toc45826354"/>
      <w:bookmarkStart w:id="669" w:name="_Toc52466520"/>
      <w:bookmarkStart w:id="670" w:name="_Toc66869505"/>
      <w:bookmarkStart w:id="671" w:name="_Toc66872323"/>
      <w:bookmarkStart w:id="672" w:name="_Toc75173480"/>
      <w:bookmarkStart w:id="673" w:name="_Toc76497296"/>
      <w:bookmarkStart w:id="674" w:name="_Toc82894097"/>
      <w:bookmarkStart w:id="675" w:name="_Toc89684628"/>
      <w:bookmarkStart w:id="676" w:name="_Toc98574769"/>
      <w:bookmarkStart w:id="677" w:name="_Toc137240696"/>
      <w:bookmarkStart w:id="678" w:name="_Toc137244795"/>
      <w:bookmarkStart w:id="679" w:name="_Toc138894009"/>
      <w:bookmarkStart w:id="680" w:name="_Toc138894241"/>
      <w:bookmarkStart w:id="681" w:name="_Toc145036634"/>
      <w:bookmarkStart w:id="682" w:name="_Toc153188926"/>
      <w:bookmarkStart w:id="683" w:name="_Toc155672209"/>
      <w:bookmarkStart w:id="684" w:name="_Toc161927852"/>
      <w:bookmarkStart w:id="685" w:name="_Toc163213349"/>
      <w:bookmarkStart w:id="686" w:name="_Toc169794752"/>
      <w:bookmarkStart w:id="687" w:name="_Toc171510380"/>
      <w:r w:rsidRPr="00502D97">
        <w:rPr>
          <w:rFonts w:ascii="Arial" w:eastAsia="Times New Roman" w:hAnsi="Arial"/>
          <w:sz w:val="28"/>
          <w:lang w:eastAsia="en-GB"/>
        </w:rPr>
        <w:t>8.5.3</w:t>
      </w:r>
      <w:r w:rsidRPr="00502D97">
        <w:rPr>
          <w:rFonts w:ascii="Arial" w:eastAsia="Times New Roman" w:hAnsi="Arial"/>
          <w:sz w:val="28"/>
          <w:lang w:eastAsia="en-GB"/>
        </w:rPr>
        <w:tab/>
        <w:t>Performance r</w:t>
      </w:r>
      <w:r w:rsidRPr="00502D97">
        <w:rPr>
          <w:rFonts w:ascii="Arial" w:eastAsia="Times New Roman" w:hAnsi="Arial" w:hint="eastAsia"/>
          <w:sz w:val="28"/>
          <w:lang w:eastAsia="zh-CN"/>
        </w:rPr>
        <w:t xml:space="preserve">equirements </w:t>
      </w:r>
      <w:r w:rsidRPr="00502D97">
        <w:rPr>
          <w:rFonts w:ascii="Arial" w:eastAsia="Times New Roman" w:hAnsi="Arial"/>
          <w:sz w:val="28"/>
          <w:lang w:eastAsia="zh-CN"/>
        </w:rPr>
        <w:t xml:space="preserve">for </w:t>
      </w:r>
      <w:r w:rsidRPr="00502D97">
        <w:rPr>
          <w:rFonts w:ascii="Arial" w:eastAsia="Times New Roman" w:hAnsi="Arial" w:hint="eastAsia"/>
          <w:sz w:val="28"/>
          <w:lang w:eastAsia="zh-CN"/>
        </w:rPr>
        <w:t>NPRACH</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44E74B15" w14:textId="77777777" w:rsidR="00502D97" w:rsidRPr="00502D97" w:rsidRDefault="00502D97" w:rsidP="00502D97">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688" w:name="_Toc20997886"/>
      <w:bookmarkStart w:id="689" w:name="_Toc29478565"/>
      <w:bookmarkStart w:id="690" w:name="_Toc35933163"/>
      <w:bookmarkStart w:id="691" w:name="_Toc35935451"/>
      <w:bookmarkStart w:id="692" w:name="_Toc37163035"/>
      <w:bookmarkStart w:id="693" w:name="_Toc37173363"/>
      <w:bookmarkStart w:id="694" w:name="_Toc37173615"/>
      <w:bookmarkStart w:id="695" w:name="_Toc44754171"/>
      <w:bookmarkStart w:id="696" w:name="_Toc45825599"/>
      <w:bookmarkStart w:id="697" w:name="_Toc45825851"/>
      <w:bookmarkStart w:id="698" w:name="_Toc45826103"/>
      <w:bookmarkStart w:id="699" w:name="_Toc45826355"/>
      <w:bookmarkStart w:id="700" w:name="_Toc52466521"/>
      <w:bookmarkStart w:id="701" w:name="_Toc66869506"/>
      <w:bookmarkStart w:id="702" w:name="_Toc66872324"/>
      <w:bookmarkStart w:id="703" w:name="_Toc75173481"/>
      <w:bookmarkStart w:id="704" w:name="_Toc76497297"/>
      <w:bookmarkStart w:id="705" w:name="_Toc82894098"/>
      <w:bookmarkStart w:id="706" w:name="_Toc89684629"/>
      <w:bookmarkStart w:id="707" w:name="_Toc98574770"/>
      <w:bookmarkStart w:id="708" w:name="_Toc137240697"/>
      <w:bookmarkStart w:id="709" w:name="_Toc137244796"/>
      <w:bookmarkStart w:id="710" w:name="_Toc138894010"/>
      <w:bookmarkStart w:id="711" w:name="_Toc138894242"/>
      <w:bookmarkStart w:id="712" w:name="_Toc145036635"/>
      <w:bookmarkStart w:id="713" w:name="_Toc153188927"/>
      <w:bookmarkStart w:id="714" w:name="_Toc155672210"/>
      <w:bookmarkStart w:id="715" w:name="_Toc161927853"/>
      <w:bookmarkStart w:id="716" w:name="_Toc163213350"/>
      <w:bookmarkStart w:id="717" w:name="_Toc169794753"/>
      <w:bookmarkStart w:id="718" w:name="_Toc171510381"/>
      <w:r w:rsidRPr="00502D97">
        <w:rPr>
          <w:rFonts w:ascii="Arial" w:eastAsia="Times New Roman" w:hAnsi="Arial" w:hint="eastAsia"/>
          <w:sz w:val="24"/>
          <w:lang w:eastAsia="en-GB"/>
        </w:rPr>
        <w:t>8.</w:t>
      </w:r>
      <w:r w:rsidRPr="00502D97">
        <w:rPr>
          <w:rFonts w:ascii="Arial" w:eastAsia="Times New Roman" w:hAnsi="Arial"/>
          <w:sz w:val="24"/>
          <w:lang w:eastAsia="en-GB"/>
        </w:rPr>
        <w:t>5</w:t>
      </w:r>
      <w:r w:rsidRPr="00502D97">
        <w:rPr>
          <w:rFonts w:ascii="Arial" w:eastAsia="Times New Roman" w:hAnsi="Arial" w:hint="eastAsia"/>
          <w:sz w:val="24"/>
          <w:lang w:eastAsia="en-GB"/>
        </w:rPr>
        <w:t>.3.1</w:t>
      </w:r>
      <w:r w:rsidRPr="00502D97">
        <w:rPr>
          <w:rFonts w:ascii="Arial" w:eastAsia="Times New Roman" w:hAnsi="Arial"/>
          <w:sz w:val="24"/>
          <w:lang w:eastAsia="en-GB"/>
        </w:rPr>
        <w:tab/>
        <w:t>NPRACH False alarm probability</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7838505F" w14:textId="77777777" w:rsidR="00502D97" w:rsidRPr="00502D97" w:rsidRDefault="00502D97" w:rsidP="00502D97">
      <w:pPr>
        <w:overflowPunct w:val="0"/>
        <w:autoSpaceDE w:val="0"/>
        <w:autoSpaceDN w:val="0"/>
        <w:adjustRightInd w:val="0"/>
        <w:textAlignment w:val="baseline"/>
        <w:rPr>
          <w:rFonts w:eastAsia="Times New Roman"/>
          <w:lang w:eastAsia="en-GB"/>
        </w:rPr>
      </w:pPr>
      <w:r w:rsidRPr="00502D97">
        <w:rPr>
          <w:rFonts w:eastAsia="Times New Roman"/>
          <w:lang w:eastAsia="en-GB"/>
        </w:rPr>
        <w:t xml:space="preserve">The false alarm requirement is valid for any number of receive antennas, for all </w:t>
      </w:r>
      <w:r w:rsidRPr="00502D97">
        <w:rPr>
          <w:rFonts w:eastAsia="Times New Roman" w:hint="eastAsia"/>
          <w:lang w:eastAsia="zh-CN"/>
        </w:rPr>
        <w:t>repetition numbers</w:t>
      </w:r>
      <w:r w:rsidRPr="00502D97">
        <w:rPr>
          <w:rFonts w:eastAsia="Times New Roman"/>
          <w:lang w:eastAsia="en-GB"/>
        </w:rPr>
        <w:t xml:space="preserve"> and for any </w:t>
      </w:r>
      <w:r w:rsidRPr="00502D97">
        <w:rPr>
          <w:rFonts w:eastAsia="Times New Roman" w:hint="eastAsia"/>
          <w:lang w:eastAsia="zh-CN"/>
        </w:rPr>
        <w:t>number of subcarriers</w:t>
      </w:r>
      <w:r w:rsidRPr="00502D97">
        <w:rPr>
          <w:rFonts w:eastAsia="Times New Roman"/>
          <w:lang w:eastAsia="en-GB"/>
        </w:rPr>
        <w:t>.</w:t>
      </w:r>
    </w:p>
    <w:p w14:paraId="2370545C" w14:textId="77777777" w:rsidR="00502D97" w:rsidRPr="00502D97" w:rsidRDefault="00502D97" w:rsidP="00502D97">
      <w:pPr>
        <w:overflowPunct w:val="0"/>
        <w:autoSpaceDE w:val="0"/>
        <w:autoSpaceDN w:val="0"/>
        <w:adjustRightInd w:val="0"/>
        <w:textAlignment w:val="baseline"/>
        <w:rPr>
          <w:rFonts w:eastAsia="Times New Roman"/>
          <w:lang w:eastAsia="en-GB"/>
        </w:rPr>
      </w:pPr>
      <w:r w:rsidRPr="00502D97">
        <w:rPr>
          <w:rFonts w:eastAsia="Times New Roman"/>
          <w:lang w:eastAsia="en-GB"/>
        </w:rPr>
        <w:t>The false alarm probability is the conditional total probability of erroneous detection of the preamble (i.e. erroneous detection from any detector) when input is only noise</w:t>
      </w:r>
      <w:r w:rsidRPr="00502D97">
        <w:rPr>
          <w:rFonts w:eastAsia="Times New Roman" w:hint="eastAsia"/>
          <w:lang w:eastAsia="zh-CN"/>
        </w:rPr>
        <w:t>.</w:t>
      </w:r>
    </w:p>
    <w:p w14:paraId="27610D0A" w14:textId="77777777" w:rsidR="00502D97" w:rsidRPr="00502D97" w:rsidRDefault="00502D97" w:rsidP="00502D97">
      <w:pPr>
        <w:keepNext/>
        <w:keepLines/>
        <w:overflowPunct w:val="0"/>
        <w:autoSpaceDE w:val="0"/>
        <w:autoSpaceDN w:val="0"/>
        <w:adjustRightInd w:val="0"/>
        <w:spacing w:before="120"/>
        <w:textAlignment w:val="baseline"/>
        <w:outlineLvl w:val="4"/>
        <w:rPr>
          <w:rFonts w:ascii="Arial" w:eastAsia="Times New Roman" w:hAnsi="Arial"/>
          <w:sz w:val="22"/>
          <w:lang w:eastAsia="en-GB"/>
        </w:rPr>
      </w:pPr>
      <w:bookmarkStart w:id="719" w:name="_Toc20997887"/>
      <w:bookmarkStart w:id="720" w:name="_Toc29478566"/>
      <w:bookmarkStart w:id="721" w:name="_Toc35933164"/>
      <w:bookmarkStart w:id="722" w:name="_Toc35935452"/>
      <w:bookmarkStart w:id="723" w:name="_Toc37163036"/>
      <w:bookmarkStart w:id="724" w:name="_Toc37173364"/>
      <w:bookmarkStart w:id="725" w:name="_Toc37173616"/>
      <w:bookmarkStart w:id="726" w:name="_Toc44754172"/>
      <w:bookmarkStart w:id="727" w:name="_Toc45825600"/>
      <w:bookmarkStart w:id="728" w:name="_Toc45825852"/>
      <w:bookmarkStart w:id="729" w:name="_Toc45826104"/>
      <w:bookmarkStart w:id="730" w:name="_Toc45826356"/>
      <w:bookmarkStart w:id="731" w:name="_Toc52466522"/>
      <w:bookmarkStart w:id="732" w:name="_Toc66869507"/>
      <w:bookmarkStart w:id="733" w:name="_Toc66872325"/>
      <w:bookmarkStart w:id="734" w:name="_Toc75173482"/>
      <w:bookmarkStart w:id="735" w:name="_Toc76497298"/>
      <w:bookmarkStart w:id="736" w:name="_Toc82894099"/>
      <w:bookmarkStart w:id="737" w:name="_Toc89684630"/>
      <w:bookmarkStart w:id="738" w:name="_Toc98574771"/>
      <w:bookmarkStart w:id="739" w:name="_Toc137240698"/>
      <w:bookmarkStart w:id="740" w:name="_Toc137244797"/>
      <w:bookmarkStart w:id="741" w:name="_Toc138894011"/>
      <w:bookmarkStart w:id="742" w:name="_Toc138894243"/>
      <w:bookmarkStart w:id="743" w:name="_Toc145036636"/>
      <w:bookmarkStart w:id="744" w:name="_Toc153188928"/>
      <w:bookmarkStart w:id="745" w:name="_Toc155672211"/>
      <w:bookmarkStart w:id="746" w:name="_Toc161927854"/>
      <w:bookmarkStart w:id="747" w:name="_Toc163213351"/>
      <w:bookmarkStart w:id="748" w:name="_Toc169794754"/>
      <w:bookmarkStart w:id="749" w:name="_Toc171510382"/>
      <w:r w:rsidRPr="00502D97">
        <w:rPr>
          <w:rFonts w:ascii="Arial" w:eastAsia="Times New Roman" w:hAnsi="Arial" w:hint="eastAsia"/>
          <w:sz w:val="22"/>
          <w:lang w:eastAsia="zh-CN"/>
        </w:rPr>
        <w:t>8.</w:t>
      </w:r>
      <w:r w:rsidRPr="00502D97">
        <w:rPr>
          <w:rFonts w:ascii="Arial" w:eastAsia="Times New Roman" w:hAnsi="Arial"/>
          <w:sz w:val="22"/>
          <w:lang w:eastAsia="zh-CN"/>
        </w:rPr>
        <w:t>5</w:t>
      </w:r>
      <w:r w:rsidRPr="00502D97">
        <w:rPr>
          <w:rFonts w:ascii="Arial" w:eastAsia="Times New Roman" w:hAnsi="Arial" w:hint="eastAsia"/>
          <w:sz w:val="22"/>
          <w:lang w:eastAsia="zh-CN"/>
        </w:rPr>
        <w:t>.3.1.1</w:t>
      </w:r>
      <w:r w:rsidRPr="00502D97">
        <w:rPr>
          <w:rFonts w:ascii="Arial" w:eastAsia="Times New Roman" w:hAnsi="Arial"/>
          <w:sz w:val="22"/>
          <w:lang w:eastAsia="en-GB"/>
        </w:rPr>
        <w:tab/>
        <w:t>Minimum requirement</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513DF446" w14:textId="77777777" w:rsidR="00502D97" w:rsidRPr="00502D97" w:rsidRDefault="00502D97" w:rsidP="00502D97">
      <w:pPr>
        <w:overflowPunct w:val="0"/>
        <w:autoSpaceDE w:val="0"/>
        <w:autoSpaceDN w:val="0"/>
        <w:adjustRightInd w:val="0"/>
        <w:textAlignment w:val="baseline"/>
        <w:rPr>
          <w:rFonts w:eastAsia="Times New Roman"/>
          <w:lang w:eastAsia="zh-CN"/>
        </w:rPr>
      </w:pPr>
      <w:r w:rsidRPr="00502D97">
        <w:rPr>
          <w:rFonts w:eastAsia="Times New Roman"/>
          <w:lang w:eastAsia="en-GB"/>
        </w:rPr>
        <w:t>The false alarm probability shall be less than or equal to 0.1%.</w:t>
      </w:r>
    </w:p>
    <w:p w14:paraId="50D111BF" w14:textId="77777777" w:rsidR="00502D97" w:rsidRPr="00502D97" w:rsidRDefault="00502D97" w:rsidP="00502D97">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750" w:name="_Toc20997888"/>
      <w:bookmarkStart w:id="751" w:name="_Toc29478567"/>
      <w:bookmarkStart w:id="752" w:name="_Toc35933165"/>
      <w:bookmarkStart w:id="753" w:name="_Toc35935453"/>
      <w:bookmarkStart w:id="754" w:name="_Toc37163037"/>
      <w:bookmarkStart w:id="755" w:name="_Toc37173365"/>
      <w:bookmarkStart w:id="756" w:name="_Toc37173617"/>
      <w:bookmarkStart w:id="757" w:name="_Toc44754173"/>
      <w:bookmarkStart w:id="758" w:name="_Toc45825601"/>
      <w:bookmarkStart w:id="759" w:name="_Toc45825853"/>
      <w:bookmarkStart w:id="760" w:name="_Toc45826105"/>
      <w:bookmarkStart w:id="761" w:name="_Toc45826357"/>
      <w:bookmarkStart w:id="762" w:name="_Toc52466523"/>
      <w:bookmarkStart w:id="763" w:name="_Toc66869508"/>
      <w:bookmarkStart w:id="764" w:name="_Toc66872326"/>
      <w:bookmarkStart w:id="765" w:name="_Toc75173483"/>
      <w:bookmarkStart w:id="766" w:name="_Toc76497299"/>
      <w:bookmarkStart w:id="767" w:name="_Toc82894100"/>
      <w:bookmarkStart w:id="768" w:name="_Toc89684631"/>
      <w:bookmarkStart w:id="769" w:name="_Toc98574772"/>
      <w:bookmarkStart w:id="770" w:name="_Toc137240699"/>
      <w:bookmarkStart w:id="771" w:name="_Toc137244798"/>
      <w:bookmarkStart w:id="772" w:name="_Toc138894012"/>
      <w:bookmarkStart w:id="773" w:name="_Toc138894244"/>
      <w:bookmarkStart w:id="774" w:name="_Toc145036637"/>
      <w:bookmarkStart w:id="775" w:name="_Toc153188929"/>
      <w:bookmarkStart w:id="776" w:name="_Toc155672212"/>
      <w:bookmarkStart w:id="777" w:name="_Toc161927855"/>
      <w:bookmarkStart w:id="778" w:name="_Toc163213352"/>
      <w:bookmarkStart w:id="779" w:name="_Toc169794755"/>
      <w:bookmarkStart w:id="780" w:name="_Toc171510383"/>
      <w:r w:rsidRPr="00502D97">
        <w:rPr>
          <w:rFonts w:ascii="Arial" w:eastAsia="Times New Roman" w:hAnsi="Arial" w:hint="eastAsia"/>
          <w:sz w:val="24"/>
          <w:lang w:eastAsia="zh-CN"/>
        </w:rPr>
        <w:t>8.</w:t>
      </w:r>
      <w:r w:rsidRPr="00502D97">
        <w:rPr>
          <w:rFonts w:ascii="Arial" w:eastAsia="Times New Roman" w:hAnsi="Arial"/>
          <w:sz w:val="24"/>
          <w:lang w:eastAsia="zh-CN"/>
        </w:rPr>
        <w:t>5</w:t>
      </w:r>
      <w:r w:rsidRPr="00502D97">
        <w:rPr>
          <w:rFonts w:ascii="Arial" w:eastAsia="Times New Roman" w:hAnsi="Arial" w:hint="eastAsia"/>
          <w:sz w:val="24"/>
          <w:lang w:eastAsia="zh-CN"/>
        </w:rPr>
        <w:t>.3.2</w:t>
      </w:r>
      <w:r w:rsidRPr="00502D97">
        <w:rPr>
          <w:rFonts w:ascii="Arial" w:eastAsia="Times New Roman" w:hAnsi="Arial"/>
          <w:sz w:val="24"/>
          <w:lang w:eastAsia="zh-CN"/>
        </w:rPr>
        <w:tab/>
      </w:r>
      <w:r w:rsidRPr="00502D97">
        <w:rPr>
          <w:rFonts w:ascii="Arial" w:eastAsia="Times New Roman" w:hAnsi="Arial"/>
          <w:sz w:val="24"/>
          <w:lang w:eastAsia="en-GB"/>
        </w:rPr>
        <w:t>NPRACH detection requirements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7FA2B0F0" w14:textId="77C67935" w:rsidR="00502D97" w:rsidRDefault="00502D97" w:rsidP="00502D97">
      <w:pPr>
        <w:overflowPunct w:val="0"/>
        <w:autoSpaceDE w:val="0"/>
        <w:autoSpaceDN w:val="0"/>
        <w:adjustRightInd w:val="0"/>
        <w:jc w:val="both"/>
        <w:textAlignment w:val="baseline"/>
        <w:rPr>
          <w:rFonts w:eastAsia="Times New Roman"/>
          <w:lang w:eastAsia="en-GB"/>
        </w:rPr>
      </w:pPr>
      <w:r w:rsidRPr="00502D97">
        <w:rPr>
          <w:rFonts w:eastAsia="Times New Roman"/>
          <w:lang w:eastAsia="en-GB"/>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 and NTN-TDLC5, a timing estimation </w:t>
      </w:r>
      <w:r w:rsidRPr="00017141">
        <w:rPr>
          <w:rFonts w:eastAsia="Times New Roman"/>
          <w:highlight w:val="yellow"/>
          <w:lang w:eastAsia="en-GB"/>
        </w:rPr>
        <w:t>erro</w:t>
      </w:r>
      <w:r w:rsidR="00017141" w:rsidRPr="00017141">
        <w:rPr>
          <w:rFonts w:eastAsia="Times New Roman"/>
          <w:highlight w:val="yellow"/>
          <w:lang w:eastAsia="en-GB"/>
        </w:rPr>
        <w:t>r</w:t>
      </w:r>
      <w:r w:rsidRPr="00017141">
        <w:rPr>
          <w:rFonts w:eastAsia="Times New Roman"/>
          <w:highlight w:val="yellow"/>
          <w:lang w:eastAsia="en-GB"/>
        </w:rPr>
        <w:t>s</w:t>
      </w:r>
      <w:r w:rsidRPr="00502D97">
        <w:rPr>
          <w:rFonts w:eastAsia="Times New Roman"/>
          <w:lang w:eastAsia="en-GB"/>
        </w:rPr>
        <w:t xml:space="preserve"> occurs if the estimation error of the timing of the largest dela</w:t>
      </w:r>
      <w:r w:rsidR="00017141">
        <w:rPr>
          <w:rFonts w:eastAsia="Times New Roman"/>
          <w:lang w:eastAsia="en-GB"/>
        </w:rPr>
        <w:t xml:space="preserve">y path is larger than the time </w:t>
      </w:r>
      <w:r w:rsidR="00017141" w:rsidRPr="00017141">
        <w:rPr>
          <w:rFonts w:eastAsia="Times New Roman"/>
          <w:highlight w:val="yellow"/>
          <w:lang w:eastAsia="en-GB"/>
        </w:rPr>
        <w:t>e</w:t>
      </w:r>
      <w:r w:rsidRPr="00017141">
        <w:rPr>
          <w:rFonts w:eastAsia="Times New Roman"/>
          <w:highlight w:val="yellow"/>
          <w:lang w:eastAsia="en-GB"/>
        </w:rPr>
        <w:t>rror</w:t>
      </w:r>
      <w:r w:rsidRPr="00502D97">
        <w:rPr>
          <w:rFonts w:eastAsia="Times New Roman"/>
          <w:lang w:eastAsia="en-GB"/>
        </w:rPr>
        <w:t xml:space="preserve"> tolerance given in Table 8.5.3.2-2</w:t>
      </w:r>
      <w:r w:rsidR="00017141">
        <w:rPr>
          <w:rFonts w:eastAsia="Times New Roman"/>
          <w:lang w:eastAsia="en-GB"/>
        </w:rPr>
        <w:t>.</w:t>
      </w:r>
    </w:p>
    <w:p w14:paraId="1424DE24" w14:textId="4911025E" w:rsidR="00017141" w:rsidRPr="00017141" w:rsidRDefault="00017141" w:rsidP="00017141">
      <w:pPr>
        <w:rPr>
          <w:lang w:eastAsia="zh-CN"/>
        </w:rPr>
      </w:pPr>
      <w:r w:rsidRPr="00017141">
        <w:rPr>
          <w:highlight w:val="yellow"/>
        </w:rPr>
        <w:t xml:space="preserve">The requirements for TDD are optional and only valid for </w:t>
      </w:r>
      <w:r w:rsidR="002701C5">
        <w:rPr>
          <w:highlight w:val="yellow"/>
        </w:rPr>
        <w:t>SAN</w:t>
      </w:r>
      <w:r w:rsidRPr="00017141">
        <w:rPr>
          <w:highlight w:val="yellow"/>
        </w:rPr>
        <w:t xml:space="preserve"> supporting TDD.</w:t>
      </w:r>
    </w:p>
    <w:p w14:paraId="1F6ADE40" w14:textId="77777777" w:rsidR="00502D97" w:rsidRPr="00502D97" w:rsidRDefault="00502D97" w:rsidP="00502D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02D97">
        <w:rPr>
          <w:rFonts w:ascii="Arial" w:eastAsia="Times New Roman" w:hAnsi="Arial"/>
          <w:b/>
          <w:lang w:eastAsia="en-GB"/>
        </w:rPr>
        <w:t xml:space="preserve">Table </w:t>
      </w:r>
      <w:r w:rsidRPr="00502D97">
        <w:rPr>
          <w:rFonts w:ascii="Arial" w:eastAsia="Times New Roman" w:hAnsi="Arial" w:hint="eastAsia"/>
          <w:b/>
          <w:lang w:eastAsia="zh-CN"/>
        </w:rPr>
        <w:t>8.</w:t>
      </w:r>
      <w:r w:rsidRPr="00502D97">
        <w:rPr>
          <w:rFonts w:ascii="Arial" w:eastAsia="Times New Roman" w:hAnsi="Arial"/>
          <w:b/>
          <w:lang w:eastAsia="zh-CN"/>
        </w:rPr>
        <w:t>5</w:t>
      </w:r>
      <w:r w:rsidRPr="00502D97">
        <w:rPr>
          <w:rFonts w:ascii="Arial" w:eastAsia="Times New Roman" w:hAnsi="Arial" w:hint="eastAsia"/>
          <w:b/>
          <w:lang w:eastAsia="zh-CN"/>
        </w:rPr>
        <w:t>.3.2</w:t>
      </w:r>
      <w:r w:rsidRPr="00502D97">
        <w:rPr>
          <w:rFonts w:ascii="Arial" w:eastAsia="Times New Roman" w:hAnsi="Arial"/>
          <w:b/>
          <w:lang w:eastAsia="en-GB"/>
        </w:rPr>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693"/>
      </w:tblGrid>
      <w:tr w:rsidR="00502D97" w:rsidRPr="00502D97" w14:paraId="3B5E11B5" w14:textId="77777777" w:rsidTr="00AE2AAE">
        <w:trPr>
          <w:jc w:val="center"/>
        </w:trPr>
        <w:tc>
          <w:tcPr>
            <w:tcW w:w="3681" w:type="dxa"/>
          </w:tcPr>
          <w:p w14:paraId="61DD08DA" w14:textId="77777777" w:rsidR="00502D97" w:rsidRPr="00502D97" w:rsidRDefault="00502D97" w:rsidP="00502D9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02D97">
              <w:rPr>
                <w:rFonts w:ascii="Arial" w:eastAsia="Times New Roman" w:hAnsi="Arial" w:cs="Arial" w:hint="eastAsia"/>
                <w:b/>
                <w:sz w:val="18"/>
                <w:lang w:eastAsia="zh-CN"/>
              </w:rPr>
              <w:t>Parameter</w:t>
            </w:r>
          </w:p>
        </w:tc>
        <w:tc>
          <w:tcPr>
            <w:tcW w:w="2693" w:type="dxa"/>
          </w:tcPr>
          <w:p w14:paraId="77A97799" w14:textId="77777777" w:rsidR="00502D97" w:rsidRPr="00502D97" w:rsidRDefault="00502D97" w:rsidP="00502D9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02D97">
              <w:rPr>
                <w:rFonts w:ascii="Arial" w:eastAsia="Times New Roman" w:hAnsi="Arial" w:cs="Arial" w:hint="eastAsia"/>
                <w:b/>
                <w:sz w:val="18"/>
                <w:lang w:eastAsia="zh-CN"/>
              </w:rPr>
              <w:t>Value</w:t>
            </w:r>
          </w:p>
        </w:tc>
      </w:tr>
      <w:tr w:rsidR="00502D97" w:rsidRPr="00502D97" w14:paraId="0F01FAF8" w14:textId="77777777" w:rsidTr="00AE2AAE">
        <w:trPr>
          <w:jc w:val="center"/>
        </w:trPr>
        <w:tc>
          <w:tcPr>
            <w:tcW w:w="3681" w:type="dxa"/>
          </w:tcPr>
          <w:p w14:paraId="22DA209A" w14:textId="77777777" w:rsidR="00502D97" w:rsidRPr="00502D97" w:rsidRDefault="00502D97" w:rsidP="00502D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2D97">
              <w:rPr>
                <w:rFonts w:ascii="Arial" w:eastAsia="Times New Roman" w:hAnsi="Arial" w:cs="Arial"/>
                <w:sz w:val="18"/>
                <w:lang w:eastAsia="ja-JP"/>
              </w:rPr>
              <w:t>Narrowband physical layer cell identity</w:t>
            </w:r>
          </w:p>
        </w:tc>
        <w:tc>
          <w:tcPr>
            <w:tcW w:w="2693" w:type="dxa"/>
          </w:tcPr>
          <w:p w14:paraId="2521713D" w14:textId="77777777" w:rsidR="00502D97" w:rsidRPr="00502D97" w:rsidRDefault="00502D97" w:rsidP="00502D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ja-JP"/>
              </w:rPr>
              <w:t>0</w:t>
            </w:r>
          </w:p>
        </w:tc>
      </w:tr>
      <w:tr w:rsidR="00502D97" w:rsidRPr="00502D97" w14:paraId="09046736" w14:textId="77777777" w:rsidTr="00AE2AAE">
        <w:trPr>
          <w:jc w:val="center"/>
        </w:trPr>
        <w:tc>
          <w:tcPr>
            <w:tcW w:w="3681" w:type="dxa"/>
          </w:tcPr>
          <w:p w14:paraId="5A05AC59" w14:textId="77777777" w:rsidR="00502D97" w:rsidRPr="00502D97" w:rsidRDefault="00502D97" w:rsidP="00502D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2D97">
              <w:rPr>
                <w:rFonts w:ascii="Arial" w:eastAsia="Times New Roman" w:hAnsi="Arial" w:cs="Arial"/>
                <w:sz w:val="18"/>
                <w:lang w:eastAsia="ja-JP"/>
              </w:rPr>
              <w:t>Initial subcarrier index</w:t>
            </w:r>
          </w:p>
        </w:tc>
        <w:tc>
          <w:tcPr>
            <w:tcW w:w="2693" w:type="dxa"/>
          </w:tcPr>
          <w:p w14:paraId="26B1AB46" w14:textId="77777777" w:rsidR="00502D97" w:rsidRPr="00502D97" w:rsidRDefault="00502D97" w:rsidP="00502D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ja-JP"/>
              </w:rPr>
              <w:t>0</w:t>
            </w:r>
          </w:p>
        </w:tc>
      </w:tr>
      <w:tr w:rsidR="00017141" w:rsidRPr="00502D97" w14:paraId="7517C872" w14:textId="77777777" w:rsidTr="00AE2AAE">
        <w:trPr>
          <w:jc w:val="center"/>
        </w:trPr>
        <w:tc>
          <w:tcPr>
            <w:tcW w:w="3681" w:type="dxa"/>
          </w:tcPr>
          <w:p w14:paraId="37764887" w14:textId="15995A52" w:rsidR="00017141" w:rsidRPr="00017141" w:rsidRDefault="00017141" w:rsidP="0001714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r w:rsidRPr="00017141">
              <w:rPr>
                <w:rFonts w:cs="Arial"/>
                <w:highlight w:val="yellow"/>
                <w:lang w:val="en-US" w:eastAsia="ja-JP"/>
              </w:rPr>
              <w:t>Uplink-downlink configuration for TDD</w:t>
            </w:r>
          </w:p>
        </w:tc>
        <w:tc>
          <w:tcPr>
            <w:tcW w:w="2693" w:type="dxa"/>
          </w:tcPr>
          <w:p w14:paraId="7867EB0B" w14:textId="60EBA1B4" w:rsidR="00062FEF" w:rsidRPr="008D54D5" w:rsidRDefault="00062FEF" w:rsidP="00017141">
            <w:pPr>
              <w:keepNext/>
              <w:keepLines/>
              <w:overflowPunct w:val="0"/>
              <w:autoSpaceDE w:val="0"/>
              <w:autoSpaceDN w:val="0"/>
              <w:adjustRightInd w:val="0"/>
              <w:spacing w:after="0"/>
              <w:jc w:val="center"/>
              <w:textAlignment w:val="baseline"/>
              <w:rPr>
                <w:rFonts w:cs="Arial"/>
                <w:highlight w:val="yellow"/>
                <w:lang w:val="en-US" w:eastAsia="ja-JP"/>
              </w:rPr>
            </w:pPr>
            <w:r w:rsidRPr="008D54D5">
              <w:rPr>
                <w:rFonts w:cs="Arial"/>
                <w:highlight w:val="yellow"/>
                <w:lang w:val="en-US" w:eastAsia="ja-JP"/>
              </w:rPr>
              <w:t>N=9 ; D/U=8</w:t>
            </w:r>
          </w:p>
          <w:p w14:paraId="4FC9358A" w14:textId="498561A1" w:rsidR="00017141" w:rsidRPr="00017141" w:rsidRDefault="00A432E0" w:rsidP="0001714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r w:rsidRPr="008D54D5">
              <w:rPr>
                <w:rFonts w:cs="Arial"/>
                <w:highlight w:val="yellow"/>
                <w:lang w:val="en-US" w:eastAsia="ja-JP"/>
              </w:rPr>
              <w:t>TBD</w:t>
            </w:r>
            <w:r w:rsidR="00D66C05" w:rsidRPr="008D54D5">
              <w:rPr>
                <w:rFonts w:cs="Arial"/>
                <w:highlight w:val="yellow"/>
                <w:lang w:val="en-US" w:eastAsia="ja-JP"/>
              </w:rPr>
              <w:t xml:space="preserve"> (</w:t>
            </w:r>
            <w:r w:rsidR="008D54D5" w:rsidRPr="008D54D5">
              <w:rPr>
                <w:rFonts w:cs="Arial"/>
                <w:highlight w:val="yellow"/>
                <w:lang w:val="en-US" w:eastAsia="ja-JP"/>
              </w:rPr>
              <w:t xml:space="preserve">currently </w:t>
            </w:r>
            <w:r w:rsidR="00D66C05" w:rsidRPr="008D54D5">
              <w:rPr>
                <w:rFonts w:cs="Arial"/>
                <w:highlight w:val="yellow"/>
                <w:lang w:val="en-US" w:eastAsia="ja-JP"/>
              </w:rPr>
              <w:t>1 in the TN)</w:t>
            </w:r>
          </w:p>
        </w:tc>
      </w:tr>
      <w:tr w:rsidR="00017141" w:rsidRPr="00502D97" w14:paraId="16B65B76" w14:textId="77777777" w:rsidTr="00AE2AAE">
        <w:trPr>
          <w:jc w:val="center"/>
        </w:trPr>
        <w:tc>
          <w:tcPr>
            <w:tcW w:w="3681" w:type="dxa"/>
          </w:tcPr>
          <w:p w14:paraId="6ECE5EEA" w14:textId="7F1EEC81" w:rsidR="00017141" w:rsidRPr="00017141" w:rsidRDefault="00017141" w:rsidP="0001714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r w:rsidRPr="00017141">
              <w:rPr>
                <w:rFonts w:cs="Arial"/>
                <w:highlight w:val="yellow"/>
                <w:lang w:val="en-US" w:eastAsia="ja-JP"/>
              </w:rPr>
              <w:t>Special subframe configuration for TDD</w:t>
            </w:r>
          </w:p>
        </w:tc>
        <w:tc>
          <w:tcPr>
            <w:tcW w:w="2693" w:type="dxa"/>
          </w:tcPr>
          <w:p w14:paraId="7E1C174A" w14:textId="17C33E7D" w:rsidR="00017141" w:rsidRPr="00017141" w:rsidRDefault="00A432E0" w:rsidP="0001714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r w:rsidRPr="008D54D5">
              <w:rPr>
                <w:rFonts w:cs="Arial"/>
                <w:highlight w:val="yellow"/>
                <w:lang w:val="en-US" w:eastAsia="ja-JP"/>
              </w:rPr>
              <w:t>TBD</w:t>
            </w:r>
            <w:r w:rsidR="00D66C05" w:rsidRPr="008D54D5">
              <w:rPr>
                <w:rFonts w:cs="Arial"/>
                <w:highlight w:val="yellow"/>
                <w:lang w:val="en-US" w:eastAsia="ja-JP"/>
              </w:rPr>
              <w:t xml:space="preserve"> (</w:t>
            </w:r>
            <w:r w:rsidR="008D54D5" w:rsidRPr="008D54D5">
              <w:rPr>
                <w:rFonts w:cs="Arial"/>
                <w:highlight w:val="yellow"/>
                <w:lang w:val="en-US" w:eastAsia="ja-JP"/>
              </w:rPr>
              <w:t xml:space="preserve">currently </w:t>
            </w:r>
            <w:r w:rsidR="00D66C05" w:rsidRPr="008D54D5">
              <w:rPr>
                <w:rFonts w:cs="Arial"/>
                <w:highlight w:val="yellow"/>
                <w:lang w:val="en-US" w:eastAsia="ja-JP"/>
              </w:rPr>
              <w:t>7 in the TN)</w:t>
            </w:r>
          </w:p>
        </w:tc>
      </w:tr>
    </w:tbl>
    <w:p w14:paraId="08F840BD" w14:textId="77777777" w:rsidR="00502D97" w:rsidRPr="00502D97" w:rsidRDefault="00502D97" w:rsidP="00502D97">
      <w:pPr>
        <w:overflowPunct w:val="0"/>
        <w:autoSpaceDE w:val="0"/>
        <w:autoSpaceDN w:val="0"/>
        <w:adjustRightInd w:val="0"/>
        <w:textAlignment w:val="baseline"/>
        <w:rPr>
          <w:rFonts w:eastAsia="Times New Roman"/>
          <w:lang w:eastAsia="zh-CN"/>
        </w:rPr>
      </w:pPr>
    </w:p>
    <w:p w14:paraId="36D83607" w14:textId="77777777" w:rsidR="00502D97" w:rsidRPr="00502D97" w:rsidRDefault="00502D97" w:rsidP="00502D97">
      <w:pPr>
        <w:keepNext/>
        <w:keepLines/>
        <w:overflowPunct w:val="0"/>
        <w:autoSpaceDE w:val="0"/>
        <w:autoSpaceDN w:val="0"/>
        <w:adjustRightInd w:val="0"/>
        <w:spacing w:before="60"/>
        <w:jc w:val="center"/>
        <w:textAlignment w:val="baseline"/>
        <w:rPr>
          <w:rFonts w:ascii="Arial" w:eastAsia="Times New Roman" w:hAnsi="Arial"/>
          <w:b/>
          <w:lang w:eastAsia="zh-CN"/>
        </w:rPr>
      </w:pPr>
      <w:r w:rsidRPr="00502D97">
        <w:rPr>
          <w:rFonts w:ascii="Arial" w:eastAsia="‚c‚e‚o“Á‘¾ƒSƒVƒbƒN‘Ì" w:hAnsi="Arial"/>
          <w:b/>
          <w:lang w:eastAsia="en-GB"/>
        </w:rPr>
        <w:t>Table 8.5.</w:t>
      </w:r>
      <w:r w:rsidRPr="00502D97">
        <w:rPr>
          <w:rFonts w:ascii="Arial" w:eastAsia="Times New Roman" w:hAnsi="Arial"/>
          <w:b/>
          <w:lang w:eastAsia="zh-CN"/>
        </w:rPr>
        <w:t>3</w:t>
      </w:r>
      <w:r w:rsidRPr="00502D97">
        <w:rPr>
          <w:rFonts w:ascii="Arial" w:eastAsia="‚c‚e‚o“Á‘¾ƒSƒVƒbƒN‘Ì" w:hAnsi="Arial"/>
          <w:b/>
          <w:lang w:eastAsia="en-GB"/>
        </w:rPr>
        <w:t>.</w:t>
      </w:r>
      <w:r w:rsidRPr="00502D97">
        <w:rPr>
          <w:rFonts w:ascii="Arial" w:eastAsia="Times New Roman" w:hAnsi="Arial"/>
          <w:b/>
          <w:lang w:eastAsia="zh-CN"/>
        </w:rPr>
        <w:t>2</w:t>
      </w:r>
      <w:r w:rsidRPr="00502D97">
        <w:rPr>
          <w:rFonts w:ascii="Arial" w:eastAsia="‚c‚e‚o“Á‘¾ƒSƒVƒbƒN‘Ì" w:hAnsi="Arial"/>
          <w:b/>
          <w:lang w:eastAsia="en-GB"/>
        </w:rPr>
        <w:t xml:space="preserve">-2: </w:t>
      </w:r>
      <w:r w:rsidRPr="00502D97">
        <w:rPr>
          <w:rFonts w:ascii="Arial" w:eastAsia="Times New Roman" w:hAnsi="Arial"/>
          <w:b/>
          <w:lang w:eastAsia="zh-CN"/>
        </w:rPr>
        <w:t>Time error tolerance for AWGN, NTN-TDLA100-1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502D97" w:rsidRPr="00502D97" w14:paraId="77E8C603" w14:textId="77777777" w:rsidTr="00D813B2">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1F9D7A32" w14:textId="77777777" w:rsidR="00502D97" w:rsidRPr="00502D97" w:rsidRDefault="00502D97" w:rsidP="00502D9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02D97">
              <w:rPr>
                <w:rFonts w:ascii="Arial" w:eastAsia="Times New Roman" w:hAnsi="Arial"/>
                <w:b/>
                <w:sz w:val="18"/>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6586DC" w14:textId="77777777" w:rsidR="00502D97" w:rsidRPr="00502D97" w:rsidRDefault="00502D97" w:rsidP="00502D9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02D97">
              <w:rPr>
                <w:rFonts w:ascii="Arial" w:eastAsia="Times New Roman" w:hAnsi="Arial"/>
                <w:b/>
                <w:sz w:val="18"/>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CF396B1" w14:textId="77777777" w:rsidR="00502D97" w:rsidRPr="00502D97" w:rsidRDefault="00502D97" w:rsidP="00502D9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02D97">
              <w:rPr>
                <w:rFonts w:ascii="Arial" w:eastAsia="Times New Roman" w:hAnsi="Arial"/>
                <w:b/>
                <w:sz w:val="18"/>
                <w:lang w:eastAsia="zh-CN"/>
              </w:rPr>
              <w:t>Time error tolerance</w:t>
            </w:r>
          </w:p>
        </w:tc>
      </w:tr>
      <w:tr w:rsidR="00502D97" w:rsidRPr="00502D97" w14:paraId="17034146" w14:textId="77777777" w:rsidTr="00D813B2">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38014665" w14:textId="77777777" w:rsidR="00502D97" w:rsidRPr="00502D97" w:rsidRDefault="00502D97" w:rsidP="00502D9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02D97">
              <w:rPr>
                <w:rFonts w:ascii="Arial" w:eastAsia="Times New Roman" w:hAnsi="Arial"/>
                <w:b/>
                <w:sz w:val="18"/>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F65A59" w14:textId="77777777" w:rsidR="00502D97" w:rsidRPr="00502D97" w:rsidRDefault="00502D97" w:rsidP="00502D9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02D97">
              <w:rPr>
                <w:rFonts w:ascii="Arial" w:eastAsia="Times New Roman" w:hAnsi="Arial"/>
                <w:b/>
                <w:sz w:val="18"/>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3CF4D103" w14:textId="77777777" w:rsidR="00502D97" w:rsidRPr="00502D97" w:rsidRDefault="00502D97" w:rsidP="00502D9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02D97">
              <w:rPr>
                <w:rFonts w:ascii="Arial" w:eastAsia="Times New Roman" w:hAnsi="Arial"/>
                <w:b/>
                <w:sz w:val="18"/>
                <w:lang w:eastAsia="zh-CN"/>
              </w:rPr>
              <w:t>NTN-TDLA100-1</w:t>
            </w:r>
          </w:p>
        </w:tc>
      </w:tr>
      <w:tr w:rsidR="00502D97" w:rsidRPr="00502D97" w14:paraId="449AAE09" w14:textId="77777777" w:rsidTr="00D813B2">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72EBE475" w14:textId="77777777" w:rsidR="00502D97" w:rsidRPr="00502D97" w:rsidRDefault="00502D97" w:rsidP="00502D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2D97">
              <w:rPr>
                <w:rFonts w:ascii="Arial" w:eastAsia="Times New Roman"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A84806" w14:textId="77777777" w:rsidR="00502D97" w:rsidRPr="00502D97" w:rsidRDefault="00502D97" w:rsidP="00502D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2D97">
              <w:rPr>
                <w:rFonts w:ascii="Arial" w:eastAsia="Times New Roman" w:hAnsi="Arial"/>
                <w:sz w:val="18"/>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78E00131" w14:textId="77777777" w:rsidR="00502D97" w:rsidRPr="00502D97" w:rsidRDefault="00502D97" w:rsidP="00502D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2D97">
              <w:rPr>
                <w:rFonts w:ascii="Arial" w:eastAsia="Times New Roman" w:hAnsi="Arial"/>
                <w:sz w:val="18"/>
                <w:lang w:eastAsia="zh-CN"/>
              </w:rPr>
              <w:t>3.646us</w:t>
            </w:r>
          </w:p>
        </w:tc>
      </w:tr>
      <w:tr w:rsidR="00502D97" w:rsidRPr="00502D97" w14:paraId="38459E6C" w14:textId="77777777" w:rsidTr="00D813B2">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7D136535" w14:textId="77777777" w:rsidR="00502D97" w:rsidRPr="00502D97" w:rsidRDefault="00502D97" w:rsidP="00502D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2D97">
              <w:rPr>
                <w:rFonts w:ascii="Arial" w:eastAsia="Times New Roman" w:hAnsi="Arial"/>
                <w:sz w:val="18"/>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1EAF91" w14:textId="77777777" w:rsidR="00502D97" w:rsidRPr="00502D97" w:rsidRDefault="00502D97" w:rsidP="00502D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2D97">
              <w:rPr>
                <w:rFonts w:ascii="Arial" w:eastAsia="Times New Roman" w:hAnsi="Arial"/>
                <w:sz w:val="18"/>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70423DB1" w14:textId="77777777" w:rsidR="00502D97" w:rsidRPr="00502D97" w:rsidRDefault="00502D97" w:rsidP="00502D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2D97">
              <w:rPr>
                <w:rFonts w:ascii="Arial" w:eastAsia="Times New Roman" w:hAnsi="Arial"/>
                <w:sz w:val="18"/>
                <w:lang w:eastAsia="zh-CN"/>
              </w:rPr>
              <w:t>3.646us</w:t>
            </w:r>
          </w:p>
        </w:tc>
      </w:tr>
    </w:tbl>
    <w:p w14:paraId="41A98153" w14:textId="7247A2A6" w:rsidR="00502D97" w:rsidRDefault="00502D97" w:rsidP="00502D97">
      <w:pPr>
        <w:overflowPunct w:val="0"/>
        <w:autoSpaceDE w:val="0"/>
        <w:autoSpaceDN w:val="0"/>
        <w:adjustRightInd w:val="0"/>
        <w:textAlignment w:val="baseline"/>
        <w:rPr>
          <w:rFonts w:eastAsia="Times New Roman"/>
          <w:noProof/>
          <w:lang w:eastAsia="zh-CN"/>
        </w:rPr>
      </w:pPr>
    </w:p>
    <w:p w14:paraId="753B591E" w14:textId="77777777" w:rsidR="00AE2AAE" w:rsidRDefault="00AE2AAE" w:rsidP="00AE2AAE">
      <w:pPr>
        <w:keepNext/>
        <w:keepLines/>
        <w:overflowPunct w:val="0"/>
        <w:autoSpaceDE w:val="0"/>
        <w:autoSpaceDN w:val="0"/>
        <w:adjustRightInd w:val="0"/>
        <w:spacing w:before="60"/>
        <w:textAlignment w:val="baseline"/>
        <w:rPr>
          <w:b/>
          <w:lang w:val="en-US" w:eastAsia="x-none"/>
        </w:rPr>
      </w:pPr>
    </w:p>
    <w:p w14:paraId="34ECF5FA" w14:textId="786FCF6A" w:rsidR="00CB0A21" w:rsidRPr="00AE2AAE" w:rsidRDefault="009379A3" w:rsidP="00AE2AAE">
      <w:pPr>
        <w:keepNext/>
        <w:keepLines/>
        <w:overflowPunct w:val="0"/>
        <w:autoSpaceDE w:val="0"/>
        <w:autoSpaceDN w:val="0"/>
        <w:adjustRightInd w:val="0"/>
        <w:spacing w:before="60"/>
        <w:textAlignment w:val="baseline"/>
        <w:rPr>
          <w:b/>
          <w:lang w:val="en-US" w:eastAsia="x-none"/>
        </w:rPr>
      </w:pPr>
      <w:r>
        <w:rPr>
          <w:b/>
          <w:lang w:val="en-US" w:eastAsia="x-none"/>
        </w:rPr>
        <w:t>Proposal 14</w:t>
      </w:r>
      <w:r w:rsidR="00CB0A21" w:rsidRPr="00CB0A21">
        <w:rPr>
          <w:b/>
          <w:lang w:val="en-US" w:eastAsia="x-none"/>
        </w:rPr>
        <w:t>: Add a new tabl</w:t>
      </w:r>
      <w:r w:rsidR="00CB0A21" w:rsidRPr="00AE2AAE">
        <w:rPr>
          <w:b/>
          <w:lang w:val="en-US" w:eastAsia="x-none"/>
        </w:rPr>
        <w:t>e for NPRACH missed detection requirements for TDD.</w:t>
      </w:r>
      <w:r w:rsidR="00AE2AAE">
        <w:rPr>
          <w:b/>
          <w:lang w:val="en-US" w:eastAsia="x-none"/>
        </w:rPr>
        <w:t xml:space="preserve"> Consider 2 preamble formats: Preamble format 0 and Preamble format 1.</w:t>
      </w:r>
    </w:p>
    <w:p w14:paraId="3CE36FC3" w14:textId="34CB0878" w:rsidR="00017141" w:rsidRPr="00A432E0" w:rsidRDefault="00017141" w:rsidP="00017141">
      <w:pPr>
        <w:keepNext/>
        <w:keepLines/>
        <w:overflowPunct w:val="0"/>
        <w:autoSpaceDE w:val="0"/>
        <w:autoSpaceDN w:val="0"/>
        <w:adjustRightInd w:val="0"/>
        <w:spacing w:before="60"/>
        <w:jc w:val="center"/>
        <w:textAlignment w:val="baseline"/>
        <w:rPr>
          <w:rFonts w:ascii="Arial" w:eastAsia="Times New Roman" w:hAnsi="Arial"/>
          <w:b/>
          <w:highlight w:val="yellow"/>
          <w:lang w:eastAsia="en-GB"/>
        </w:rPr>
      </w:pPr>
      <w:r w:rsidRPr="00017141">
        <w:rPr>
          <w:rFonts w:ascii="Arial" w:eastAsia="Times New Roman" w:hAnsi="Arial"/>
          <w:b/>
          <w:highlight w:val="yellow"/>
          <w:lang w:eastAsia="en-GB"/>
        </w:rPr>
        <w:t>Table 8.5.3.2.1-2: NPRACH missed detection requirements for TDD</w:t>
      </w:r>
    </w:p>
    <w:tbl>
      <w:tblPr>
        <w:tblW w:w="47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008"/>
        <w:gridCol w:w="1382"/>
        <w:gridCol w:w="1362"/>
        <w:gridCol w:w="1433"/>
        <w:gridCol w:w="1127"/>
        <w:gridCol w:w="1358"/>
        <w:gridCol w:w="1382"/>
      </w:tblGrid>
      <w:tr w:rsidR="00AE2AAE" w:rsidRPr="00A432E0" w14:paraId="088AA518" w14:textId="0908FEC5" w:rsidTr="00AE2AAE">
        <w:trPr>
          <w:trHeight w:val="432"/>
        </w:trPr>
        <w:tc>
          <w:tcPr>
            <w:tcW w:w="500" w:type="pct"/>
            <w:vMerge w:val="restart"/>
          </w:tcPr>
          <w:p w14:paraId="5A489119"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A432E0">
              <w:rPr>
                <w:rFonts w:ascii="Arial" w:eastAsia="Times New Roman" w:hAnsi="Arial" w:cs="Arial" w:hint="eastAsia"/>
                <w:b/>
                <w:bCs/>
                <w:sz w:val="18"/>
                <w:szCs w:val="18"/>
                <w:highlight w:val="yellow"/>
                <w:lang w:eastAsia="ja-JP"/>
              </w:rPr>
              <w:t>Number of TX antennas</w:t>
            </w:r>
          </w:p>
        </w:tc>
        <w:tc>
          <w:tcPr>
            <w:tcW w:w="500" w:type="pct"/>
            <w:vMerge w:val="restart"/>
          </w:tcPr>
          <w:p w14:paraId="2CF34A1E"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A432E0">
              <w:rPr>
                <w:rFonts w:ascii="Arial" w:eastAsia="Times New Roman" w:hAnsi="Arial" w:cs="Arial" w:hint="eastAsia"/>
                <w:b/>
                <w:bCs/>
                <w:sz w:val="18"/>
                <w:szCs w:val="18"/>
                <w:highlight w:val="yellow"/>
                <w:lang w:eastAsia="ja-JP"/>
              </w:rPr>
              <w:t>Number of RX antennas</w:t>
            </w:r>
          </w:p>
        </w:tc>
        <w:tc>
          <w:tcPr>
            <w:tcW w:w="687" w:type="pct"/>
            <w:vMerge w:val="restart"/>
          </w:tcPr>
          <w:p w14:paraId="0C6F392B"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zh-CN"/>
              </w:rPr>
            </w:pPr>
            <w:r w:rsidRPr="00A432E0">
              <w:rPr>
                <w:rFonts w:ascii="Arial" w:eastAsia="Times New Roman" w:hAnsi="Arial" w:cs="Arial" w:hint="eastAsia"/>
                <w:b/>
                <w:bCs/>
                <w:sz w:val="18"/>
                <w:szCs w:val="18"/>
                <w:highlight w:val="yellow"/>
                <w:lang w:eastAsia="zh-CN"/>
              </w:rPr>
              <w:t>T</w:t>
            </w:r>
            <w:r w:rsidRPr="00A432E0">
              <w:rPr>
                <w:rFonts w:ascii="Arial" w:eastAsia="Times New Roman" w:hAnsi="Arial" w:cs="Arial"/>
                <w:b/>
                <w:bCs/>
                <w:sz w:val="18"/>
                <w:szCs w:val="18"/>
                <w:highlight w:val="yellow"/>
                <w:lang w:eastAsia="zh-CN"/>
              </w:rPr>
              <w:t>xDuration</w:t>
            </w:r>
          </w:p>
        </w:tc>
        <w:tc>
          <w:tcPr>
            <w:tcW w:w="677" w:type="pct"/>
            <w:vMerge w:val="restart"/>
          </w:tcPr>
          <w:p w14:paraId="21F0D90D"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zh-CN"/>
              </w:rPr>
            </w:pPr>
            <w:r w:rsidRPr="00A432E0">
              <w:rPr>
                <w:rFonts w:ascii="Arial" w:eastAsia="Times New Roman" w:hAnsi="Arial" w:cs="Arial" w:hint="eastAsia"/>
                <w:b/>
                <w:bCs/>
                <w:sz w:val="18"/>
                <w:szCs w:val="18"/>
                <w:highlight w:val="yellow"/>
                <w:lang w:eastAsia="zh-CN"/>
              </w:rPr>
              <w:t>Repetition number</w:t>
            </w:r>
          </w:p>
        </w:tc>
        <w:tc>
          <w:tcPr>
            <w:tcW w:w="712" w:type="pct"/>
            <w:vMerge w:val="restart"/>
          </w:tcPr>
          <w:p w14:paraId="2FC38491"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val="fr-FR" w:eastAsia="ja-JP"/>
              </w:rPr>
            </w:pPr>
            <w:r w:rsidRPr="00A432E0">
              <w:rPr>
                <w:rFonts w:ascii="Arial" w:eastAsia="Times New Roman" w:hAnsi="Arial" w:cs="Arial"/>
                <w:b/>
                <w:bCs/>
                <w:sz w:val="18"/>
                <w:szCs w:val="18"/>
                <w:highlight w:val="yellow"/>
                <w:lang w:val="fr-FR" w:eastAsia="ja-JP"/>
              </w:rPr>
              <w:t>Propagation conditions and correlation matrix (Annex D)</w:t>
            </w:r>
          </w:p>
        </w:tc>
        <w:tc>
          <w:tcPr>
            <w:tcW w:w="560" w:type="pct"/>
            <w:vMerge w:val="restart"/>
          </w:tcPr>
          <w:p w14:paraId="7AC17508"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A432E0">
              <w:rPr>
                <w:rFonts w:ascii="Arial" w:eastAsia="Times New Roman" w:hAnsi="Arial" w:cs="Arial"/>
                <w:b/>
                <w:bCs/>
                <w:sz w:val="18"/>
                <w:szCs w:val="18"/>
                <w:highlight w:val="yellow"/>
                <w:lang w:eastAsia="ja-JP"/>
              </w:rPr>
              <w:t>Frequency offset</w:t>
            </w:r>
          </w:p>
        </w:tc>
        <w:tc>
          <w:tcPr>
            <w:tcW w:w="1362" w:type="pct"/>
            <w:gridSpan w:val="2"/>
          </w:tcPr>
          <w:p w14:paraId="7CDDAA3D" w14:textId="79A13DBB"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502D97">
              <w:rPr>
                <w:rFonts w:ascii="Arial" w:eastAsia="Times New Roman" w:hAnsi="Arial" w:cs="Arial" w:hint="eastAsia"/>
                <w:b/>
                <w:bCs/>
                <w:sz w:val="18"/>
                <w:szCs w:val="18"/>
                <w:lang w:eastAsia="ja-JP"/>
              </w:rPr>
              <w:t>SNR</w:t>
            </w:r>
            <w:r w:rsidRPr="00502D97">
              <w:rPr>
                <w:rFonts w:ascii="Arial" w:eastAsia="Times New Roman" w:hAnsi="Arial" w:cs="Arial"/>
                <w:b/>
                <w:bCs/>
                <w:sz w:val="18"/>
                <w:szCs w:val="18"/>
                <w:lang w:eastAsia="ja-JP"/>
              </w:rPr>
              <w:t xml:space="preserve"> </w:t>
            </w:r>
            <w:r w:rsidRPr="00502D97">
              <w:rPr>
                <w:rFonts w:ascii="Arial" w:eastAsia="Times New Roman" w:hAnsi="Arial" w:cs="Arial" w:hint="eastAsia"/>
                <w:b/>
                <w:bCs/>
                <w:sz w:val="18"/>
                <w:szCs w:val="18"/>
                <w:lang w:eastAsia="ja-JP"/>
              </w:rPr>
              <w:t>[dB]</w:t>
            </w:r>
          </w:p>
        </w:tc>
      </w:tr>
      <w:tr w:rsidR="00AE2AAE" w:rsidRPr="00A432E0" w14:paraId="0325F443" w14:textId="5ED8F3A0" w:rsidTr="00AE2AAE">
        <w:trPr>
          <w:trHeight w:val="451"/>
        </w:trPr>
        <w:tc>
          <w:tcPr>
            <w:tcW w:w="500" w:type="pct"/>
            <w:vMerge/>
          </w:tcPr>
          <w:p w14:paraId="49EC5133"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500" w:type="pct"/>
            <w:vMerge/>
          </w:tcPr>
          <w:p w14:paraId="09F3F64F"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687" w:type="pct"/>
            <w:vMerge/>
          </w:tcPr>
          <w:p w14:paraId="6F3CF3F0"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677" w:type="pct"/>
            <w:vMerge/>
          </w:tcPr>
          <w:p w14:paraId="106723B8"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712" w:type="pct"/>
            <w:vMerge/>
          </w:tcPr>
          <w:p w14:paraId="5FD2021D"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560" w:type="pct"/>
            <w:vMerge/>
          </w:tcPr>
          <w:p w14:paraId="16A7FC30"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675" w:type="pct"/>
          </w:tcPr>
          <w:p w14:paraId="44071891" w14:textId="39CA2E16"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502D97">
              <w:rPr>
                <w:rFonts w:ascii="Arial" w:eastAsia="Times New Roman" w:hAnsi="Arial" w:cs="Arial" w:hint="eastAsia"/>
                <w:b/>
                <w:bCs/>
                <w:sz w:val="18"/>
                <w:szCs w:val="18"/>
                <w:lang w:eastAsia="ja-JP"/>
              </w:rPr>
              <w:t>Preamble format 0</w:t>
            </w:r>
          </w:p>
        </w:tc>
        <w:tc>
          <w:tcPr>
            <w:tcW w:w="687" w:type="pct"/>
          </w:tcPr>
          <w:p w14:paraId="5F464B8A" w14:textId="3729334B" w:rsidR="00F743B3" w:rsidRPr="00A432E0" w:rsidRDefault="00062FEF" w:rsidP="00F743B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Pr>
                <w:rFonts w:ascii="Arial" w:eastAsia="Times New Roman" w:hAnsi="Arial" w:cs="Arial" w:hint="eastAsia"/>
                <w:b/>
                <w:bCs/>
                <w:sz w:val="18"/>
                <w:szCs w:val="18"/>
                <w:lang w:eastAsia="ja-JP"/>
              </w:rPr>
              <w:t>Preamble format 1</w:t>
            </w:r>
          </w:p>
        </w:tc>
      </w:tr>
      <w:tr w:rsidR="00AE2AAE" w:rsidRPr="00A432E0" w14:paraId="6703F915" w14:textId="26CCD74F" w:rsidTr="00AE2AAE">
        <w:trPr>
          <w:trHeight w:val="210"/>
        </w:trPr>
        <w:tc>
          <w:tcPr>
            <w:tcW w:w="500" w:type="pct"/>
          </w:tcPr>
          <w:p w14:paraId="62186BEE"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1</w:t>
            </w:r>
          </w:p>
        </w:tc>
        <w:tc>
          <w:tcPr>
            <w:tcW w:w="500" w:type="pct"/>
          </w:tcPr>
          <w:p w14:paraId="5DF16F24"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1</w:t>
            </w:r>
          </w:p>
        </w:tc>
        <w:tc>
          <w:tcPr>
            <w:tcW w:w="687" w:type="pct"/>
          </w:tcPr>
          <w:p w14:paraId="2DFDA787" w14:textId="77777777" w:rsidR="00AE2AAE"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TBD</w:t>
            </w:r>
            <w:r w:rsidR="00AE2AAE">
              <w:rPr>
                <w:rFonts w:ascii="Arial" w:eastAsia="Times New Roman" w:hAnsi="Arial" w:cs="Arial"/>
                <w:sz w:val="18"/>
                <w:szCs w:val="18"/>
                <w:highlight w:val="yellow"/>
                <w:lang w:eastAsia="zh-CN"/>
              </w:rPr>
              <w:t xml:space="preserve"> </w:t>
            </w:r>
          </w:p>
          <w:p w14:paraId="12419538" w14:textId="53062671" w:rsidR="00F743B3" w:rsidRPr="00A432E0" w:rsidRDefault="00AE2AAE"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(currently 8)</w:t>
            </w:r>
          </w:p>
        </w:tc>
        <w:tc>
          <w:tcPr>
            <w:tcW w:w="677" w:type="pct"/>
          </w:tcPr>
          <w:p w14:paraId="03B16ECA" w14:textId="5F969E35" w:rsidR="00F743B3"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TBD</w:t>
            </w:r>
          </w:p>
          <w:p w14:paraId="79063059" w14:textId="4B24D69D" w:rsidR="00AE2AAE" w:rsidRPr="00A432E0" w:rsidRDefault="00AE2AAE"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(currently 8)</w:t>
            </w:r>
          </w:p>
        </w:tc>
        <w:tc>
          <w:tcPr>
            <w:tcW w:w="712" w:type="pct"/>
          </w:tcPr>
          <w:p w14:paraId="7D79D092"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NTN-TDLA100-1</w:t>
            </w:r>
          </w:p>
        </w:tc>
        <w:tc>
          <w:tcPr>
            <w:tcW w:w="560" w:type="pct"/>
          </w:tcPr>
          <w:p w14:paraId="45437630"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200 Hz</w:t>
            </w:r>
          </w:p>
        </w:tc>
        <w:tc>
          <w:tcPr>
            <w:tcW w:w="675" w:type="pct"/>
          </w:tcPr>
          <w:p w14:paraId="1B6CB3F0" w14:textId="62785AEE" w:rsidR="00F743B3" w:rsidRPr="00F743B3"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F743B3">
              <w:rPr>
                <w:rFonts w:ascii="Arial" w:eastAsia="Times New Roman" w:hAnsi="Arial" w:cs="Arial"/>
                <w:sz w:val="18"/>
                <w:szCs w:val="18"/>
                <w:highlight w:val="yellow"/>
                <w:lang w:eastAsia="zh-CN"/>
              </w:rPr>
              <w:t>TBD</w:t>
            </w:r>
          </w:p>
        </w:tc>
        <w:tc>
          <w:tcPr>
            <w:tcW w:w="687" w:type="pct"/>
          </w:tcPr>
          <w:p w14:paraId="343FC78B" w14:textId="2E5AE607" w:rsidR="00F743B3" w:rsidRPr="00F743B3"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F743B3">
              <w:rPr>
                <w:rFonts w:ascii="Arial" w:eastAsia="Times New Roman" w:hAnsi="Arial" w:cs="Arial"/>
                <w:sz w:val="18"/>
                <w:szCs w:val="18"/>
                <w:highlight w:val="yellow"/>
                <w:lang w:eastAsia="zh-CN"/>
              </w:rPr>
              <w:t>TBD</w:t>
            </w:r>
          </w:p>
        </w:tc>
      </w:tr>
      <w:tr w:rsidR="00AE2AAE" w:rsidRPr="00A432E0" w14:paraId="624C60AF" w14:textId="0DD6F2AB" w:rsidTr="00AE2AAE">
        <w:trPr>
          <w:trHeight w:val="220"/>
        </w:trPr>
        <w:tc>
          <w:tcPr>
            <w:tcW w:w="500" w:type="pct"/>
          </w:tcPr>
          <w:p w14:paraId="1E778AE0"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hint="eastAsia"/>
                <w:sz w:val="18"/>
                <w:szCs w:val="18"/>
                <w:highlight w:val="yellow"/>
                <w:lang w:eastAsia="zh-CN"/>
              </w:rPr>
              <w:t>1</w:t>
            </w:r>
          </w:p>
        </w:tc>
        <w:tc>
          <w:tcPr>
            <w:tcW w:w="500" w:type="pct"/>
          </w:tcPr>
          <w:p w14:paraId="6B176A98"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hint="eastAsia"/>
                <w:sz w:val="18"/>
                <w:szCs w:val="18"/>
                <w:highlight w:val="yellow"/>
                <w:lang w:eastAsia="zh-CN"/>
              </w:rPr>
              <w:t>1</w:t>
            </w:r>
          </w:p>
        </w:tc>
        <w:tc>
          <w:tcPr>
            <w:tcW w:w="687" w:type="pct"/>
          </w:tcPr>
          <w:p w14:paraId="0467BB83" w14:textId="77777777" w:rsidR="00F743B3"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TBD</w:t>
            </w:r>
          </w:p>
          <w:p w14:paraId="7C614466" w14:textId="0131F01E" w:rsidR="00AE2AAE" w:rsidRPr="00A432E0" w:rsidRDefault="00AE2AAE"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(currently 16)</w:t>
            </w:r>
          </w:p>
        </w:tc>
        <w:tc>
          <w:tcPr>
            <w:tcW w:w="677" w:type="pct"/>
          </w:tcPr>
          <w:p w14:paraId="418FE311" w14:textId="77777777" w:rsidR="00F743B3"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TBD</w:t>
            </w:r>
          </w:p>
          <w:p w14:paraId="3A89EE92" w14:textId="669EA13E" w:rsidR="00AE2AAE" w:rsidRPr="00A432E0" w:rsidRDefault="00AE2AAE"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(currently 16)</w:t>
            </w:r>
          </w:p>
        </w:tc>
        <w:tc>
          <w:tcPr>
            <w:tcW w:w="712" w:type="pct"/>
          </w:tcPr>
          <w:p w14:paraId="58923812"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NTN-TDLA100-1</w:t>
            </w:r>
          </w:p>
        </w:tc>
        <w:tc>
          <w:tcPr>
            <w:tcW w:w="560" w:type="pct"/>
          </w:tcPr>
          <w:p w14:paraId="7C7DECFE"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200 Hz</w:t>
            </w:r>
          </w:p>
        </w:tc>
        <w:tc>
          <w:tcPr>
            <w:tcW w:w="675" w:type="pct"/>
          </w:tcPr>
          <w:p w14:paraId="0A28556D" w14:textId="12C3FC27" w:rsidR="00F743B3" w:rsidRPr="00F743B3"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F743B3">
              <w:rPr>
                <w:rFonts w:ascii="Arial" w:eastAsia="Times New Roman" w:hAnsi="Arial" w:cs="Arial"/>
                <w:sz w:val="18"/>
                <w:szCs w:val="18"/>
                <w:highlight w:val="yellow"/>
                <w:lang w:eastAsia="zh-CN"/>
              </w:rPr>
              <w:t>TBD</w:t>
            </w:r>
          </w:p>
        </w:tc>
        <w:tc>
          <w:tcPr>
            <w:tcW w:w="687" w:type="pct"/>
          </w:tcPr>
          <w:p w14:paraId="4861FF21" w14:textId="181D006F" w:rsidR="00F743B3" w:rsidRPr="00F743B3"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F743B3">
              <w:rPr>
                <w:rFonts w:ascii="Arial" w:eastAsia="Times New Roman" w:hAnsi="Arial" w:cs="Arial"/>
                <w:sz w:val="18"/>
                <w:szCs w:val="18"/>
                <w:highlight w:val="yellow"/>
                <w:lang w:eastAsia="zh-CN"/>
              </w:rPr>
              <w:t>TBD</w:t>
            </w:r>
          </w:p>
        </w:tc>
      </w:tr>
      <w:tr w:rsidR="00AE2AAE" w:rsidRPr="00A432E0" w14:paraId="4ABC303B" w14:textId="7285683B" w:rsidTr="00AE2AAE">
        <w:trPr>
          <w:trHeight w:val="220"/>
        </w:trPr>
        <w:tc>
          <w:tcPr>
            <w:tcW w:w="500" w:type="pct"/>
          </w:tcPr>
          <w:p w14:paraId="2725F237"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1</w:t>
            </w:r>
          </w:p>
        </w:tc>
        <w:tc>
          <w:tcPr>
            <w:tcW w:w="500" w:type="pct"/>
          </w:tcPr>
          <w:p w14:paraId="75C9FD3F"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2</w:t>
            </w:r>
          </w:p>
        </w:tc>
        <w:tc>
          <w:tcPr>
            <w:tcW w:w="687" w:type="pct"/>
          </w:tcPr>
          <w:p w14:paraId="44C40593" w14:textId="590092C7" w:rsidR="00F743B3"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TBD</w:t>
            </w:r>
          </w:p>
          <w:p w14:paraId="61054ED9" w14:textId="4FCD7978" w:rsidR="00AE2AAE" w:rsidRPr="00A432E0" w:rsidRDefault="00AE2AAE"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(currently 8)</w:t>
            </w:r>
          </w:p>
        </w:tc>
        <w:tc>
          <w:tcPr>
            <w:tcW w:w="677" w:type="pct"/>
          </w:tcPr>
          <w:p w14:paraId="6B76155B" w14:textId="425BCEFE" w:rsidR="00F743B3"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TBD</w:t>
            </w:r>
          </w:p>
          <w:p w14:paraId="23AEC981" w14:textId="474CFE96" w:rsidR="00AE2AAE" w:rsidRPr="00A432E0" w:rsidRDefault="00AE2AAE"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(currently 8)</w:t>
            </w:r>
          </w:p>
        </w:tc>
        <w:tc>
          <w:tcPr>
            <w:tcW w:w="712" w:type="pct"/>
          </w:tcPr>
          <w:p w14:paraId="03751835"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NTN-TDLA100-1</w:t>
            </w:r>
          </w:p>
        </w:tc>
        <w:tc>
          <w:tcPr>
            <w:tcW w:w="560" w:type="pct"/>
          </w:tcPr>
          <w:p w14:paraId="3E2E6187"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200 Hz</w:t>
            </w:r>
          </w:p>
        </w:tc>
        <w:tc>
          <w:tcPr>
            <w:tcW w:w="675" w:type="pct"/>
          </w:tcPr>
          <w:p w14:paraId="02FC9812" w14:textId="65495396" w:rsidR="00F743B3" w:rsidRPr="00F743B3"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F743B3">
              <w:rPr>
                <w:rFonts w:ascii="Arial" w:eastAsia="Times New Roman" w:hAnsi="Arial" w:cs="Arial"/>
                <w:sz w:val="18"/>
                <w:szCs w:val="18"/>
                <w:highlight w:val="yellow"/>
                <w:lang w:eastAsia="zh-CN"/>
              </w:rPr>
              <w:t>TBD</w:t>
            </w:r>
          </w:p>
        </w:tc>
        <w:tc>
          <w:tcPr>
            <w:tcW w:w="687" w:type="pct"/>
          </w:tcPr>
          <w:p w14:paraId="2F62AF1A" w14:textId="2A5B46EF" w:rsidR="00F743B3" w:rsidRPr="00F743B3"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F743B3">
              <w:rPr>
                <w:rFonts w:ascii="Arial" w:eastAsia="Times New Roman" w:hAnsi="Arial" w:cs="Arial"/>
                <w:sz w:val="18"/>
                <w:szCs w:val="18"/>
                <w:highlight w:val="yellow"/>
                <w:lang w:eastAsia="zh-CN"/>
              </w:rPr>
              <w:t>TBD</w:t>
            </w:r>
          </w:p>
        </w:tc>
      </w:tr>
      <w:tr w:rsidR="00AE2AAE" w:rsidRPr="00502D97" w14:paraId="5CFC7284" w14:textId="77E433A3" w:rsidTr="00AE2AAE">
        <w:trPr>
          <w:trHeight w:val="220"/>
        </w:trPr>
        <w:tc>
          <w:tcPr>
            <w:tcW w:w="500" w:type="pct"/>
          </w:tcPr>
          <w:p w14:paraId="309317FC"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hint="eastAsia"/>
                <w:sz w:val="18"/>
                <w:szCs w:val="18"/>
                <w:highlight w:val="yellow"/>
                <w:lang w:eastAsia="zh-CN"/>
              </w:rPr>
              <w:t>1</w:t>
            </w:r>
          </w:p>
        </w:tc>
        <w:tc>
          <w:tcPr>
            <w:tcW w:w="500" w:type="pct"/>
          </w:tcPr>
          <w:p w14:paraId="160BDC24"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2</w:t>
            </w:r>
          </w:p>
        </w:tc>
        <w:tc>
          <w:tcPr>
            <w:tcW w:w="687" w:type="pct"/>
          </w:tcPr>
          <w:p w14:paraId="217EAA78" w14:textId="77777777" w:rsidR="00F743B3"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TBD</w:t>
            </w:r>
          </w:p>
          <w:p w14:paraId="60091064" w14:textId="2B27FB47" w:rsidR="00AE2AAE" w:rsidRPr="00A432E0" w:rsidRDefault="00AE2AAE"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(currently 16)</w:t>
            </w:r>
          </w:p>
        </w:tc>
        <w:tc>
          <w:tcPr>
            <w:tcW w:w="677" w:type="pct"/>
          </w:tcPr>
          <w:p w14:paraId="216E9FD3" w14:textId="77777777" w:rsidR="00F743B3"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TBD</w:t>
            </w:r>
          </w:p>
          <w:p w14:paraId="56C6B8D3" w14:textId="7A04B811" w:rsidR="00AE2AAE" w:rsidRPr="00A432E0" w:rsidRDefault="00AE2AAE"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(currently 16)</w:t>
            </w:r>
          </w:p>
        </w:tc>
        <w:tc>
          <w:tcPr>
            <w:tcW w:w="712" w:type="pct"/>
          </w:tcPr>
          <w:p w14:paraId="20AD5118" w14:textId="77777777" w:rsidR="00F743B3" w:rsidRPr="00A432E0"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NTN-TDLA100-1</w:t>
            </w:r>
          </w:p>
        </w:tc>
        <w:tc>
          <w:tcPr>
            <w:tcW w:w="560" w:type="pct"/>
          </w:tcPr>
          <w:p w14:paraId="340CC269" w14:textId="77777777" w:rsidR="00F743B3" w:rsidRPr="00502D97"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432E0">
              <w:rPr>
                <w:rFonts w:ascii="Arial" w:eastAsia="Times New Roman" w:hAnsi="Arial" w:cs="Arial"/>
                <w:sz w:val="18"/>
                <w:szCs w:val="18"/>
                <w:highlight w:val="yellow"/>
                <w:lang w:eastAsia="zh-CN"/>
              </w:rPr>
              <w:t>200 Hz</w:t>
            </w:r>
          </w:p>
        </w:tc>
        <w:tc>
          <w:tcPr>
            <w:tcW w:w="675" w:type="pct"/>
          </w:tcPr>
          <w:p w14:paraId="089DF818" w14:textId="7EF413E3" w:rsidR="00F743B3" w:rsidRPr="00F743B3"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F743B3">
              <w:rPr>
                <w:rFonts w:ascii="Arial" w:eastAsia="Times New Roman" w:hAnsi="Arial" w:cs="Arial"/>
                <w:sz w:val="18"/>
                <w:szCs w:val="18"/>
                <w:highlight w:val="yellow"/>
                <w:lang w:eastAsia="zh-CN"/>
              </w:rPr>
              <w:t>TBD</w:t>
            </w:r>
          </w:p>
        </w:tc>
        <w:tc>
          <w:tcPr>
            <w:tcW w:w="687" w:type="pct"/>
          </w:tcPr>
          <w:p w14:paraId="2F435835" w14:textId="12E3C962" w:rsidR="00F743B3" w:rsidRPr="00F743B3" w:rsidRDefault="00F743B3" w:rsidP="00F743B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F743B3">
              <w:rPr>
                <w:rFonts w:ascii="Arial" w:eastAsia="Times New Roman" w:hAnsi="Arial" w:cs="Arial"/>
                <w:sz w:val="18"/>
                <w:szCs w:val="18"/>
                <w:highlight w:val="yellow"/>
                <w:lang w:eastAsia="zh-CN"/>
              </w:rPr>
              <w:t>TBD</w:t>
            </w:r>
          </w:p>
        </w:tc>
      </w:tr>
    </w:tbl>
    <w:p w14:paraId="7C49B7CD" w14:textId="1CA4B069" w:rsidR="00CB0A21" w:rsidRDefault="00CB0A21" w:rsidP="00D842A6">
      <w:pPr>
        <w:rPr>
          <w:lang w:val="en-US" w:eastAsia="x-none"/>
        </w:rPr>
      </w:pPr>
    </w:p>
    <w:p w14:paraId="028AE337" w14:textId="2068D6DC" w:rsidR="00CB0A21" w:rsidRPr="00AE2AAE" w:rsidRDefault="009379A3" w:rsidP="00D842A6">
      <w:pPr>
        <w:rPr>
          <w:b/>
          <w:lang w:val="en-US" w:eastAsia="x-none"/>
        </w:rPr>
      </w:pPr>
      <w:r>
        <w:rPr>
          <w:b/>
          <w:lang w:val="en-US" w:eastAsia="x-none"/>
        </w:rPr>
        <w:t>Proposal 15</w:t>
      </w:r>
      <w:r w:rsidR="00CB0A21">
        <w:rPr>
          <w:b/>
          <w:lang w:val="en-US" w:eastAsia="x-none"/>
        </w:rPr>
        <w:t xml:space="preserve">: </w:t>
      </w:r>
      <w:r w:rsidR="00CB0A21" w:rsidRPr="004162BF">
        <w:rPr>
          <w:lang w:val="en-US" w:eastAsia="x-none"/>
        </w:rPr>
        <w:t>Consider only A7-2 (and not A7-1) for demodulation performance requirements for band 249 TDD NB-IoT.</w:t>
      </w:r>
      <w:r w:rsidR="004162BF" w:rsidRPr="004162BF">
        <w:rPr>
          <w:lang w:val="en-US" w:eastAsia="x-none"/>
        </w:rPr>
        <w:t xml:space="preserve"> In other words, Consider only NPUSCH format 1 with 15 kHz and 12 sub-carriers (and potentially also NPUSCH format 1) for demodulation performance requirements for band 249 TDD NB-IoT.</w:t>
      </w:r>
    </w:p>
    <w:p w14:paraId="7A5A3873" w14:textId="77777777" w:rsidR="00CB0A21" w:rsidRPr="00CB0A21" w:rsidRDefault="00CB0A21" w:rsidP="00CB0A21">
      <w:pPr>
        <w:keepNext/>
        <w:keepLines/>
        <w:overflowPunct w:val="0"/>
        <w:autoSpaceDE w:val="0"/>
        <w:autoSpaceDN w:val="0"/>
        <w:adjustRightInd w:val="0"/>
        <w:spacing w:before="60"/>
        <w:jc w:val="center"/>
        <w:textAlignment w:val="baseline"/>
        <w:rPr>
          <w:rFonts w:ascii="Arial" w:eastAsia="Times New Roman" w:hAnsi="Arial"/>
          <w:b/>
          <w:lang w:eastAsia="en-GB"/>
        </w:rPr>
      </w:pPr>
      <w:r w:rsidRPr="00CB0A21">
        <w:rPr>
          <w:rFonts w:ascii="Arial" w:eastAsia="Times New Roman" w:hAnsi="Arial"/>
          <w:b/>
          <w:lang w:eastAsia="en-GB"/>
        </w:rPr>
        <w:t>Table A.7</w:t>
      </w:r>
      <w:r w:rsidRPr="00CB0A21">
        <w:rPr>
          <w:rFonts w:ascii="Arial" w:eastAsia="Times New Roman" w:hAnsi="Arial" w:hint="eastAsia"/>
          <w:b/>
          <w:lang w:eastAsia="zh-CN"/>
        </w:rPr>
        <w:t>.1</w:t>
      </w:r>
      <w:r w:rsidRPr="00CB0A21">
        <w:rPr>
          <w:rFonts w:ascii="Arial" w:eastAsia="Times New Roman" w:hAnsi="Arial"/>
          <w:b/>
          <w:lang w:eastAsia="en-GB"/>
        </w:rPr>
        <w:t xml:space="preserve">-1: FRC parameters for </w:t>
      </w:r>
      <w:r w:rsidRPr="00CB0A21">
        <w:rPr>
          <w:rFonts w:ascii="Arial" w:eastAsia="Times New Roman" w:hAnsi="Arial" w:hint="eastAsia"/>
          <w:b/>
          <w:lang w:eastAsia="en-GB"/>
        </w:rPr>
        <w:t xml:space="preserve">NB-IoT </w:t>
      </w:r>
      <w:r w:rsidRPr="00CB0A21">
        <w:rPr>
          <w:rFonts w:ascii="Arial" w:eastAsia="Times New Roman" w:hAnsi="Arial" w:hint="eastAsia"/>
          <w:b/>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CB0A21" w:rsidRPr="00CB0A21" w14:paraId="3F43F61A" w14:textId="77777777" w:rsidTr="008103B2">
        <w:trPr>
          <w:jc w:val="center"/>
        </w:trPr>
        <w:tc>
          <w:tcPr>
            <w:tcW w:w="3167" w:type="dxa"/>
          </w:tcPr>
          <w:p w14:paraId="723481C5"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Reference channel</w:t>
            </w:r>
          </w:p>
        </w:tc>
        <w:tc>
          <w:tcPr>
            <w:tcW w:w="959" w:type="dxa"/>
          </w:tcPr>
          <w:p w14:paraId="63635548"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CB0A21">
              <w:rPr>
                <w:rFonts w:ascii="Arial" w:eastAsia="Times New Roman" w:hAnsi="Arial" w:cs="Arial"/>
                <w:b/>
                <w:sz w:val="18"/>
                <w:lang w:eastAsia="zh-CN"/>
              </w:rPr>
              <w:t>A7</w:t>
            </w:r>
            <w:r w:rsidRPr="00CB0A21">
              <w:rPr>
                <w:rFonts w:ascii="Arial" w:eastAsia="Times New Roman" w:hAnsi="Arial" w:cs="Arial"/>
                <w:b/>
                <w:sz w:val="18"/>
                <w:lang w:eastAsia="en-GB"/>
              </w:rPr>
              <w:t>-</w:t>
            </w:r>
            <w:r w:rsidRPr="00CB0A21">
              <w:rPr>
                <w:rFonts w:ascii="Arial" w:eastAsia="Times New Roman" w:hAnsi="Arial" w:cs="Arial" w:hint="eastAsia"/>
                <w:b/>
                <w:sz w:val="18"/>
                <w:lang w:eastAsia="zh-CN"/>
              </w:rPr>
              <w:t>1</w:t>
            </w:r>
          </w:p>
        </w:tc>
        <w:tc>
          <w:tcPr>
            <w:tcW w:w="2426" w:type="dxa"/>
          </w:tcPr>
          <w:p w14:paraId="74CB8897"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zh-CN"/>
              </w:rPr>
            </w:pPr>
            <w:r w:rsidRPr="00CB0A21">
              <w:rPr>
                <w:rFonts w:ascii="Arial" w:eastAsia="Times New Roman" w:hAnsi="Arial" w:cs="Arial"/>
                <w:b/>
                <w:sz w:val="18"/>
                <w:highlight w:val="yellow"/>
                <w:lang w:eastAsia="zh-CN"/>
              </w:rPr>
              <w:t>A7</w:t>
            </w:r>
            <w:r w:rsidRPr="00CB0A21">
              <w:rPr>
                <w:rFonts w:ascii="Arial" w:eastAsia="Times New Roman" w:hAnsi="Arial" w:cs="Arial"/>
                <w:b/>
                <w:sz w:val="18"/>
                <w:highlight w:val="yellow"/>
                <w:lang w:eastAsia="en-GB"/>
              </w:rPr>
              <w:t>-</w:t>
            </w:r>
            <w:r w:rsidRPr="00CB0A21">
              <w:rPr>
                <w:rFonts w:ascii="Arial" w:eastAsia="Times New Roman" w:hAnsi="Arial" w:cs="Arial"/>
                <w:b/>
                <w:sz w:val="18"/>
                <w:highlight w:val="yellow"/>
                <w:lang w:eastAsia="zh-CN"/>
              </w:rPr>
              <w:t>2</w:t>
            </w:r>
          </w:p>
        </w:tc>
      </w:tr>
      <w:tr w:rsidR="00CB0A21" w:rsidRPr="00CB0A21" w14:paraId="318884FF" w14:textId="77777777" w:rsidTr="008103B2">
        <w:trPr>
          <w:jc w:val="center"/>
        </w:trPr>
        <w:tc>
          <w:tcPr>
            <w:tcW w:w="3167" w:type="dxa"/>
          </w:tcPr>
          <w:p w14:paraId="2D4516FE" w14:textId="77777777" w:rsidR="00CB0A21" w:rsidRPr="00CB0A21" w:rsidRDefault="00CB0A21" w:rsidP="00CB0A21">
            <w:pPr>
              <w:keepNext/>
              <w:keepLines/>
              <w:overflowPunct w:val="0"/>
              <w:autoSpaceDE w:val="0"/>
              <w:autoSpaceDN w:val="0"/>
              <w:adjustRightInd w:val="0"/>
              <w:spacing w:after="0"/>
              <w:textAlignment w:val="baseline"/>
              <w:rPr>
                <w:rFonts w:ascii="Arial" w:eastAsia="Times New Roman" w:hAnsi="Arial" w:cs="Arial"/>
                <w:sz w:val="18"/>
                <w:lang w:eastAsia="en-GB"/>
              </w:rPr>
            </w:pPr>
            <w:r w:rsidRPr="00CB0A21">
              <w:rPr>
                <w:rFonts w:ascii="Arial" w:eastAsia="Times New Roman" w:hAnsi="Arial" w:cs="Arial"/>
                <w:sz w:val="18"/>
                <w:lang w:eastAsia="en-GB"/>
              </w:rPr>
              <w:t>Subcarrier spacing (kHz)</w:t>
            </w:r>
          </w:p>
        </w:tc>
        <w:tc>
          <w:tcPr>
            <w:tcW w:w="959" w:type="dxa"/>
            <w:vAlign w:val="center"/>
          </w:tcPr>
          <w:p w14:paraId="4E8FD60E"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3.75</w:t>
            </w:r>
          </w:p>
        </w:tc>
        <w:tc>
          <w:tcPr>
            <w:tcW w:w="2426" w:type="dxa"/>
            <w:vAlign w:val="center"/>
          </w:tcPr>
          <w:p w14:paraId="7F13B15F"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CB0A21">
              <w:rPr>
                <w:rFonts w:ascii="Arial" w:eastAsia="Times New Roman" w:hAnsi="Arial" w:cs="Arial" w:hint="eastAsia"/>
                <w:sz w:val="18"/>
                <w:highlight w:val="yellow"/>
                <w:lang w:eastAsia="zh-CN"/>
              </w:rPr>
              <w:t>15</w:t>
            </w:r>
          </w:p>
        </w:tc>
      </w:tr>
      <w:tr w:rsidR="00CB0A21" w:rsidRPr="00CB0A21" w14:paraId="19005DDB" w14:textId="77777777" w:rsidTr="008103B2">
        <w:trPr>
          <w:jc w:val="center"/>
        </w:trPr>
        <w:tc>
          <w:tcPr>
            <w:tcW w:w="3167" w:type="dxa"/>
          </w:tcPr>
          <w:p w14:paraId="5D62EB4C" w14:textId="77777777" w:rsidR="00CB0A21" w:rsidRPr="00CB0A21" w:rsidRDefault="00CB0A21" w:rsidP="00CB0A21">
            <w:pPr>
              <w:keepNext/>
              <w:keepLines/>
              <w:overflowPunct w:val="0"/>
              <w:autoSpaceDE w:val="0"/>
              <w:autoSpaceDN w:val="0"/>
              <w:adjustRightInd w:val="0"/>
              <w:spacing w:after="0"/>
              <w:textAlignment w:val="baseline"/>
              <w:rPr>
                <w:rFonts w:ascii="Arial" w:eastAsia="Times New Roman" w:hAnsi="Arial" w:cs="Arial"/>
                <w:sz w:val="18"/>
                <w:lang w:eastAsia="zh-CN"/>
              </w:rPr>
            </w:pPr>
            <w:r w:rsidRPr="00CB0A21">
              <w:rPr>
                <w:rFonts w:ascii="Arial" w:eastAsia="Times New Roman" w:hAnsi="Arial" w:cs="Arial"/>
                <w:sz w:val="18"/>
                <w:lang w:eastAsia="en-GB"/>
              </w:rPr>
              <w:t xml:space="preserve">Number of </w:t>
            </w:r>
            <w:r w:rsidRPr="00CB0A21">
              <w:rPr>
                <w:rFonts w:ascii="Arial" w:eastAsia="Times New Roman" w:hAnsi="Arial" w:cs="Arial" w:hint="eastAsia"/>
                <w:sz w:val="18"/>
                <w:lang w:eastAsia="zh-CN"/>
              </w:rPr>
              <w:t>allocated subcarriers</w:t>
            </w:r>
          </w:p>
        </w:tc>
        <w:tc>
          <w:tcPr>
            <w:tcW w:w="959" w:type="dxa"/>
            <w:vAlign w:val="center"/>
          </w:tcPr>
          <w:p w14:paraId="36E9B972"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1</w:t>
            </w:r>
          </w:p>
        </w:tc>
        <w:tc>
          <w:tcPr>
            <w:tcW w:w="2426" w:type="dxa"/>
            <w:vAlign w:val="center"/>
          </w:tcPr>
          <w:p w14:paraId="3F7C2767"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CB0A21">
              <w:rPr>
                <w:rFonts w:ascii="Arial" w:eastAsia="Times New Roman" w:hAnsi="Arial" w:cs="Arial" w:hint="eastAsia"/>
                <w:sz w:val="18"/>
                <w:highlight w:val="yellow"/>
                <w:lang w:eastAsia="zh-CN"/>
              </w:rPr>
              <w:t>12</w:t>
            </w:r>
          </w:p>
        </w:tc>
      </w:tr>
      <w:tr w:rsidR="00CB0A21" w:rsidRPr="00CB0A21" w14:paraId="53DE3B40" w14:textId="77777777" w:rsidTr="008103B2">
        <w:trPr>
          <w:jc w:val="center"/>
        </w:trPr>
        <w:tc>
          <w:tcPr>
            <w:tcW w:w="3167" w:type="dxa"/>
          </w:tcPr>
          <w:p w14:paraId="3E1D6051" w14:textId="77777777" w:rsidR="00CB0A21" w:rsidRPr="00CB0A21" w:rsidRDefault="00CB0A21" w:rsidP="00CB0A21">
            <w:pPr>
              <w:keepNext/>
              <w:keepLines/>
              <w:overflowPunct w:val="0"/>
              <w:autoSpaceDE w:val="0"/>
              <w:autoSpaceDN w:val="0"/>
              <w:adjustRightInd w:val="0"/>
              <w:spacing w:after="0"/>
              <w:textAlignment w:val="baseline"/>
              <w:rPr>
                <w:rFonts w:ascii="Arial" w:eastAsia="Times New Roman" w:hAnsi="Arial" w:cs="Arial"/>
                <w:sz w:val="18"/>
                <w:lang w:eastAsia="en-GB"/>
              </w:rPr>
            </w:pPr>
            <w:r w:rsidRPr="00CB0A21">
              <w:rPr>
                <w:rFonts w:ascii="Arial" w:eastAsia="Times New Roman" w:hAnsi="Arial" w:cs="Arial"/>
                <w:sz w:val="18"/>
                <w:lang w:eastAsia="en-GB"/>
              </w:rPr>
              <w:t>Diversity</w:t>
            </w:r>
          </w:p>
        </w:tc>
        <w:tc>
          <w:tcPr>
            <w:tcW w:w="959" w:type="dxa"/>
            <w:vAlign w:val="center"/>
          </w:tcPr>
          <w:p w14:paraId="0804E164"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No</w:t>
            </w:r>
          </w:p>
        </w:tc>
        <w:tc>
          <w:tcPr>
            <w:tcW w:w="2426" w:type="dxa"/>
            <w:vAlign w:val="center"/>
          </w:tcPr>
          <w:p w14:paraId="3E476443"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No</w:t>
            </w:r>
          </w:p>
        </w:tc>
      </w:tr>
      <w:tr w:rsidR="00CB0A21" w:rsidRPr="00CB0A21" w14:paraId="7DDD2C61" w14:textId="77777777" w:rsidTr="008103B2">
        <w:trPr>
          <w:jc w:val="center"/>
        </w:trPr>
        <w:tc>
          <w:tcPr>
            <w:tcW w:w="3167" w:type="dxa"/>
          </w:tcPr>
          <w:p w14:paraId="0F93E915" w14:textId="77777777" w:rsidR="00CB0A21" w:rsidRPr="00CB0A21" w:rsidRDefault="00CB0A21" w:rsidP="00CB0A21">
            <w:pPr>
              <w:keepNext/>
              <w:keepLines/>
              <w:overflowPunct w:val="0"/>
              <w:autoSpaceDE w:val="0"/>
              <w:autoSpaceDN w:val="0"/>
              <w:adjustRightInd w:val="0"/>
              <w:spacing w:after="0"/>
              <w:textAlignment w:val="baseline"/>
              <w:rPr>
                <w:rFonts w:ascii="Arial" w:eastAsia="Times New Roman" w:hAnsi="Arial" w:cs="Arial"/>
                <w:sz w:val="18"/>
                <w:lang w:eastAsia="en-GB"/>
              </w:rPr>
            </w:pPr>
            <w:r w:rsidRPr="00CB0A21">
              <w:rPr>
                <w:rFonts w:ascii="Arial" w:eastAsia="Times New Roman" w:hAnsi="Arial" w:cs="Arial"/>
                <w:sz w:val="18"/>
                <w:lang w:eastAsia="en-GB"/>
              </w:rPr>
              <w:t>Modulation</w:t>
            </w:r>
          </w:p>
        </w:tc>
        <w:tc>
          <w:tcPr>
            <w:tcW w:w="959" w:type="dxa"/>
            <w:vAlign w:val="center"/>
          </w:tcPr>
          <w:p w14:paraId="38619482"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CB0A21">
              <w:rPr>
                <w:rFonts w:ascii="Arial" w:eastAsia="Times New Roman" w:hAnsi="Arial" w:cs="Arial"/>
                <w:sz w:val="18"/>
                <w:szCs w:val="32"/>
                <w:lang w:val="en-US" w:eastAsia="en-GB"/>
              </w:rPr>
              <w:t>BPSK</w:t>
            </w:r>
          </w:p>
        </w:tc>
        <w:tc>
          <w:tcPr>
            <w:tcW w:w="2426" w:type="dxa"/>
            <w:vAlign w:val="center"/>
          </w:tcPr>
          <w:p w14:paraId="128B1CD1"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CB0A21">
              <w:rPr>
                <w:rFonts w:ascii="Arial" w:eastAsia="Times New Roman" w:hAnsi="Arial" w:cs="Arial" w:hint="eastAsia"/>
                <w:sz w:val="18"/>
                <w:szCs w:val="32"/>
                <w:lang w:val="en-US" w:eastAsia="zh-CN"/>
              </w:rPr>
              <w:t>Q</w:t>
            </w:r>
            <w:r w:rsidRPr="00CB0A21">
              <w:rPr>
                <w:rFonts w:ascii="Arial" w:eastAsia="Times New Roman" w:hAnsi="Arial" w:cs="Arial"/>
                <w:sz w:val="18"/>
                <w:szCs w:val="32"/>
                <w:lang w:val="en-US" w:eastAsia="en-GB"/>
              </w:rPr>
              <w:t>PSK</w:t>
            </w:r>
          </w:p>
        </w:tc>
      </w:tr>
      <w:tr w:rsidR="00CB0A21" w:rsidRPr="00CB0A21" w14:paraId="1B58211C" w14:textId="77777777" w:rsidTr="008103B2">
        <w:trPr>
          <w:jc w:val="center"/>
        </w:trPr>
        <w:tc>
          <w:tcPr>
            <w:tcW w:w="3167" w:type="dxa"/>
          </w:tcPr>
          <w:p w14:paraId="28FC76C2" w14:textId="77777777" w:rsidR="00CB0A21" w:rsidRPr="00CB0A21" w:rsidRDefault="00CB0A21" w:rsidP="00CB0A21">
            <w:pPr>
              <w:keepNext/>
              <w:keepLines/>
              <w:overflowPunct w:val="0"/>
              <w:autoSpaceDE w:val="0"/>
              <w:autoSpaceDN w:val="0"/>
              <w:adjustRightInd w:val="0"/>
              <w:spacing w:after="0"/>
              <w:textAlignment w:val="baseline"/>
              <w:rPr>
                <w:rFonts w:ascii="Arial" w:eastAsia="Times New Roman" w:hAnsi="Arial" w:cs="Arial"/>
                <w:sz w:val="18"/>
                <w:lang w:eastAsia="en-GB"/>
              </w:rPr>
            </w:pPr>
            <w:r w:rsidRPr="00CB0A21">
              <w:rPr>
                <w:rFonts w:ascii="Arial" w:eastAsia="Times New Roman" w:hAnsi="Arial" w:cs="Arial"/>
                <w:sz w:val="18"/>
                <w:lang w:eastAsia="en-GB"/>
              </w:rPr>
              <w:t>I</w:t>
            </w:r>
            <w:r w:rsidRPr="00CB0A21">
              <w:rPr>
                <w:rFonts w:ascii="Arial" w:eastAsia="Times New Roman" w:hAnsi="Arial" w:cs="Arial" w:hint="eastAsia"/>
                <w:sz w:val="18"/>
                <w:vertAlign w:val="subscript"/>
                <w:lang w:eastAsia="zh-CN"/>
              </w:rPr>
              <w:t>TBS</w:t>
            </w:r>
            <w:r w:rsidRPr="00CB0A21">
              <w:rPr>
                <w:rFonts w:ascii="Arial" w:eastAsia="Times New Roman" w:hAnsi="Arial" w:cs="Arial"/>
                <w:sz w:val="18"/>
                <w:lang w:eastAsia="en-GB"/>
              </w:rPr>
              <w:t xml:space="preserve"> / </w:t>
            </w:r>
            <w:r w:rsidRPr="00CB0A21">
              <w:rPr>
                <w:rFonts w:ascii="Arial" w:eastAsia="Times New Roman" w:hAnsi="Arial" w:cs="Arial" w:hint="eastAsia"/>
                <w:sz w:val="18"/>
                <w:lang w:eastAsia="zh-CN"/>
              </w:rPr>
              <w:t>I</w:t>
            </w:r>
            <w:r w:rsidRPr="00CB0A21">
              <w:rPr>
                <w:rFonts w:ascii="Arial" w:eastAsia="Times New Roman" w:hAnsi="Arial" w:cs="Arial" w:hint="eastAsia"/>
                <w:sz w:val="18"/>
                <w:vertAlign w:val="subscript"/>
                <w:lang w:eastAsia="zh-CN"/>
              </w:rPr>
              <w:t>RU</w:t>
            </w:r>
          </w:p>
        </w:tc>
        <w:tc>
          <w:tcPr>
            <w:tcW w:w="959" w:type="dxa"/>
            <w:vAlign w:val="center"/>
          </w:tcPr>
          <w:p w14:paraId="7864AB24"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sz w:val="18"/>
                <w:lang w:eastAsia="en-GB"/>
              </w:rPr>
              <w:t xml:space="preserve">0 / </w:t>
            </w:r>
            <w:r w:rsidRPr="00CB0A21">
              <w:rPr>
                <w:rFonts w:ascii="Arial" w:eastAsia="Times New Roman" w:hAnsi="Arial" w:cs="Arial" w:hint="eastAsia"/>
                <w:sz w:val="18"/>
                <w:lang w:eastAsia="zh-CN"/>
              </w:rPr>
              <w:t>1</w:t>
            </w:r>
          </w:p>
        </w:tc>
        <w:tc>
          <w:tcPr>
            <w:tcW w:w="2426" w:type="dxa"/>
            <w:vAlign w:val="center"/>
          </w:tcPr>
          <w:p w14:paraId="49068CE6"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9</w:t>
            </w:r>
            <w:r w:rsidRPr="00CB0A21">
              <w:rPr>
                <w:rFonts w:ascii="Arial" w:eastAsia="Times New Roman" w:hAnsi="Arial" w:cs="Arial"/>
                <w:sz w:val="18"/>
                <w:lang w:eastAsia="en-GB"/>
              </w:rPr>
              <w:t xml:space="preserve"> / </w:t>
            </w:r>
            <w:r w:rsidRPr="00CB0A21">
              <w:rPr>
                <w:rFonts w:ascii="Arial" w:eastAsia="Times New Roman" w:hAnsi="Arial" w:cs="Arial" w:hint="eastAsia"/>
                <w:sz w:val="18"/>
                <w:lang w:eastAsia="zh-CN"/>
              </w:rPr>
              <w:t>0</w:t>
            </w:r>
          </w:p>
        </w:tc>
      </w:tr>
      <w:tr w:rsidR="00CB0A21" w:rsidRPr="00CB0A21" w14:paraId="05AB08A5" w14:textId="77777777" w:rsidTr="008103B2">
        <w:trPr>
          <w:jc w:val="center"/>
        </w:trPr>
        <w:tc>
          <w:tcPr>
            <w:tcW w:w="3167" w:type="dxa"/>
          </w:tcPr>
          <w:p w14:paraId="1EFAE293" w14:textId="77777777" w:rsidR="00CB0A21" w:rsidRPr="00CB0A21" w:rsidRDefault="00CB0A21" w:rsidP="00CB0A21">
            <w:pPr>
              <w:keepNext/>
              <w:keepLines/>
              <w:overflowPunct w:val="0"/>
              <w:autoSpaceDE w:val="0"/>
              <w:autoSpaceDN w:val="0"/>
              <w:adjustRightInd w:val="0"/>
              <w:spacing w:after="0"/>
              <w:textAlignment w:val="baseline"/>
              <w:rPr>
                <w:rFonts w:ascii="Arial" w:eastAsia="Times New Roman" w:hAnsi="Arial" w:cs="Arial"/>
                <w:sz w:val="18"/>
                <w:lang w:eastAsia="en-GB"/>
              </w:rPr>
            </w:pPr>
            <w:r w:rsidRPr="00CB0A21">
              <w:rPr>
                <w:rFonts w:ascii="Arial" w:eastAsia="Times New Roman" w:hAnsi="Arial" w:cs="Arial"/>
                <w:sz w:val="18"/>
                <w:lang w:eastAsia="en-GB"/>
              </w:rPr>
              <w:t>Payload size (bits)</w:t>
            </w:r>
          </w:p>
        </w:tc>
        <w:tc>
          <w:tcPr>
            <w:tcW w:w="959" w:type="dxa"/>
            <w:vAlign w:val="center"/>
          </w:tcPr>
          <w:p w14:paraId="19D2EC1C"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hint="eastAsia"/>
                <w:sz w:val="18"/>
                <w:lang w:eastAsia="zh-CN"/>
              </w:rPr>
              <w:t>32</w:t>
            </w:r>
          </w:p>
        </w:tc>
        <w:tc>
          <w:tcPr>
            <w:tcW w:w="2426" w:type="dxa"/>
            <w:vAlign w:val="center"/>
          </w:tcPr>
          <w:p w14:paraId="4BB8A552"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136</w:t>
            </w:r>
          </w:p>
        </w:tc>
      </w:tr>
      <w:tr w:rsidR="00CB0A21" w:rsidRPr="00CB0A21" w14:paraId="6E665219" w14:textId="77777777" w:rsidTr="008103B2">
        <w:trPr>
          <w:jc w:val="center"/>
        </w:trPr>
        <w:tc>
          <w:tcPr>
            <w:tcW w:w="3167" w:type="dxa"/>
          </w:tcPr>
          <w:p w14:paraId="0D774ADB" w14:textId="77777777" w:rsidR="00CB0A21" w:rsidRPr="00CB0A21" w:rsidRDefault="00CB0A21" w:rsidP="00CB0A21">
            <w:pPr>
              <w:keepNext/>
              <w:keepLines/>
              <w:overflowPunct w:val="0"/>
              <w:autoSpaceDE w:val="0"/>
              <w:autoSpaceDN w:val="0"/>
              <w:adjustRightInd w:val="0"/>
              <w:spacing w:after="0"/>
              <w:textAlignment w:val="baseline"/>
              <w:rPr>
                <w:rFonts w:ascii="Arial" w:eastAsia="Times New Roman" w:hAnsi="Arial" w:cs="Arial"/>
                <w:sz w:val="18"/>
                <w:lang w:eastAsia="en-GB"/>
              </w:rPr>
            </w:pPr>
            <w:r w:rsidRPr="00CB0A21">
              <w:rPr>
                <w:rFonts w:ascii="Arial" w:eastAsia="Times New Roman" w:hAnsi="Arial" w:cs="Arial"/>
                <w:sz w:val="18"/>
                <w:lang w:eastAsia="en-GB"/>
              </w:rPr>
              <w:t>Allocated resource unit</w:t>
            </w:r>
          </w:p>
        </w:tc>
        <w:tc>
          <w:tcPr>
            <w:tcW w:w="959" w:type="dxa"/>
            <w:vAlign w:val="center"/>
          </w:tcPr>
          <w:p w14:paraId="347F6DC7"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2</w:t>
            </w:r>
          </w:p>
        </w:tc>
        <w:tc>
          <w:tcPr>
            <w:tcW w:w="2426" w:type="dxa"/>
            <w:vAlign w:val="center"/>
          </w:tcPr>
          <w:p w14:paraId="17A34A4E"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r>
      <w:tr w:rsidR="00CB0A21" w:rsidRPr="00CB0A21" w14:paraId="2580C9CF" w14:textId="77777777" w:rsidTr="008103B2">
        <w:trPr>
          <w:jc w:val="center"/>
        </w:trPr>
        <w:tc>
          <w:tcPr>
            <w:tcW w:w="3167" w:type="dxa"/>
          </w:tcPr>
          <w:p w14:paraId="66687906" w14:textId="77777777" w:rsidR="00CB0A21" w:rsidRPr="00CB0A21" w:rsidRDefault="00CB0A21" w:rsidP="00CB0A21">
            <w:pPr>
              <w:keepNext/>
              <w:keepLines/>
              <w:overflowPunct w:val="0"/>
              <w:autoSpaceDE w:val="0"/>
              <w:autoSpaceDN w:val="0"/>
              <w:adjustRightInd w:val="0"/>
              <w:spacing w:after="0"/>
              <w:textAlignment w:val="baseline"/>
              <w:rPr>
                <w:rFonts w:ascii="Arial" w:eastAsia="Times New Roman" w:hAnsi="Arial" w:cs="Arial"/>
                <w:sz w:val="18"/>
                <w:lang w:eastAsia="en-GB"/>
              </w:rPr>
            </w:pPr>
            <w:r w:rsidRPr="00CB0A21">
              <w:rPr>
                <w:rFonts w:ascii="Arial" w:eastAsia="Times New Roman" w:hAnsi="Arial" w:cs="Arial"/>
                <w:sz w:val="18"/>
                <w:lang w:eastAsia="en-GB"/>
              </w:rPr>
              <w:t>Code rate (target)</w:t>
            </w:r>
          </w:p>
        </w:tc>
        <w:tc>
          <w:tcPr>
            <w:tcW w:w="959" w:type="dxa"/>
            <w:vAlign w:val="center"/>
          </w:tcPr>
          <w:p w14:paraId="50F7C367"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1/3</w:t>
            </w:r>
          </w:p>
        </w:tc>
        <w:tc>
          <w:tcPr>
            <w:tcW w:w="2426" w:type="dxa"/>
            <w:vAlign w:val="center"/>
          </w:tcPr>
          <w:p w14:paraId="4C1039A8"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hint="eastAsia"/>
                <w:sz w:val="18"/>
                <w:lang w:eastAsia="zh-CN"/>
              </w:rPr>
              <w:t>2</w:t>
            </w:r>
            <w:r w:rsidRPr="00CB0A21">
              <w:rPr>
                <w:rFonts w:ascii="Arial" w:eastAsia="Times New Roman" w:hAnsi="Arial" w:cs="Arial"/>
                <w:sz w:val="18"/>
                <w:lang w:eastAsia="en-GB"/>
              </w:rPr>
              <w:t>/3</w:t>
            </w:r>
          </w:p>
        </w:tc>
      </w:tr>
      <w:tr w:rsidR="00CB0A21" w:rsidRPr="00CB0A21" w14:paraId="0A6602CC" w14:textId="77777777" w:rsidTr="008103B2">
        <w:trPr>
          <w:jc w:val="center"/>
        </w:trPr>
        <w:tc>
          <w:tcPr>
            <w:tcW w:w="3167" w:type="dxa"/>
          </w:tcPr>
          <w:p w14:paraId="58CAD3A1" w14:textId="77777777" w:rsidR="00CB0A21" w:rsidRPr="00CB0A21" w:rsidRDefault="00CB0A21" w:rsidP="00CB0A21">
            <w:pPr>
              <w:keepNext/>
              <w:keepLines/>
              <w:overflowPunct w:val="0"/>
              <w:autoSpaceDE w:val="0"/>
              <w:autoSpaceDN w:val="0"/>
              <w:adjustRightInd w:val="0"/>
              <w:spacing w:after="0"/>
              <w:textAlignment w:val="baseline"/>
              <w:rPr>
                <w:rFonts w:ascii="Arial" w:eastAsia="Times New Roman" w:hAnsi="Arial" w:cs="Arial"/>
                <w:sz w:val="18"/>
                <w:lang w:eastAsia="zh-CN"/>
              </w:rPr>
            </w:pPr>
            <w:r w:rsidRPr="00CB0A21">
              <w:rPr>
                <w:rFonts w:ascii="Arial" w:eastAsia="Times New Roman" w:hAnsi="Arial" w:cs="Arial"/>
                <w:sz w:val="18"/>
                <w:lang w:eastAsia="en-GB"/>
              </w:rPr>
              <w:t>Code rate (effective)</w:t>
            </w:r>
          </w:p>
          <w:p w14:paraId="7825A1A0" w14:textId="77777777" w:rsidR="00CB0A21" w:rsidRPr="00CB0A21" w:rsidRDefault="00CB0A21" w:rsidP="00CB0A21">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59" w:type="dxa"/>
            <w:vAlign w:val="center"/>
          </w:tcPr>
          <w:p w14:paraId="56B664AB"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0.29</w:t>
            </w:r>
          </w:p>
        </w:tc>
        <w:tc>
          <w:tcPr>
            <w:tcW w:w="2426" w:type="dxa"/>
            <w:vAlign w:val="center"/>
          </w:tcPr>
          <w:p w14:paraId="2E40E38A"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sz w:val="18"/>
                <w:lang w:eastAsia="en-GB"/>
              </w:rPr>
              <w:t>0.</w:t>
            </w:r>
            <w:r w:rsidRPr="00CB0A21">
              <w:rPr>
                <w:rFonts w:ascii="Arial" w:eastAsia="Times New Roman" w:hAnsi="Arial" w:cs="Arial" w:hint="eastAsia"/>
                <w:sz w:val="18"/>
                <w:lang w:eastAsia="zh-CN"/>
              </w:rPr>
              <w:t>56</w:t>
            </w:r>
          </w:p>
        </w:tc>
      </w:tr>
      <w:tr w:rsidR="00CB0A21" w:rsidRPr="00CB0A21" w14:paraId="2CDA8ECE" w14:textId="77777777" w:rsidTr="008103B2">
        <w:trPr>
          <w:jc w:val="center"/>
        </w:trPr>
        <w:tc>
          <w:tcPr>
            <w:tcW w:w="3167" w:type="dxa"/>
          </w:tcPr>
          <w:p w14:paraId="06860189" w14:textId="77777777" w:rsidR="00CB0A21" w:rsidRPr="00CB0A21" w:rsidRDefault="00CB0A21" w:rsidP="00CB0A21">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CB0A21">
              <w:rPr>
                <w:rFonts w:ascii="Arial" w:eastAsia="Times New Roman" w:hAnsi="Arial" w:cs="Arial"/>
                <w:sz w:val="18"/>
                <w:szCs w:val="22"/>
                <w:lang w:eastAsia="en-GB"/>
              </w:rPr>
              <w:t>Transport block CRC (bits)</w:t>
            </w:r>
          </w:p>
        </w:tc>
        <w:tc>
          <w:tcPr>
            <w:tcW w:w="959" w:type="dxa"/>
            <w:vAlign w:val="center"/>
          </w:tcPr>
          <w:p w14:paraId="5DF5ABCD"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24</w:t>
            </w:r>
          </w:p>
        </w:tc>
        <w:tc>
          <w:tcPr>
            <w:tcW w:w="2426" w:type="dxa"/>
            <w:vAlign w:val="center"/>
          </w:tcPr>
          <w:p w14:paraId="34CCB8CE"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sz w:val="18"/>
                <w:lang w:eastAsia="en-GB"/>
              </w:rPr>
              <w:t>24</w:t>
            </w:r>
          </w:p>
        </w:tc>
      </w:tr>
      <w:tr w:rsidR="00CB0A21" w:rsidRPr="00CB0A21" w14:paraId="2D64FECA" w14:textId="77777777" w:rsidTr="008103B2">
        <w:trPr>
          <w:jc w:val="center"/>
        </w:trPr>
        <w:tc>
          <w:tcPr>
            <w:tcW w:w="3167" w:type="dxa"/>
          </w:tcPr>
          <w:p w14:paraId="57A531C0" w14:textId="77777777" w:rsidR="00CB0A21" w:rsidRPr="00CB0A21" w:rsidRDefault="00CB0A21" w:rsidP="00CB0A21">
            <w:pPr>
              <w:keepNext/>
              <w:keepLines/>
              <w:overflowPunct w:val="0"/>
              <w:autoSpaceDE w:val="0"/>
              <w:autoSpaceDN w:val="0"/>
              <w:adjustRightInd w:val="0"/>
              <w:spacing w:after="0"/>
              <w:textAlignment w:val="baseline"/>
              <w:rPr>
                <w:rFonts w:ascii="Arial" w:eastAsia="Times New Roman" w:hAnsi="Arial" w:cs="Arial"/>
                <w:sz w:val="18"/>
                <w:lang w:eastAsia="en-GB"/>
              </w:rPr>
            </w:pPr>
            <w:r w:rsidRPr="00CB0A21">
              <w:rPr>
                <w:rFonts w:ascii="Arial" w:eastAsia="Times New Roman" w:hAnsi="Arial" w:cs="Arial"/>
                <w:sz w:val="18"/>
                <w:lang w:eastAsia="en-GB"/>
              </w:rPr>
              <w:t>Code block CRC size (bits)</w:t>
            </w:r>
          </w:p>
        </w:tc>
        <w:tc>
          <w:tcPr>
            <w:tcW w:w="959" w:type="dxa"/>
            <w:vAlign w:val="center"/>
          </w:tcPr>
          <w:p w14:paraId="77728670"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0</w:t>
            </w:r>
          </w:p>
        </w:tc>
        <w:tc>
          <w:tcPr>
            <w:tcW w:w="2426" w:type="dxa"/>
            <w:vAlign w:val="center"/>
          </w:tcPr>
          <w:p w14:paraId="7F9C61E8"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0</w:t>
            </w:r>
          </w:p>
        </w:tc>
      </w:tr>
      <w:tr w:rsidR="00CB0A21" w:rsidRPr="00CB0A21" w14:paraId="75916FD9" w14:textId="77777777" w:rsidTr="008103B2">
        <w:trPr>
          <w:jc w:val="center"/>
        </w:trPr>
        <w:tc>
          <w:tcPr>
            <w:tcW w:w="3167" w:type="dxa"/>
          </w:tcPr>
          <w:p w14:paraId="168F4874" w14:textId="77777777" w:rsidR="00CB0A21" w:rsidRPr="00CB0A21" w:rsidRDefault="00CB0A21" w:rsidP="00CB0A21">
            <w:pPr>
              <w:keepNext/>
              <w:keepLines/>
              <w:overflowPunct w:val="0"/>
              <w:autoSpaceDE w:val="0"/>
              <w:autoSpaceDN w:val="0"/>
              <w:adjustRightInd w:val="0"/>
              <w:spacing w:after="0"/>
              <w:textAlignment w:val="baseline"/>
              <w:rPr>
                <w:rFonts w:ascii="Arial" w:eastAsia="Times New Roman" w:hAnsi="Arial" w:cs="Arial"/>
                <w:sz w:val="18"/>
                <w:lang w:eastAsia="en-GB"/>
              </w:rPr>
            </w:pPr>
            <w:r w:rsidRPr="00CB0A21">
              <w:rPr>
                <w:rFonts w:ascii="Arial" w:eastAsia="Times New Roman" w:hAnsi="Arial" w:cs="Arial"/>
                <w:sz w:val="18"/>
                <w:lang w:eastAsia="en-GB"/>
              </w:rPr>
              <w:t>Number of code blocks - C</w:t>
            </w:r>
          </w:p>
        </w:tc>
        <w:tc>
          <w:tcPr>
            <w:tcW w:w="959" w:type="dxa"/>
            <w:vAlign w:val="center"/>
          </w:tcPr>
          <w:p w14:paraId="11DB3F0B"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1</w:t>
            </w:r>
          </w:p>
        </w:tc>
        <w:tc>
          <w:tcPr>
            <w:tcW w:w="2426" w:type="dxa"/>
            <w:vAlign w:val="center"/>
          </w:tcPr>
          <w:p w14:paraId="230E459D"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1</w:t>
            </w:r>
          </w:p>
        </w:tc>
      </w:tr>
      <w:tr w:rsidR="00CB0A21" w:rsidRPr="00CB0A21" w14:paraId="08331981" w14:textId="77777777" w:rsidTr="008103B2">
        <w:trPr>
          <w:jc w:val="center"/>
        </w:trPr>
        <w:tc>
          <w:tcPr>
            <w:tcW w:w="3167" w:type="dxa"/>
          </w:tcPr>
          <w:p w14:paraId="677CD389" w14:textId="77777777" w:rsidR="00CB0A21" w:rsidRPr="00CB0A21" w:rsidRDefault="00CB0A21" w:rsidP="00CB0A21">
            <w:pPr>
              <w:keepNext/>
              <w:keepLines/>
              <w:overflowPunct w:val="0"/>
              <w:autoSpaceDE w:val="0"/>
              <w:autoSpaceDN w:val="0"/>
              <w:adjustRightInd w:val="0"/>
              <w:spacing w:after="0"/>
              <w:textAlignment w:val="baseline"/>
              <w:rPr>
                <w:rFonts w:ascii="Arial" w:eastAsia="Times New Roman" w:hAnsi="Arial" w:cs="Arial"/>
                <w:sz w:val="18"/>
                <w:lang w:eastAsia="en-GB"/>
              </w:rPr>
            </w:pPr>
            <w:r w:rsidRPr="00CB0A21">
              <w:rPr>
                <w:rFonts w:ascii="Arial" w:eastAsia="Times New Roman" w:hAnsi="Arial" w:cs="Arial"/>
                <w:sz w:val="18"/>
                <w:lang w:eastAsia="en-GB"/>
              </w:rPr>
              <w:t>Total number of bits per resource unit</w:t>
            </w:r>
          </w:p>
        </w:tc>
        <w:tc>
          <w:tcPr>
            <w:tcW w:w="959" w:type="dxa"/>
            <w:vAlign w:val="center"/>
          </w:tcPr>
          <w:p w14:paraId="3ACC2AC7"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96</w:t>
            </w:r>
          </w:p>
        </w:tc>
        <w:tc>
          <w:tcPr>
            <w:tcW w:w="2426" w:type="dxa"/>
            <w:vAlign w:val="center"/>
          </w:tcPr>
          <w:p w14:paraId="4591DF5F"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288</w:t>
            </w:r>
          </w:p>
        </w:tc>
      </w:tr>
      <w:tr w:rsidR="00CB0A21" w:rsidRPr="00CB0A21" w14:paraId="36C0E5EA" w14:textId="77777777" w:rsidTr="008103B2">
        <w:trPr>
          <w:jc w:val="center"/>
        </w:trPr>
        <w:tc>
          <w:tcPr>
            <w:tcW w:w="3167" w:type="dxa"/>
          </w:tcPr>
          <w:p w14:paraId="2B66231C" w14:textId="77777777" w:rsidR="00CB0A21" w:rsidRPr="00CB0A21" w:rsidRDefault="00CB0A21" w:rsidP="00CB0A21">
            <w:pPr>
              <w:keepNext/>
              <w:keepLines/>
              <w:overflowPunct w:val="0"/>
              <w:autoSpaceDE w:val="0"/>
              <w:autoSpaceDN w:val="0"/>
              <w:adjustRightInd w:val="0"/>
              <w:spacing w:after="0"/>
              <w:textAlignment w:val="baseline"/>
              <w:rPr>
                <w:rFonts w:ascii="Arial" w:eastAsia="Times New Roman" w:hAnsi="Arial" w:cs="Arial"/>
                <w:sz w:val="18"/>
                <w:lang w:eastAsia="en-GB"/>
              </w:rPr>
            </w:pPr>
            <w:r w:rsidRPr="00CB0A21">
              <w:rPr>
                <w:rFonts w:ascii="Arial" w:eastAsia="Times New Roman" w:hAnsi="Arial" w:cs="Arial"/>
                <w:sz w:val="18"/>
                <w:lang w:eastAsia="en-GB"/>
              </w:rPr>
              <w:t>Total symbols per resource unit</w:t>
            </w:r>
          </w:p>
        </w:tc>
        <w:tc>
          <w:tcPr>
            <w:tcW w:w="959" w:type="dxa"/>
            <w:vAlign w:val="center"/>
          </w:tcPr>
          <w:p w14:paraId="085DBA53"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96</w:t>
            </w:r>
          </w:p>
        </w:tc>
        <w:tc>
          <w:tcPr>
            <w:tcW w:w="2426" w:type="dxa"/>
            <w:vAlign w:val="center"/>
          </w:tcPr>
          <w:p w14:paraId="0EC1AAC4"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144</w:t>
            </w:r>
          </w:p>
        </w:tc>
      </w:tr>
      <w:tr w:rsidR="00CB0A21" w:rsidRPr="00CB0A21" w14:paraId="7234BEA5" w14:textId="77777777" w:rsidTr="008103B2">
        <w:trPr>
          <w:jc w:val="center"/>
        </w:trPr>
        <w:tc>
          <w:tcPr>
            <w:tcW w:w="3167" w:type="dxa"/>
          </w:tcPr>
          <w:p w14:paraId="21410B24" w14:textId="77777777" w:rsidR="00CB0A21" w:rsidRPr="00CB0A21" w:rsidRDefault="00CB0A21" w:rsidP="00CB0A21">
            <w:pPr>
              <w:keepNext/>
              <w:keepLines/>
              <w:overflowPunct w:val="0"/>
              <w:autoSpaceDE w:val="0"/>
              <w:autoSpaceDN w:val="0"/>
              <w:adjustRightInd w:val="0"/>
              <w:spacing w:after="0"/>
              <w:textAlignment w:val="baseline"/>
              <w:rPr>
                <w:rFonts w:ascii="Arial" w:eastAsia="Times New Roman" w:hAnsi="Arial" w:cs="Arial"/>
                <w:sz w:val="18"/>
                <w:lang w:eastAsia="en-GB"/>
              </w:rPr>
            </w:pPr>
            <w:r w:rsidRPr="00CB0A21">
              <w:rPr>
                <w:rFonts w:ascii="Arial" w:eastAsia="Times New Roman" w:hAnsi="Arial" w:cs="Arial"/>
                <w:sz w:val="18"/>
                <w:lang w:eastAsia="en-GB"/>
              </w:rPr>
              <w:t>Channel estimation length (ms)</w:t>
            </w:r>
            <w:r w:rsidRPr="00CB0A21">
              <w:rPr>
                <w:rFonts w:ascii="Arial" w:eastAsia="Times New Roman" w:hAnsi="Arial" w:cs="Arial"/>
                <w:sz w:val="18"/>
                <w:vertAlign w:val="superscript"/>
                <w:lang w:eastAsia="ja-JP"/>
              </w:rPr>
              <w:t xml:space="preserve"> Note 1</w:t>
            </w:r>
          </w:p>
        </w:tc>
        <w:tc>
          <w:tcPr>
            <w:tcW w:w="959" w:type="dxa"/>
            <w:vAlign w:val="center"/>
          </w:tcPr>
          <w:p w14:paraId="57552258"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16</w:t>
            </w:r>
          </w:p>
        </w:tc>
        <w:tc>
          <w:tcPr>
            <w:tcW w:w="2426" w:type="dxa"/>
            <w:vAlign w:val="center"/>
          </w:tcPr>
          <w:p w14:paraId="781361A2"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sz w:val="18"/>
                <w:highlight w:val="yellow"/>
                <w:lang w:eastAsia="zh-CN"/>
              </w:rPr>
              <w:t>2 (when repetition = 2)</w:t>
            </w:r>
          </w:p>
          <w:p w14:paraId="1A9571A0"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sz w:val="18"/>
                <w:highlight w:val="yellow"/>
                <w:lang w:eastAsia="zh-CN"/>
              </w:rPr>
              <w:t>4 (when repetition &gt; 2)</w:t>
            </w:r>
          </w:p>
        </w:tc>
      </w:tr>
    </w:tbl>
    <w:p w14:paraId="6C82B0A2" w14:textId="25DC5126" w:rsidR="00CB0A21" w:rsidRDefault="00CB0A21" w:rsidP="00CB0A21">
      <w:pPr>
        <w:overflowPunct w:val="0"/>
        <w:autoSpaceDE w:val="0"/>
        <w:autoSpaceDN w:val="0"/>
        <w:adjustRightInd w:val="0"/>
        <w:textAlignment w:val="baseline"/>
        <w:rPr>
          <w:rFonts w:eastAsia="Times New Roman"/>
          <w:lang w:eastAsia="en-GB"/>
        </w:rPr>
      </w:pPr>
    </w:p>
    <w:p w14:paraId="7314F030" w14:textId="389B7D36" w:rsidR="00CB0A21" w:rsidRDefault="009379A3" w:rsidP="00D842A6">
      <w:pPr>
        <w:rPr>
          <w:lang w:val="en-US" w:eastAsia="x-none"/>
        </w:rPr>
      </w:pPr>
      <w:r>
        <w:rPr>
          <w:b/>
          <w:lang w:val="en-US" w:eastAsia="x-none"/>
        </w:rPr>
        <w:t>Proposal 16</w:t>
      </w:r>
      <w:r w:rsidR="00CB0A21" w:rsidRPr="00CB0A21">
        <w:rPr>
          <w:b/>
          <w:lang w:val="en-US" w:eastAsia="x-none"/>
        </w:rPr>
        <w:t xml:space="preserve">: </w:t>
      </w:r>
      <w:r w:rsidR="00CB0A21">
        <w:rPr>
          <w:lang w:val="en-US" w:eastAsia="x-none"/>
        </w:rPr>
        <w:t>Revisit demodulation requirements by taking into account specific TDD system constraints with D/U=8:</w:t>
      </w:r>
    </w:p>
    <w:p w14:paraId="78E14EC8" w14:textId="204F1290" w:rsidR="00CB0A21" w:rsidRPr="00CB0A21" w:rsidRDefault="00CB0A21" w:rsidP="00CB0A21">
      <w:pPr>
        <w:keepNext/>
        <w:keepLines/>
        <w:overflowPunct w:val="0"/>
        <w:autoSpaceDE w:val="0"/>
        <w:autoSpaceDN w:val="0"/>
        <w:adjustRightInd w:val="0"/>
        <w:spacing w:before="60"/>
        <w:jc w:val="center"/>
        <w:textAlignment w:val="baseline"/>
        <w:rPr>
          <w:rFonts w:ascii="Arial" w:eastAsia="Times New Roman" w:hAnsi="Arial"/>
          <w:b/>
          <w:lang w:eastAsia="zh-CN"/>
        </w:rPr>
      </w:pPr>
      <w:r w:rsidRPr="00CB0A21">
        <w:rPr>
          <w:rFonts w:ascii="Arial" w:eastAsia="Times New Roman" w:hAnsi="Arial"/>
          <w:b/>
          <w:lang w:eastAsia="en-GB"/>
        </w:rPr>
        <w:t>Table 8.5.1.1</w:t>
      </w:r>
      <w:r w:rsidRPr="00CB0A21">
        <w:rPr>
          <w:rFonts w:ascii="Arial" w:eastAsia="Times New Roman" w:hAnsi="Arial" w:hint="eastAsia"/>
          <w:b/>
          <w:lang w:eastAsia="zh-CN"/>
        </w:rPr>
        <w:t>.1</w:t>
      </w:r>
      <w:r w:rsidRPr="00CB0A21">
        <w:rPr>
          <w:rFonts w:ascii="Arial" w:eastAsia="Times New Roman" w:hAnsi="Arial"/>
          <w:b/>
          <w:lang w:eastAsia="en-GB"/>
        </w:rPr>
        <w:t>-</w:t>
      </w:r>
      <w:r w:rsidRPr="00CB0A21">
        <w:rPr>
          <w:rFonts w:ascii="Arial" w:eastAsia="Times New Roman" w:hAnsi="Arial"/>
          <w:b/>
          <w:highlight w:val="yellow"/>
          <w:lang w:eastAsia="zh-CN"/>
        </w:rPr>
        <w:t>3</w:t>
      </w:r>
      <w:r w:rsidRPr="00CB0A21">
        <w:rPr>
          <w:rFonts w:ascii="Arial" w:eastAsia="Times New Roman" w:hAnsi="Arial"/>
          <w:b/>
          <w:lang w:eastAsia="zh-CN"/>
        </w:rPr>
        <w:t>:</w:t>
      </w:r>
      <w:r w:rsidRPr="00CB0A21">
        <w:rPr>
          <w:rFonts w:ascii="Arial" w:eastAsia="Times New Roman" w:hAnsi="Arial"/>
          <w:b/>
          <w:lang w:eastAsia="en-GB"/>
        </w:rPr>
        <w:t xml:space="preserve"> Minimum requirements for </w:t>
      </w:r>
      <w:r w:rsidRPr="00CB0A21">
        <w:rPr>
          <w:rFonts w:ascii="Arial" w:eastAsia="Times New Roman" w:hAnsi="Arial" w:hint="eastAsia"/>
          <w:b/>
          <w:lang w:eastAsia="zh-CN"/>
        </w:rPr>
        <w:t>N</w:t>
      </w:r>
      <w:r w:rsidRPr="00CB0A21">
        <w:rPr>
          <w:rFonts w:ascii="Arial" w:eastAsia="Times New Roman" w:hAnsi="Arial"/>
          <w:b/>
          <w:lang w:eastAsia="en-GB"/>
        </w:rPr>
        <w:t>PUSCH</w:t>
      </w:r>
      <w:r w:rsidRPr="00CB0A21">
        <w:rPr>
          <w:rFonts w:ascii="Arial" w:eastAsia="Times New Roman" w:hAnsi="Arial" w:hint="eastAsia"/>
          <w:b/>
          <w:lang w:eastAsia="zh-CN"/>
        </w:rPr>
        <w:t xml:space="preserve"> format 1, 200KHz Channel Bandwidth,</w:t>
      </w:r>
      <w:r w:rsidRPr="00CB0A21">
        <w:rPr>
          <w:rFonts w:ascii="Arial" w:eastAsia="Times New Roman" w:hAnsi="Arial"/>
          <w:b/>
          <w:lang w:eastAsia="zh-CN"/>
        </w:rPr>
        <w:t xml:space="preserve"> </w:t>
      </w:r>
      <w:r w:rsidRPr="00CB0A21">
        <w:rPr>
          <w:rFonts w:ascii="Arial" w:eastAsia="Times New Roman" w:hAnsi="Arial" w:hint="eastAsia"/>
          <w:b/>
          <w:lang w:eastAsia="zh-CN"/>
        </w:rPr>
        <w:t xml:space="preserve">15KHz subcarrier spacing, multiple subcarriers, </w:t>
      </w:r>
      <w:r w:rsidRPr="00CB0A21">
        <w:rPr>
          <w:rFonts w:ascii="Arial" w:eastAsia="Times New Roman" w:hAnsi="Arial"/>
          <w:b/>
          <w:lang w:eastAsia="zh-CN"/>
        </w:rPr>
        <w:t>1Tx</w:t>
      </w:r>
      <w:r>
        <w:rPr>
          <w:rFonts w:ascii="Arial" w:eastAsia="Times New Roman" w:hAnsi="Arial"/>
          <w:b/>
          <w:lang w:eastAsia="zh-CN"/>
        </w:rPr>
        <w:t xml:space="preserve">, </w:t>
      </w:r>
      <w:r w:rsidRPr="00CB0A21">
        <w:rPr>
          <w:rFonts w:ascii="Arial" w:eastAsia="Times New Roman" w:hAnsi="Arial"/>
          <w:b/>
          <w:highlight w:val="yellow"/>
          <w:lang w:eastAsia="zh-CN"/>
        </w:rPr>
        <w:t>for TDD</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CB0A21" w:rsidRPr="00CB0A21" w14:paraId="549DCBD0" w14:textId="77777777" w:rsidTr="008103B2">
        <w:trPr>
          <w:trHeight w:val="2091"/>
          <w:jc w:val="center"/>
        </w:trPr>
        <w:tc>
          <w:tcPr>
            <w:tcW w:w="822" w:type="dxa"/>
            <w:vAlign w:val="center"/>
          </w:tcPr>
          <w:p w14:paraId="76984531"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 xml:space="preserve">Number of </w:t>
            </w:r>
            <w:r w:rsidRPr="00CB0A21">
              <w:rPr>
                <w:rFonts w:ascii="Arial" w:eastAsia="Times New Roman" w:hAnsi="Arial" w:cs="Arial"/>
                <w:b/>
                <w:sz w:val="18"/>
                <w:lang w:eastAsia="zh-CN"/>
              </w:rPr>
              <w:t>T</w:t>
            </w:r>
            <w:r w:rsidRPr="00CB0A21">
              <w:rPr>
                <w:rFonts w:ascii="Arial" w:eastAsia="Times New Roman" w:hAnsi="Arial" w:cs="Arial"/>
                <w:b/>
                <w:sz w:val="18"/>
                <w:lang w:eastAsia="en-GB"/>
              </w:rPr>
              <w:t>X antennas</w:t>
            </w:r>
          </w:p>
        </w:tc>
        <w:tc>
          <w:tcPr>
            <w:tcW w:w="823" w:type="dxa"/>
            <w:vAlign w:val="center"/>
          </w:tcPr>
          <w:p w14:paraId="4AA3506D"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Number of RX antennas</w:t>
            </w:r>
          </w:p>
        </w:tc>
        <w:tc>
          <w:tcPr>
            <w:tcW w:w="906" w:type="dxa"/>
            <w:vAlign w:val="center"/>
          </w:tcPr>
          <w:p w14:paraId="76514787"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CB0A21">
              <w:rPr>
                <w:rFonts w:ascii="Arial" w:eastAsia="Times New Roman" w:hAnsi="Arial" w:cs="Arial" w:hint="eastAsia"/>
                <w:b/>
                <w:sz w:val="18"/>
                <w:lang w:eastAsia="zh-CN"/>
              </w:rPr>
              <w:t>Subcarrier spacing</w:t>
            </w:r>
          </w:p>
        </w:tc>
        <w:tc>
          <w:tcPr>
            <w:tcW w:w="967" w:type="dxa"/>
            <w:vAlign w:val="center"/>
          </w:tcPr>
          <w:p w14:paraId="2731EF65"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CB0A21">
              <w:rPr>
                <w:rFonts w:ascii="Arial" w:eastAsia="Times New Roman" w:hAnsi="Arial" w:cs="Arial" w:hint="eastAsia"/>
                <w:b/>
                <w:sz w:val="18"/>
                <w:lang w:eastAsia="zh-CN"/>
              </w:rPr>
              <w:t>Number of allocated subcarriers</w:t>
            </w:r>
          </w:p>
        </w:tc>
        <w:tc>
          <w:tcPr>
            <w:tcW w:w="1019" w:type="dxa"/>
            <w:vAlign w:val="center"/>
          </w:tcPr>
          <w:p w14:paraId="41B9B827"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CB0A21">
              <w:rPr>
                <w:rFonts w:ascii="Arial" w:eastAsia="Times New Roman" w:hAnsi="Arial" w:cs="Arial"/>
                <w:b/>
                <w:sz w:val="18"/>
                <w:lang w:val="fr-FR" w:eastAsia="en-GB"/>
              </w:rPr>
              <w:t>Propagation conditions</w:t>
            </w:r>
            <w:r w:rsidRPr="00CB0A21">
              <w:rPr>
                <w:rFonts w:ascii="Arial" w:eastAsia="Times New Roman" w:hAnsi="Arial" w:cs="Arial"/>
                <w:b/>
                <w:sz w:val="18"/>
                <w:lang w:val="fr-FR" w:eastAsia="zh-CN"/>
              </w:rPr>
              <w:t xml:space="preserve"> </w:t>
            </w:r>
            <w:r w:rsidRPr="00CB0A21">
              <w:rPr>
                <w:rFonts w:ascii="Arial" w:eastAsia="Times New Roman" w:hAnsi="Arial" w:cs="Arial"/>
                <w:b/>
                <w:sz w:val="18"/>
                <w:lang w:val="fr-FR" w:eastAsia="en-GB"/>
              </w:rPr>
              <w:t xml:space="preserve">and </w:t>
            </w:r>
            <w:r w:rsidRPr="00CB0A21">
              <w:rPr>
                <w:rFonts w:ascii="Arial" w:eastAsia="Times New Roman" w:hAnsi="Arial" w:cs="Arial"/>
                <w:b/>
                <w:sz w:val="18"/>
                <w:lang w:val="fr-FR" w:eastAsia="zh-CN"/>
              </w:rPr>
              <w:t>c</w:t>
            </w:r>
            <w:r w:rsidRPr="00CB0A21">
              <w:rPr>
                <w:rFonts w:ascii="Arial" w:eastAsia="Times New Roman" w:hAnsi="Arial" w:cs="Arial"/>
                <w:b/>
                <w:sz w:val="18"/>
                <w:lang w:val="fr-FR" w:eastAsia="en-GB"/>
              </w:rPr>
              <w:t xml:space="preserve">orrelation </w:t>
            </w:r>
            <w:r w:rsidRPr="00CB0A21">
              <w:rPr>
                <w:rFonts w:ascii="Arial" w:eastAsia="Times New Roman" w:hAnsi="Arial" w:cs="Arial"/>
                <w:b/>
                <w:sz w:val="18"/>
                <w:lang w:val="fr-FR" w:eastAsia="zh-CN"/>
              </w:rPr>
              <w:t>m</w:t>
            </w:r>
            <w:r w:rsidRPr="00CB0A21">
              <w:rPr>
                <w:rFonts w:ascii="Arial" w:eastAsia="Times New Roman" w:hAnsi="Arial" w:cs="Arial"/>
                <w:b/>
                <w:sz w:val="18"/>
                <w:lang w:val="fr-FR" w:eastAsia="en-GB"/>
              </w:rPr>
              <w:t>atrix (Annex D)</w:t>
            </w:r>
          </w:p>
        </w:tc>
        <w:tc>
          <w:tcPr>
            <w:tcW w:w="686" w:type="dxa"/>
            <w:vAlign w:val="center"/>
          </w:tcPr>
          <w:p w14:paraId="0CDA8E6E"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CB0A21">
              <w:rPr>
                <w:rFonts w:ascii="Arial" w:eastAsia="Times New Roman" w:hAnsi="Arial" w:cs="Arial"/>
                <w:b/>
                <w:sz w:val="18"/>
                <w:lang w:eastAsia="en-GB"/>
              </w:rPr>
              <w:t>FRC</w:t>
            </w:r>
            <w:r w:rsidRPr="00CB0A21">
              <w:rPr>
                <w:rFonts w:ascii="Arial" w:eastAsia="Times New Roman" w:hAnsi="Arial" w:cs="Arial"/>
                <w:b/>
                <w:sz w:val="18"/>
                <w:lang w:eastAsia="en-GB"/>
              </w:rPr>
              <w:br/>
              <w:t>(Annex A)</w:t>
            </w:r>
          </w:p>
        </w:tc>
        <w:tc>
          <w:tcPr>
            <w:tcW w:w="914" w:type="dxa"/>
            <w:vAlign w:val="center"/>
          </w:tcPr>
          <w:p w14:paraId="3796D8C5"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CB0A21">
              <w:rPr>
                <w:rFonts w:ascii="Arial" w:eastAsia="Times New Roman" w:hAnsi="Arial" w:cs="Arial"/>
                <w:b/>
                <w:sz w:val="18"/>
                <w:lang w:eastAsia="zh-CN"/>
              </w:rPr>
              <w:t>Frequency offset</w:t>
            </w:r>
          </w:p>
        </w:tc>
        <w:tc>
          <w:tcPr>
            <w:tcW w:w="784" w:type="dxa"/>
            <w:vAlign w:val="center"/>
          </w:tcPr>
          <w:p w14:paraId="3106C9FF"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CB0A21">
              <w:rPr>
                <w:rFonts w:ascii="Arial" w:eastAsia="Times New Roman" w:hAnsi="Arial" w:cs="Arial"/>
                <w:b/>
                <w:sz w:val="18"/>
                <w:lang w:eastAsia="zh-CN"/>
              </w:rPr>
              <w:t>Tx-Duration</w:t>
            </w:r>
          </w:p>
        </w:tc>
        <w:tc>
          <w:tcPr>
            <w:tcW w:w="890" w:type="dxa"/>
            <w:vAlign w:val="center"/>
          </w:tcPr>
          <w:p w14:paraId="6C7FF99A"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hint="eastAsia"/>
                <w:b/>
                <w:sz w:val="18"/>
                <w:lang w:eastAsia="zh-CN"/>
              </w:rPr>
              <w:t>Repetition number</w:t>
            </w:r>
          </w:p>
        </w:tc>
        <w:tc>
          <w:tcPr>
            <w:tcW w:w="824" w:type="dxa"/>
            <w:vAlign w:val="center"/>
          </w:tcPr>
          <w:p w14:paraId="04976B1B"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Fraction of maximum throughput</w:t>
            </w:r>
          </w:p>
        </w:tc>
        <w:tc>
          <w:tcPr>
            <w:tcW w:w="639" w:type="dxa"/>
            <w:vAlign w:val="center"/>
          </w:tcPr>
          <w:p w14:paraId="3FF49C7D"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SNR</w:t>
            </w:r>
          </w:p>
          <w:p w14:paraId="26242B4C"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[dB]</w:t>
            </w:r>
          </w:p>
        </w:tc>
      </w:tr>
      <w:tr w:rsidR="00CB0A21" w:rsidRPr="00CB0A21" w14:paraId="5FC1F36E" w14:textId="77777777" w:rsidTr="008103B2">
        <w:trPr>
          <w:trHeight w:val="610"/>
          <w:jc w:val="center"/>
        </w:trPr>
        <w:tc>
          <w:tcPr>
            <w:tcW w:w="822" w:type="dxa"/>
            <w:vAlign w:val="center"/>
          </w:tcPr>
          <w:p w14:paraId="44A0D629"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823" w:type="dxa"/>
            <w:vAlign w:val="center"/>
          </w:tcPr>
          <w:p w14:paraId="6944B670"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906" w:type="dxa"/>
            <w:vAlign w:val="center"/>
          </w:tcPr>
          <w:p w14:paraId="0C17D4D6"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sz w:val="18"/>
                <w:lang w:eastAsia="zh-CN"/>
              </w:rPr>
              <w:t>15KHz</w:t>
            </w:r>
          </w:p>
        </w:tc>
        <w:tc>
          <w:tcPr>
            <w:tcW w:w="967" w:type="dxa"/>
            <w:vAlign w:val="center"/>
          </w:tcPr>
          <w:p w14:paraId="094CC9AC"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sz w:val="18"/>
                <w:lang w:eastAsia="zh-CN"/>
              </w:rPr>
              <w:t>12</w:t>
            </w:r>
          </w:p>
        </w:tc>
        <w:tc>
          <w:tcPr>
            <w:tcW w:w="1019" w:type="dxa"/>
            <w:vAlign w:val="center"/>
          </w:tcPr>
          <w:p w14:paraId="61E17A3D"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N</w:t>
            </w:r>
            <w:r w:rsidRPr="00CB0A21">
              <w:rPr>
                <w:rFonts w:ascii="Arial" w:eastAsia="Times New Roman" w:hAnsi="Arial" w:cs="Arial"/>
                <w:sz w:val="18"/>
                <w:lang w:eastAsia="zh-CN"/>
              </w:rPr>
              <w:t>TN TDLA100-1</w:t>
            </w:r>
          </w:p>
        </w:tc>
        <w:tc>
          <w:tcPr>
            <w:tcW w:w="686" w:type="dxa"/>
            <w:vAlign w:val="center"/>
          </w:tcPr>
          <w:p w14:paraId="221B5D30"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sz w:val="18"/>
                <w:highlight w:val="yellow"/>
                <w:lang w:eastAsia="en-GB"/>
              </w:rPr>
              <w:t>A7-2</w:t>
            </w:r>
          </w:p>
        </w:tc>
        <w:tc>
          <w:tcPr>
            <w:tcW w:w="914" w:type="dxa"/>
            <w:vAlign w:val="center"/>
          </w:tcPr>
          <w:p w14:paraId="0ED2CAEA"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zh-CN"/>
              </w:rPr>
              <w:t>8 Hz</w:t>
            </w:r>
          </w:p>
        </w:tc>
        <w:tc>
          <w:tcPr>
            <w:tcW w:w="784" w:type="dxa"/>
            <w:vAlign w:val="center"/>
          </w:tcPr>
          <w:p w14:paraId="47BF29A1" w14:textId="2A942DF8"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CB0A21">
              <w:rPr>
                <w:rFonts w:ascii="Arial" w:eastAsia="Times New Roman" w:hAnsi="Arial" w:cs="Arial"/>
                <w:strike/>
                <w:sz w:val="18"/>
                <w:lang w:eastAsia="zh-CN"/>
              </w:rPr>
              <w:t>16</w:t>
            </w:r>
            <w:r>
              <w:rPr>
                <w:rFonts w:ascii="Arial" w:eastAsia="Times New Roman" w:hAnsi="Arial" w:cs="Arial"/>
                <w:strike/>
                <w:sz w:val="18"/>
                <w:lang w:eastAsia="zh-CN"/>
              </w:rPr>
              <w:t xml:space="preserve"> </w:t>
            </w:r>
            <w:r w:rsidRPr="00CB0A21">
              <w:rPr>
                <w:rFonts w:ascii="Arial" w:eastAsia="Times New Roman" w:hAnsi="Arial" w:cs="Arial"/>
                <w:sz w:val="18"/>
                <w:highlight w:val="yellow"/>
                <w:lang w:eastAsia="en-GB"/>
              </w:rPr>
              <w:t>TBD</w:t>
            </w:r>
          </w:p>
        </w:tc>
        <w:tc>
          <w:tcPr>
            <w:tcW w:w="890" w:type="dxa"/>
            <w:vAlign w:val="center"/>
          </w:tcPr>
          <w:p w14:paraId="0BACEF4A" w14:textId="175B522C"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trike/>
                <w:sz w:val="18"/>
                <w:lang w:eastAsia="en-GB"/>
              </w:rPr>
            </w:pPr>
            <w:r w:rsidRPr="00CB0A21">
              <w:rPr>
                <w:rFonts w:ascii="Arial" w:eastAsia="Times New Roman" w:hAnsi="Arial" w:cs="Arial"/>
                <w:strike/>
                <w:sz w:val="18"/>
                <w:lang w:eastAsia="en-GB"/>
              </w:rPr>
              <w:t>16</w:t>
            </w:r>
            <w:r w:rsidRPr="00CB0A21">
              <w:rPr>
                <w:rFonts w:ascii="Arial" w:eastAsia="Times New Roman" w:hAnsi="Arial" w:cs="Arial"/>
                <w:sz w:val="18"/>
                <w:lang w:eastAsia="en-GB"/>
              </w:rPr>
              <w:t xml:space="preserve"> </w:t>
            </w:r>
            <w:r w:rsidRPr="00CB0A21">
              <w:rPr>
                <w:rFonts w:ascii="Arial" w:eastAsia="Times New Roman" w:hAnsi="Arial" w:cs="Arial"/>
                <w:sz w:val="18"/>
                <w:highlight w:val="yellow"/>
                <w:lang w:eastAsia="en-GB"/>
              </w:rPr>
              <w:t>TBD</w:t>
            </w:r>
          </w:p>
        </w:tc>
        <w:tc>
          <w:tcPr>
            <w:tcW w:w="824" w:type="dxa"/>
            <w:vAlign w:val="center"/>
          </w:tcPr>
          <w:p w14:paraId="0464AFA5"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70%</w:t>
            </w:r>
          </w:p>
        </w:tc>
        <w:tc>
          <w:tcPr>
            <w:tcW w:w="639" w:type="dxa"/>
            <w:vAlign w:val="center"/>
          </w:tcPr>
          <w:p w14:paraId="25B3048A" w14:textId="79081742"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sz w:val="18"/>
                <w:highlight w:val="yellow"/>
                <w:lang w:eastAsia="zh-CN"/>
              </w:rPr>
              <w:t>TBD</w:t>
            </w:r>
          </w:p>
        </w:tc>
      </w:tr>
      <w:tr w:rsidR="00CB0A21" w:rsidRPr="00CB0A21" w14:paraId="6FDED574" w14:textId="77777777" w:rsidTr="008103B2">
        <w:trPr>
          <w:trHeight w:val="605"/>
          <w:jc w:val="center"/>
        </w:trPr>
        <w:tc>
          <w:tcPr>
            <w:tcW w:w="822" w:type="dxa"/>
            <w:vAlign w:val="center"/>
          </w:tcPr>
          <w:p w14:paraId="2EA49FE0"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823" w:type="dxa"/>
            <w:vAlign w:val="center"/>
          </w:tcPr>
          <w:p w14:paraId="7C9610D7"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906" w:type="dxa"/>
            <w:vAlign w:val="center"/>
          </w:tcPr>
          <w:p w14:paraId="2410F85A"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r w:rsidRPr="00CB0A21">
              <w:rPr>
                <w:rFonts w:ascii="Arial" w:eastAsia="Times New Roman" w:hAnsi="Arial" w:cs="Arial"/>
                <w:sz w:val="18"/>
                <w:lang w:eastAsia="zh-CN"/>
              </w:rPr>
              <w:t>5KHz</w:t>
            </w:r>
          </w:p>
        </w:tc>
        <w:tc>
          <w:tcPr>
            <w:tcW w:w="967" w:type="dxa"/>
            <w:vAlign w:val="center"/>
          </w:tcPr>
          <w:p w14:paraId="3A144C11"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r w:rsidRPr="00CB0A21">
              <w:rPr>
                <w:rFonts w:ascii="Arial" w:eastAsia="Times New Roman" w:hAnsi="Arial" w:cs="Arial"/>
                <w:sz w:val="18"/>
                <w:lang w:eastAsia="zh-CN"/>
              </w:rPr>
              <w:t>2</w:t>
            </w:r>
          </w:p>
        </w:tc>
        <w:tc>
          <w:tcPr>
            <w:tcW w:w="1019" w:type="dxa"/>
            <w:vAlign w:val="center"/>
          </w:tcPr>
          <w:p w14:paraId="37B70AEF"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N</w:t>
            </w:r>
            <w:r w:rsidRPr="00CB0A21">
              <w:rPr>
                <w:rFonts w:ascii="Arial" w:eastAsia="Times New Roman" w:hAnsi="Arial" w:cs="Arial"/>
                <w:sz w:val="18"/>
                <w:lang w:eastAsia="zh-CN"/>
              </w:rPr>
              <w:t>TN TDLC5-1</w:t>
            </w:r>
          </w:p>
        </w:tc>
        <w:tc>
          <w:tcPr>
            <w:tcW w:w="686" w:type="dxa"/>
            <w:vAlign w:val="center"/>
          </w:tcPr>
          <w:p w14:paraId="042B35BD"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hint="eastAsia"/>
                <w:sz w:val="18"/>
                <w:highlight w:val="yellow"/>
                <w:lang w:eastAsia="zh-CN"/>
              </w:rPr>
              <w:t>A</w:t>
            </w:r>
            <w:r w:rsidRPr="00CB0A21">
              <w:rPr>
                <w:rFonts w:ascii="Arial" w:eastAsia="Times New Roman" w:hAnsi="Arial" w:cs="Arial"/>
                <w:sz w:val="18"/>
                <w:highlight w:val="yellow"/>
                <w:lang w:eastAsia="zh-CN"/>
              </w:rPr>
              <w:t>7-2</w:t>
            </w:r>
          </w:p>
        </w:tc>
        <w:tc>
          <w:tcPr>
            <w:tcW w:w="914" w:type="dxa"/>
            <w:vAlign w:val="center"/>
          </w:tcPr>
          <w:p w14:paraId="08B94F02"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sz w:val="18"/>
                <w:lang w:eastAsia="zh-CN"/>
              </w:rPr>
              <w:t>8 Hz</w:t>
            </w:r>
          </w:p>
        </w:tc>
        <w:tc>
          <w:tcPr>
            <w:tcW w:w="784" w:type="dxa"/>
            <w:vAlign w:val="center"/>
          </w:tcPr>
          <w:p w14:paraId="4818ADCF" w14:textId="4CD74B98"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CB0A21">
              <w:rPr>
                <w:rFonts w:ascii="Arial" w:eastAsia="Times New Roman" w:hAnsi="Arial" w:cs="Arial"/>
                <w:strike/>
                <w:sz w:val="18"/>
                <w:lang w:eastAsia="zh-CN"/>
              </w:rPr>
              <w:t>16</w:t>
            </w:r>
            <w:r w:rsidRPr="00CB0A21">
              <w:rPr>
                <w:rFonts w:ascii="Arial" w:eastAsia="Times New Roman" w:hAnsi="Arial" w:cs="Arial"/>
                <w:sz w:val="18"/>
                <w:highlight w:val="yellow"/>
                <w:lang w:eastAsia="en-GB"/>
              </w:rPr>
              <w:t xml:space="preserve"> TBD</w:t>
            </w:r>
          </w:p>
        </w:tc>
        <w:tc>
          <w:tcPr>
            <w:tcW w:w="890" w:type="dxa"/>
            <w:vAlign w:val="center"/>
          </w:tcPr>
          <w:p w14:paraId="75D0ACDF" w14:textId="65762D3A"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CB0A21">
              <w:rPr>
                <w:rFonts w:ascii="Arial" w:eastAsia="Times New Roman" w:hAnsi="Arial" w:cs="Arial" w:hint="eastAsia"/>
                <w:strike/>
                <w:sz w:val="18"/>
                <w:lang w:eastAsia="zh-CN"/>
              </w:rPr>
              <w:t>1</w:t>
            </w:r>
            <w:r w:rsidRPr="00CB0A21">
              <w:rPr>
                <w:rFonts w:ascii="Arial" w:eastAsia="Times New Roman" w:hAnsi="Arial" w:cs="Arial"/>
                <w:strike/>
                <w:sz w:val="18"/>
                <w:lang w:eastAsia="zh-CN"/>
              </w:rPr>
              <w:t>6</w:t>
            </w:r>
            <w:r w:rsidRPr="00CB0A21">
              <w:rPr>
                <w:rFonts w:ascii="Arial" w:eastAsia="Times New Roman" w:hAnsi="Arial" w:cs="Arial"/>
                <w:sz w:val="18"/>
                <w:highlight w:val="yellow"/>
                <w:lang w:eastAsia="en-GB"/>
              </w:rPr>
              <w:t xml:space="preserve"> TBD</w:t>
            </w:r>
          </w:p>
        </w:tc>
        <w:tc>
          <w:tcPr>
            <w:tcW w:w="824" w:type="dxa"/>
            <w:vAlign w:val="center"/>
          </w:tcPr>
          <w:p w14:paraId="6184DC93"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7</w:t>
            </w:r>
            <w:r w:rsidRPr="00CB0A21">
              <w:rPr>
                <w:rFonts w:ascii="Arial" w:eastAsia="Times New Roman" w:hAnsi="Arial" w:cs="Arial"/>
                <w:sz w:val="18"/>
                <w:lang w:eastAsia="zh-CN"/>
              </w:rPr>
              <w:t>0%</w:t>
            </w:r>
          </w:p>
        </w:tc>
        <w:tc>
          <w:tcPr>
            <w:tcW w:w="639" w:type="dxa"/>
            <w:vAlign w:val="center"/>
          </w:tcPr>
          <w:p w14:paraId="410ECD17" w14:textId="5B4B8CD2"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sz w:val="18"/>
                <w:highlight w:val="yellow"/>
                <w:lang w:eastAsia="zh-CN"/>
              </w:rPr>
              <w:t>TBD</w:t>
            </w:r>
          </w:p>
        </w:tc>
      </w:tr>
      <w:tr w:rsidR="00CB0A21" w:rsidRPr="00CB0A21" w14:paraId="0B6FD6A2" w14:textId="77777777" w:rsidTr="008103B2">
        <w:trPr>
          <w:trHeight w:val="590"/>
          <w:jc w:val="center"/>
        </w:trPr>
        <w:tc>
          <w:tcPr>
            <w:tcW w:w="822" w:type="dxa"/>
            <w:vAlign w:val="center"/>
          </w:tcPr>
          <w:p w14:paraId="52AFA4C5"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823" w:type="dxa"/>
            <w:vAlign w:val="center"/>
          </w:tcPr>
          <w:p w14:paraId="37510D7B"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2</w:t>
            </w:r>
          </w:p>
        </w:tc>
        <w:tc>
          <w:tcPr>
            <w:tcW w:w="906" w:type="dxa"/>
            <w:vAlign w:val="center"/>
          </w:tcPr>
          <w:p w14:paraId="3B7F0173"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r w:rsidRPr="00CB0A21">
              <w:rPr>
                <w:rFonts w:ascii="Arial" w:eastAsia="Times New Roman" w:hAnsi="Arial" w:cs="Arial"/>
                <w:sz w:val="18"/>
                <w:lang w:eastAsia="zh-CN"/>
              </w:rPr>
              <w:t>5KHz</w:t>
            </w:r>
          </w:p>
        </w:tc>
        <w:tc>
          <w:tcPr>
            <w:tcW w:w="967" w:type="dxa"/>
            <w:vAlign w:val="center"/>
          </w:tcPr>
          <w:p w14:paraId="1267637C"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r w:rsidRPr="00CB0A21">
              <w:rPr>
                <w:rFonts w:ascii="Arial" w:eastAsia="Times New Roman" w:hAnsi="Arial" w:cs="Arial"/>
                <w:sz w:val="18"/>
                <w:lang w:eastAsia="zh-CN"/>
              </w:rPr>
              <w:t>2</w:t>
            </w:r>
          </w:p>
        </w:tc>
        <w:tc>
          <w:tcPr>
            <w:tcW w:w="1019" w:type="dxa"/>
            <w:vAlign w:val="center"/>
          </w:tcPr>
          <w:p w14:paraId="23604332"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N</w:t>
            </w:r>
            <w:r w:rsidRPr="00CB0A21">
              <w:rPr>
                <w:rFonts w:ascii="Arial" w:eastAsia="Times New Roman" w:hAnsi="Arial" w:cs="Arial"/>
                <w:sz w:val="18"/>
                <w:lang w:eastAsia="zh-CN"/>
              </w:rPr>
              <w:t>TN TDLA100-1</w:t>
            </w:r>
          </w:p>
        </w:tc>
        <w:tc>
          <w:tcPr>
            <w:tcW w:w="686" w:type="dxa"/>
            <w:vAlign w:val="center"/>
          </w:tcPr>
          <w:p w14:paraId="3EFEA304"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sz w:val="18"/>
                <w:highlight w:val="yellow"/>
                <w:lang w:eastAsia="en-GB"/>
              </w:rPr>
              <w:t>A7-2</w:t>
            </w:r>
          </w:p>
        </w:tc>
        <w:tc>
          <w:tcPr>
            <w:tcW w:w="914" w:type="dxa"/>
            <w:vAlign w:val="center"/>
          </w:tcPr>
          <w:p w14:paraId="49C09FBA"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sz w:val="18"/>
                <w:lang w:eastAsia="zh-CN"/>
              </w:rPr>
              <w:t>8 Hz</w:t>
            </w:r>
          </w:p>
        </w:tc>
        <w:tc>
          <w:tcPr>
            <w:tcW w:w="784" w:type="dxa"/>
            <w:vAlign w:val="center"/>
          </w:tcPr>
          <w:p w14:paraId="7DBC8326" w14:textId="7E3846A4"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CB0A21">
              <w:rPr>
                <w:rFonts w:ascii="Arial" w:eastAsia="Times New Roman" w:hAnsi="Arial" w:cs="Arial"/>
                <w:strike/>
                <w:sz w:val="18"/>
                <w:lang w:eastAsia="zh-CN"/>
              </w:rPr>
              <w:t>16</w:t>
            </w:r>
            <w:r w:rsidRPr="00CB0A21">
              <w:rPr>
                <w:rFonts w:ascii="Arial" w:eastAsia="Times New Roman" w:hAnsi="Arial" w:cs="Arial"/>
                <w:sz w:val="18"/>
                <w:highlight w:val="yellow"/>
                <w:lang w:eastAsia="en-GB"/>
              </w:rPr>
              <w:t xml:space="preserve"> TBD</w:t>
            </w:r>
          </w:p>
        </w:tc>
        <w:tc>
          <w:tcPr>
            <w:tcW w:w="890" w:type="dxa"/>
            <w:vAlign w:val="center"/>
          </w:tcPr>
          <w:p w14:paraId="44004E2D" w14:textId="20983249"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CB0A21">
              <w:rPr>
                <w:rFonts w:ascii="Arial" w:eastAsia="Times New Roman" w:hAnsi="Arial" w:cs="Arial" w:hint="eastAsia"/>
                <w:strike/>
                <w:sz w:val="18"/>
                <w:lang w:eastAsia="zh-CN"/>
              </w:rPr>
              <w:t>1</w:t>
            </w:r>
            <w:r w:rsidRPr="00CB0A21">
              <w:rPr>
                <w:rFonts w:ascii="Arial" w:eastAsia="Times New Roman" w:hAnsi="Arial" w:cs="Arial"/>
                <w:strike/>
                <w:sz w:val="18"/>
                <w:lang w:eastAsia="zh-CN"/>
              </w:rPr>
              <w:t>6</w:t>
            </w:r>
            <w:r w:rsidRPr="00CB0A21">
              <w:rPr>
                <w:rFonts w:ascii="Arial" w:eastAsia="Times New Roman" w:hAnsi="Arial" w:cs="Arial"/>
                <w:sz w:val="18"/>
                <w:highlight w:val="yellow"/>
                <w:lang w:eastAsia="en-GB"/>
              </w:rPr>
              <w:t xml:space="preserve"> TBD</w:t>
            </w:r>
          </w:p>
        </w:tc>
        <w:tc>
          <w:tcPr>
            <w:tcW w:w="824" w:type="dxa"/>
            <w:vAlign w:val="center"/>
          </w:tcPr>
          <w:p w14:paraId="5AC3FA79"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7</w:t>
            </w:r>
            <w:r w:rsidRPr="00CB0A21">
              <w:rPr>
                <w:rFonts w:ascii="Arial" w:eastAsia="Times New Roman" w:hAnsi="Arial" w:cs="Arial"/>
                <w:sz w:val="18"/>
                <w:lang w:eastAsia="zh-CN"/>
              </w:rPr>
              <w:t>0%</w:t>
            </w:r>
          </w:p>
        </w:tc>
        <w:tc>
          <w:tcPr>
            <w:tcW w:w="639" w:type="dxa"/>
            <w:vAlign w:val="center"/>
          </w:tcPr>
          <w:p w14:paraId="2B6CE3E7" w14:textId="135E33D4"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sz w:val="18"/>
                <w:highlight w:val="yellow"/>
                <w:lang w:eastAsia="zh-CN"/>
              </w:rPr>
              <w:t>TBD</w:t>
            </w:r>
          </w:p>
        </w:tc>
      </w:tr>
      <w:tr w:rsidR="00CB0A21" w:rsidRPr="00CB0A21" w14:paraId="1F5F4D30" w14:textId="77777777" w:rsidTr="008103B2">
        <w:trPr>
          <w:trHeight w:val="590"/>
          <w:jc w:val="center"/>
        </w:trPr>
        <w:tc>
          <w:tcPr>
            <w:tcW w:w="822" w:type="dxa"/>
            <w:vAlign w:val="center"/>
          </w:tcPr>
          <w:p w14:paraId="5C89C3CA"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823" w:type="dxa"/>
            <w:vAlign w:val="center"/>
          </w:tcPr>
          <w:p w14:paraId="2C290C67"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2</w:t>
            </w:r>
          </w:p>
        </w:tc>
        <w:tc>
          <w:tcPr>
            <w:tcW w:w="906" w:type="dxa"/>
            <w:vAlign w:val="center"/>
          </w:tcPr>
          <w:p w14:paraId="3DCD9419"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r w:rsidRPr="00CB0A21">
              <w:rPr>
                <w:rFonts w:ascii="Arial" w:eastAsia="Times New Roman" w:hAnsi="Arial" w:cs="Arial"/>
                <w:sz w:val="18"/>
                <w:lang w:eastAsia="zh-CN"/>
              </w:rPr>
              <w:t>5KHz</w:t>
            </w:r>
          </w:p>
        </w:tc>
        <w:tc>
          <w:tcPr>
            <w:tcW w:w="967" w:type="dxa"/>
            <w:vAlign w:val="center"/>
          </w:tcPr>
          <w:p w14:paraId="12B76444"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r w:rsidRPr="00CB0A21">
              <w:rPr>
                <w:rFonts w:ascii="Arial" w:eastAsia="Times New Roman" w:hAnsi="Arial" w:cs="Arial"/>
                <w:sz w:val="18"/>
                <w:lang w:eastAsia="zh-CN"/>
              </w:rPr>
              <w:t>2</w:t>
            </w:r>
          </w:p>
        </w:tc>
        <w:tc>
          <w:tcPr>
            <w:tcW w:w="1019" w:type="dxa"/>
            <w:vAlign w:val="center"/>
          </w:tcPr>
          <w:p w14:paraId="208E4EBC"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N</w:t>
            </w:r>
            <w:r w:rsidRPr="00CB0A21">
              <w:rPr>
                <w:rFonts w:ascii="Arial" w:eastAsia="Times New Roman" w:hAnsi="Arial" w:cs="Arial"/>
                <w:sz w:val="18"/>
                <w:lang w:eastAsia="zh-CN"/>
              </w:rPr>
              <w:t>TN TDLC5-1</w:t>
            </w:r>
          </w:p>
        </w:tc>
        <w:tc>
          <w:tcPr>
            <w:tcW w:w="686" w:type="dxa"/>
            <w:vAlign w:val="center"/>
          </w:tcPr>
          <w:p w14:paraId="0E6F4776"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hint="eastAsia"/>
                <w:sz w:val="18"/>
                <w:highlight w:val="yellow"/>
                <w:lang w:eastAsia="zh-CN"/>
              </w:rPr>
              <w:t>A</w:t>
            </w:r>
            <w:r w:rsidRPr="00CB0A21">
              <w:rPr>
                <w:rFonts w:ascii="Arial" w:eastAsia="Times New Roman" w:hAnsi="Arial" w:cs="Arial"/>
                <w:sz w:val="18"/>
                <w:highlight w:val="yellow"/>
                <w:lang w:eastAsia="zh-CN"/>
              </w:rPr>
              <w:t>7-2</w:t>
            </w:r>
          </w:p>
        </w:tc>
        <w:tc>
          <w:tcPr>
            <w:tcW w:w="914" w:type="dxa"/>
            <w:vAlign w:val="center"/>
          </w:tcPr>
          <w:p w14:paraId="5E152014"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sz w:val="18"/>
                <w:lang w:eastAsia="zh-CN"/>
              </w:rPr>
              <w:t>8 Hz</w:t>
            </w:r>
          </w:p>
        </w:tc>
        <w:tc>
          <w:tcPr>
            <w:tcW w:w="784" w:type="dxa"/>
            <w:vAlign w:val="center"/>
          </w:tcPr>
          <w:p w14:paraId="6B7C9187" w14:textId="6D299443"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CB0A21">
              <w:rPr>
                <w:rFonts w:ascii="Arial" w:eastAsia="Times New Roman" w:hAnsi="Arial" w:cs="Arial"/>
                <w:strike/>
                <w:sz w:val="18"/>
                <w:lang w:eastAsia="zh-CN"/>
              </w:rPr>
              <w:t>16</w:t>
            </w:r>
            <w:r w:rsidRPr="00CB0A21">
              <w:rPr>
                <w:rFonts w:ascii="Arial" w:eastAsia="Times New Roman" w:hAnsi="Arial" w:cs="Arial"/>
                <w:sz w:val="18"/>
                <w:highlight w:val="yellow"/>
                <w:lang w:eastAsia="en-GB"/>
              </w:rPr>
              <w:t xml:space="preserve"> TBD</w:t>
            </w:r>
          </w:p>
        </w:tc>
        <w:tc>
          <w:tcPr>
            <w:tcW w:w="890" w:type="dxa"/>
            <w:vAlign w:val="center"/>
          </w:tcPr>
          <w:p w14:paraId="24E7E852" w14:textId="38224FC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CB0A21">
              <w:rPr>
                <w:rFonts w:ascii="Arial" w:eastAsia="Times New Roman" w:hAnsi="Arial" w:cs="Arial" w:hint="eastAsia"/>
                <w:strike/>
                <w:sz w:val="18"/>
                <w:lang w:eastAsia="zh-CN"/>
              </w:rPr>
              <w:t>1</w:t>
            </w:r>
            <w:r w:rsidRPr="00CB0A21">
              <w:rPr>
                <w:rFonts w:ascii="Arial" w:eastAsia="Times New Roman" w:hAnsi="Arial" w:cs="Arial"/>
                <w:strike/>
                <w:sz w:val="18"/>
                <w:lang w:eastAsia="zh-CN"/>
              </w:rPr>
              <w:t>6</w:t>
            </w:r>
            <w:r w:rsidRPr="00CB0A21">
              <w:rPr>
                <w:rFonts w:ascii="Arial" w:eastAsia="Times New Roman" w:hAnsi="Arial" w:cs="Arial"/>
                <w:sz w:val="18"/>
                <w:highlight w:val="yellow"/>
                <w:lang w:eastAsia="en-GB"/>
              </w:rPr>
              <w:t xml:space="preserve"> TBD</w:t>
            </w:r>
          </w:p>
        </w:tc>
        <w:tc>
          <w:tcPr>
            <w:tcW w:w="824" w:type="dxa"/>
            <w:vAlign w:val="center"/>
          </w:tcPr>
          <w:p w14:paraId="6FC86A6D" w14:textId="77777777"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7</w:t>
            </w:r>
            <w:r w:rsidRPr="00CB0A21">
              <w:rPr>
                <w:rFonts w:ascii="Arial" w:eastAsia="Times New Roman" w:hAnsi="Arial" w:cs="Arial"/>
                <w:sz w:val="18"/>
                <w:lang w:eastAsia="zh-CN"/>
              </w:rPr>
              <w:t>0%</w:t>
            </w:r>
          </w:p>
        </w:tc>
        <w:tc>
          <w:tcPr>
            <w:tcW w:w="639" w:type="dxa"/>
            <w:vAlign w:val="center"/>
          </w:tcPr>
          <w:p w14:paraId="76A7D33A" w14:textId="081712C6" w:rsidR="00CB0A21" w:rsidRPr="00CB0A21" w:rsidRDefault="00CB0A21" w:rsidP="00CB0A21">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sz w:val="18"/>
                <w:highlight w:val="yellow"/>
                <w:lang w:eastAsia="zh-CN"/>
              </w:rPr>
              <w:t>TBD</w:t>
            </w:r>
          </w:p>
        </w:tc>
      </w:tr>
    </w:tbl>
    <w:p w14:paraId="2620DA52" w14:textId="77777777" w:rsidR="00CB0A21" w:rsidRPr="00CB0A21" w:rsidRDefault="00CB0A21" w:rsidP="00CB0A21">
      <w:pPr>
        <w:overflowPunct w:val="0"/>
        <w:autoSpaceDE w:val="0"/>
        <w:autoSpaceDN w:val="0"/>
        <w:adjustRightInd w:val="0"/>
        <w:textAlignment w:val="baseline"/>
        <w:rPr>
          <w:rFonts w:eastAsia="Times New Roman"/>
          <w:lang w:eastAsia="en-GB"/>
        </w:rPr>
      </w:pPr>
    </w:p>
    <w:p w14:paraId="7091C155" w14:textId="5ED7CCF5" w:rsidR="00A432E0" w:rsidRPr="00A432E0" w:rsidRDefault="009379A3" w:rsidP="00D842A6">
      <w:pPr>
        <w:rPr>
          <w:rFonts w:eastAsiaTheme="minorHAnsi"/>
          <w:b/>
          <w:lang w:val="en-US"/>
          <w14:ligatures w14:val="standardContextual"/>
        </w:rPr>
      </w:pPr>
      <w:r>
        <w:rPr>
          <w:rFonts w:eastAsiaTheme="minorHAnsi"/>
          <w:b/>
          <w:lang w:val="en-US"/>
          <w14:ligatures w14:val="standardContextual"/>
        </w:rPr>
        <w:t>Proposal 17</w:t>
      </w:r>
      <w:r w:rsidR="00CB0A21">
        <w:rPr>
          <w:rFonts w:eastAsiaTheme="minorHAnsi"/>
          <w:b/>
          <w:lang w:val="en-US"/>
          <w14:ligatures w14:val="standardContextual"/>
        </w:rPr>
        <w:t>:</w:t>
      </w:r>
      <w:r w:rsidR="00A432E0">
        <w:rPr>
          <w:rFonts w:eastAsiaTheme="minorHAnsi"/>
          <w:b/>
          <w:lang w:val="en-US"/>
          <w14:ligatures w14:val="standardContextual"/>
        </w:rPr>
        <w:t xml:space="preserve"> Add for EVM clause</w:t>
      </w:r>
    </w:p>
    <w:p w14:paraId="17E2F1C9" w14:textId="3DDB51F9" w:rsidR="00A432E0" w:rsidRPr="00A432E0" w:rsidRDefault="00A432E0" w:rsidP="00A432E0">
      <w:pPr>
        <w:rPr>
          <w:rFonts w:eastAsiaTheme="minorHAnsi"/>
          <w:lang w:val="en-US"/>
          <w14:ligatures w14:val="standardContextual"/>
        </w:rPr>
      </w:pPr>
      <w:r>
        <w:rPr>
          <w:rFonts w:eastAsiaTheme="minorHAnsi"/>
          <w:lang w:val="en-US"/>
          <w14:ligatures w14:val="standardContextual"/>
        </w:rPr>
        <w:t>“</w:t>
      </w:r>
      <w:r w:rsidRPr="00A432E0">
        <w:rPr>
          <w:rFonts w:eastAsiaTheme="minorHAnsi"/>
          <w:lang w:val="en-US"/>
          <w14:ligatures w14:val="standardContextual"/>
        </w:rPr>
        <w:t>For TDD the averaging in the time domain can be calculated from subframes of different frames and should have a minimum of 10 subframes averaging length. TDD special fields (DwPTS and GP) are not included in the averaging.</w:t>
      </w:r>
      <w:r>
        <w:rPr>
          <w:rFonts w:eastAsiaTheme="minorHAnsi"/>
          <w:lang w:val="en-US"/>
          <w14:ligatures w14:val="standardContextual"/>
        </w:rPr>
        <w:t>”</w:t>
      </w:r>
    </w:p>
    <w:p w14:paraId="5542FA43" w14:textId="7C6B60F6" w:rsidR="00062FEF" w:rsidRDefault="00062FEF" w:rsidP="00D842A6">
      <w:pPr>
        <w:rPr>
          <w:lang w:val="en-US" w:eastAsia="x-none"/>
        </w:rPr>
      </w:pPr>
    </w:p>
    <w:p w14:paraId="08B65629" w14:textId="77777777" w:rsidR="00062FEF" w:rsidRPr="00B811AC" w:rsidRDefault="00062FEF" w:rsidP="00D842A6">
      <w:pPr>
        <w:rPr>
          <w:lang w:val="en-US" w:eastAsia="x-none"/>
        </w:rPr>
      </w:pPr>
    </w:p>
    <w:p w14:paraId="6773DC2B" w14:textId="1C443EBB" w:rsidR="00FD01E2" w:rsidRDefault="007C0B00" w:rsidP="00FD01E2">
      <w:pPr>
        <w:pStyle w:val="Titre1"/>
      </w:pPr>
      <w:r>
        <w:t>Conclusion</w:t>
      </w:r>
    </w:p>
    <w:p w14:paraId="6D53733D" w14:textId="751839DD" w:rsidR="00320271" w:rsidRDefault="00320271" w:rsidP="00320271">
      <w:pPr>
        <w:rPr>
          <w:rFonts w:eastAsiaTheme="minorHAnsi"/>
          <w:lang w:val="en-US"/>
          <w14:ligatures w14:val="standardContextual"/>
        </w:rPr>
      </w:pPr>
      <w:r>
        <w:rPr>
          <w:rFonts w:eastAsiaTheme="minorHAnsi"/>
          <w:b/>
          <w:lang w:val="en-US"/>
          <w14:ligatures w14:val="standardContextual"/>
        </w:rPr>
        <w:t>Observation 4</w:t>
      </w:r>
      <w:r w:rsidRPr="006317B1">
        <w:rPr>
          <w:rFonts w:eastAsiaTheme="minorHAnsi"/>
          <w:b/>
          <w:lang w:val="en-US"/>
          <w14:ligatures w14:val="standardContextual"/>
        </w:rPr>
        <w:t xml:space="preserve">: </w:t>
      </w:r>
      <w:r w:rsidRPr="006317B1">
        <w:rPr>
          <w:rFonts w:eastAsiaTheme="minorHAnsi"/>
          <w:lang w:val="en-US"/>
          <w14:ligatures w14:val="standardContextual"/>
        </w:rPr>
        <w:t>Re-introduce specific requirements for TDD mode (e.g. transmit ON/OFF power Clauses 6.4 and 9.5 applicable at least to TS 36.108).</w:t>
      </w:r>
    </w:p>
    <w:p w14:paraId="22EB95AC" w14:textId="542A1F9E" w:rsidR="00320271" w:rsidRDefault="00320271" w:rsidP="00320271">
      <w:pPr>
        <w:rPr>
          <w:rFonts w:eastAsiaTheme="minorHAnsi"/>
          <w:lang w:val="en-US"/>
          <w14:ligatures w14:val="standardContextual"/>
        </w:rPr>
      </w:pPr>
      <w:r>
        <w:rPr>
          <w:rFonts w:eastAsiaTheme="minorHAnsi"/>
          <w:b/>
          <w:lang w:val="en-US"/>
          <w14:ligatures w14:val="standardContextual"/>
        </w:rPr>
        <w:t>Proposal</w:t>
      </w:r>
      <w:r w:rsidR="00D0396F">
        <w:rPr>
          <w:rFonts w:eastAsiaTheme="minorHAnsi"/>
          <w:b/>
          <w:lang w:val="en-US"/>
          <w14:ligatures w14:val="standardContextual"/>
        </w:rPr>
        <w:t xml:space="preserve"> 1</w:t>
      </w:r>
      <w:r w:rsidRPr="006317D6">
        <w:rPr>
          <w:rFonts w:eastAsiaTheme="minorHAnsi"/>
          <w:b/>
          <w:lang w:val="en-US"/>
          <w14:ligatures w14:val="standardContextual"/>
        </w:rPr>
        <w:t xml:space="preserve">: </w:t>
      </w:r>
      <w:r>
        <w:rPr>
          <w:rFonts w:eastAsiaTheme="minorHAnsi"/>
          <w:lang w:val="en-US"/>
          <w14:ligatures w14:val="standardContextual"/>
        </w:rPr>
        <w:t>RAN4 to update the following Requirement se</w:t>
      </w:r>
      <w:r w:rsidR="009379A3">
        <w:rPr>
          <w:rFonts w:eastAsiaTheme="minorHAnsi"/>
          <w:lang w:val="en-US"/>
          <w14:ligatures w14:val="standardContextual"/>
        </w:rPr>
        <w:t>t applicability from TS 36.108:</w:t>
      </w:r>
    </w:p>
    <w:p w14:paraId="42D9B9C1" w14:textId="77777777" w:rsidR="00320271" w:rsidRDefault="00320271" w:rsidP="00320271">
      <w:pPr>
        <w:pStyle w:val="TH"/>
      </w:pPr>
      <w:r>
        <w:t xml:space="preserve">Table 4.6-1: </w:t>
      </w:r>
      <w:r>
        <w:rPr>
          <w:iCs/>
        </w:rPr>
        <w:t>Requirement set</w:t>
      </w:r>
      <w:r>
        <w:t xml:space="preserve"> applicability</w:t>
      </w:r>
    </w:p>
    <w:tbl>
      <w:tblPr>
        <w:tblStyle w:val="Grilledutableau"/>
        <w:tblW w:w="0" w:type="auto"/>
        <w:jc w:val="center"/>
        <w:tblLayout w:type="fixed"/>
        <w:tblLook w:val="04A0" w:firstRow="1" w:lastRow="0" w:firstColumn="1" w:lastColumn="0" w:noHBand="0" w:noVBand="1"/>
      </w:tblPr>
      <w:tblGrid>
        <w:gridCol w:w="3884"/>
        <w:gridCol w:w="1418"/>
        <w:gridCol w:w="1443"/>
      </w:tblGrid>
      <w:tr w:rsidR="00320271" w14:paraId="31C435BE" w14:textId="77777777" w:rsidTr="00320271">
        <w:trPr>
          <w:cantSplit/>
          <w:jc w:val="center"/>
        </w:trPr>
        <w:tc>
          <w:tcPr>
            <w:tcW w:w="3884" w:type="dxa"/>
            <w:tcBorders>
              <w:bottom w:val="nil"/>
            </w:tcBorders>
          </w:tcPr>
          <w:p w14:paraId="35B80BE3" w14:textId="77777777" w:rsidR="00320271" w:rsidRDefault="00320271" w:rsidP="00320271">
            <w:pPr>
              <w:pStyle w:val="TAH"/>
            </w:pPr>
            <w:r>
              <w:t>Requirement</w:t>
            </w:r>
          </w:p>
        </w:tc>
        <w:tc>
          <w:tcPr>
            <w:tcW w:w="2861" w:type="dxa"/>
            <w:gridSpan w:val="2"/>
          </w:tcPr>
          <w:p w14:paraId="70ACD715" w14:textId="77777777" w:rsidR="00320271" w:rsidRDefault="00320271" w:rsidP="00320271">
            <w:pPr>
              <w:pStyle w:val="TAH"/>
            </w:pPr>
            <w:r>
              <w:t>Requirement set</w:t>
            </w:r>
          </w:p>
        </w:tc>
      </w:tr>
      <w:tr w:rsidR="00320271" w14:paraId="6312BD2F" w14:textId="77777777" w:rsidTr="00320271">
        <w:trPr>
          <w:cantSplit/>
          <w:jc w:val="center"/>
        </w:trPr>
        <w:tc>
          <w:tcPr>
            <w:tcW w:w="3884" w:type="dxa"/>
            <w:tcBorders>
              <w:top w:val="nil"/>
            </w:tcBorders>
          </w:tcPr>
          <w:p w14:paraId="4F4E9044" w14:textId="77777777" w:rsidR="00320271" w:rsidRDefault="00320271" w:rsidP="00320271">
            <w:pPr>
              <w:pStyle w:val="TAH"/>
            </w:pPr>
          </w:p>
        </w:tc>
        <w:tc>
          <w:tcPr>
            <w:tcW w:w="1418" w:type="dxa"/>
          </w:tcPr>
          <w:p w14:paraId="14015D2B" w14:textId="77777777" w:rsidR="00320271" w:rsidRDefault="00320271" w:rsidP="00320271">
            <w:pPr>
              <w:pStyle w:val="TAH"/>
            </w:pPr>
            <w:r>
              <w:rPr>
                <w:i/>
              </w:rPr>
              <w:t>SAN type 1-H</w:t>
            </w:r>
          </w:p>
        </w:tc>
        <w:tc>
          <w:tcPr>
            <w:tcW w:w="1443" w:type="dxa"/>
            <w:tcBorders>
              <w:bottom w:val="single" w:sz="4" w:space="0" w:color="auto"/>
            </w:tcBorders>
          </w:tcPr>
          <w:p w14:paraId="135FF3A5" w14:textId="77777777" w:rsidR="00320271" w:rsidRDefault="00320271" w:rsidP="00320271">
            <w:pPr>
              <w:pStyle w:val="TAH"/>
            </w:pPr>
            <w:r>
              <w:rPr>
                <w:i/>
              </w:rPr>
              <w:t>SAN type 1-O</w:t>
            </w:r>
          </w:p>
        </w:tc>
      </w:tr>
      <w:tr w:rsidR="00320271" w14:paraId="5B931539" w14:textId="77777777" w:rsidTr="00320271">
        <w:trPr>
          <w:cantSplit/>
          <w:jc w:val="center"/>
        </w:trPr>
        <w:tc>
          <w:tcPr>
            <w:tcW w:w="3884" w:type="dxa"/>
          </w:tcPr>
          <w:p w14:paraId="60F08F69" w14:textId="77777777" w:rsidR="00320271" w:rsidRDefault="00320271" w:rsidP="00320271">
            <w:pPr>
              <w:pStyle w:val="TAC"/>
              <w:ind w:left="800"/>
            </w:pPr>
            <w:r>
              <w:rPr>
                <w:lang w:eastAsia="ja-JP"/>
              </w:rPr>
              <w:t>SAN output power</w:t>
            </w:r>
          </w:p>
        </w:tc>
        <w:tc>
          <w:tcPr>
            <w:tcW w:w="1418" w:type="dxa"/>
          </w:tcPr>
          <w:p w14:paraId="07BA9919" w14:textId="77777777" w:rsidR="00320271" w:rsidRDefault="00320271" w:rsidP="00320271">
            <w:pPr>
              <w:pStyle w:val="TAC"/>
              <w:ind w:left="800"/>
            </w:pPr>
            <w:r>
              <w:rPr>
                <w:lang w:eastAsia="ja-JP"/>
              </w:rPr>
              <w:t>6.2</w:t>
            </w:r>
          </w:p>
        </w:tc>
        <w:tc>
          <w:tcPr>
            <w:tcW w:w="1443" w:type="dxa"/>
            <w:tcBorders>
              <w:bottom w:val="nil"/>
            </w:tcBorders>
          </w:tcPr>
          <w:p w14:paraId="1C90016B" w14:textId="77777777" w:rsidR="00320271" w:rsidRDefault="00320271" w:rsidP="00320271">
            <w:pPr>
              <w:pStyle w:val="TAC"/>
              <w:ind w:left="800"/>
            </w:pPr>
          </w:p>
        </w:tc>
      </w:tr>
      <w:tr w:rsidR="00320271" w14:paraId="55B08A10" w14:textId="77777777" w:rsidTr="00320271">
        <w:trPr>
          <w:cantSplit/>
          <w:jc w:val="center"/>
        </w:trPr>
        <w:tc>
          <w:tcPr>
            <w:tcW w:w="3884" w:type="dxa"/>
          </w:tcPr>
          <w:p w14:paraId="34A2241E" w14:textId="75420DC7" w:rsidR="00320271" w:rsidRDefault="001022FE" w:rsidP="00320271">
            <w:pPr>
              <w:pStyle w:val="TAC"/>
              <w:ind w:left="800"/>
            </w:pPr>
            <w:r>
              <w:rPr>
                <w:lang w:eastAsia="ja-JP"/>
              </w:rPr>
              <w:t>…</w:t>
            </w:r>
            <w:r w:rsidR="00320271">
              <w:rPr>
                <w:lang w:eastAsia="ja-JP"/>
              </w:rPr>
              <w:t xml:space="preserve"> </w:t>
            </w:r>
          </w:p>
        </w:tc>
        <w:tc>
          <w:tcPr>
            <w:tcW w:w="1418" w:type="dxa"/>
          </w:tcPr>
          <w:p w14:paraId="4B5068C4" w14:textId="27681839" w:rsidR="00320271" w:rsidRDefault="001022FE" w:rsidP="00320271">
            <w:pPr>
              <w:pStyle w:val="TAC"/>
              <w:ind w:left="800"/>
            </w:pPr>
            <w:r>
              <w:rPr>
                <w:lang w:eastAsia="ja-JP"/>
              </w:rPr>
              <w:t>…</w:t>
            </w:r>
          </w:p>
        </w:tc>
        <w:tc>
          <w:tcPr>
            <w:tcW w:w="1443" w:type="dxa"/>
            <w:tcBorders>
              <w:top w:val="nil"/>
              <w:bottom w:val="nil"/>
            </w:tcBorders>
          </w:tcPr>
          <w:p w14:paraId="66D0072F" w14:textId="77777777" w:rsidR="00320271" w:rsidRDefault="00320271" w:rsidP="00320271">
            <w:pPr>
              <w:pStyle w:val="TAC"/>
              <w:ind w:left="800"/>
            </w:pPr>
          </w:p>
        </w:tc>
      </w:tr>
      <w:tr w:rsidR="00320271" w14:paraId="4EE572C4" w14:textId="77777777" w:rsidTr="00320271">
        <w:trPr>
          <w:cantSplit/>
          <w:jc w:val="center"/>
        </w:trPr>
        <w:tc>
          <w:tcPr>
            <w:tcW w:w="3884" w:type="dxa"/>
          </w:tcPr>
          <w:p w14:paraId="70AD688B" w14:textId="77777777" w:rsidR="00320271" w:rsidRDefault="00320271" w:rsidP="00320271">
            <w:pPr>
              <w:pStyle w:val="TAC"/>
              <w:ind w:left="800"/>
            </w:pPr>
            <w:r>
              <w:rPr>
                <w:lang w:eastAsia="ja-JP"/>
              </w:rPr>
              <w:t xml:space="preserve">Transmit ON/OFF power </w:t>
            </w:r>
          </w:p>
        </w:tc>
        <w:tc>
          <w:tcPr>
            <w:tcW w:w="1418" w:type="dxa"/>
          </w:tcPr>
          <w:p w14:paraId="47908971" w14:textId="77777777" w:rsidR="00320271" w:rsidRPr="006317D6" w:rsidRDefault="00320271" w:rsidP="00320271">
            <w:pPr>
              <w:pStyle w:val="TAC"/>
              <w:ind w:left="800"/>
              <w:rPr>
                <w:highlight w:val="yellow"/>
                <w:lang w:eastAsia="ja-JP"/>
              </w:rPr>
            </w:pPr>
            <w:r w:rsidRPr="006317D6">
              <w:rPr>
                <w:strike/>
                <w:highlight w:val="yellow"/>
                <w:lang w:eastAsia="ja-JP"/>
              </w:rPr>
              <w:t>NA</w:t>
            </w:r>
          </w:p>
          <w:p w14:paraId="0EF59217" w14:textId="77777777" w:rsidR="00320271" w:rsidRDefault="00320271" w:rsidP="00320271">
            <w:pPr>
              <w:pStyle w:val="TAC"/>
              <w:ind w:left="800"/>
              <w:rPr>
                <w:lang w:eastAsia="ja-JP"/>
              </w:rPr>
            </w:pPr>
            <w:r w:rsidRPr="006317D6">
              <w:rPr>
                <w:highlight w:val="yellow"/>
                <w:lang w:eastAsia="ja-JP"/>
              </w:rPr>
              <w:t>6.4</w:t>
            </w:r>
          </w:p>
        </w:tc>
        <w:tc>
          <w:tcPr>
            <w:tcW w:w="1443" w:type="dxa"/>
            <w:tcBorders>
              <w:top w:val="nil"/>
              <w:bottom w:val="nil"/>
            </w:tcBorders>
          </w:tcPr>
          <w:p w14:paraId="7DF22E41" w14:textId="77777777" w:rsidR="00320271" w:rsidRDefault="00320271" w:rsidP="00320271">
            <w:pPr>
              <w:pStyle w:val="TAC"/>
              <w:ind w:left="800"/>
            </w:pPr>
          </w:p>
        </w:tc>
      </w:tr>
      <w:tr w:rsidR="00320271" w14:paraId="7C617C5C" w14:textId="77777777" w:rsidTr="00320271">
        <w:trPr>
          <w:cantSplit/>
          <w:jc w:val="center"/>
        </w:trPr>
        <w:tc>
          <w:tcPr>
            <w:tcW w:w="3884" w:type="dxa"/>
          </w:tcPr>
          <w:p w14:paraId="5370AC7B" w14:textId="5454BC36" w:rsidR="00320271" w:rsidRDefault="001022FE" w:rsidP="00320271">
            <w:pPr>
              <w:pStyle w:val="TAC"/>
              <w:ind w:left="800"/>
            </w:pPr>
            <w:r>
              <w:rPr>
                <w:lang w:eastAsia="ja-JP"/>
              </w:rPr>
              <w:t>…</w:t>
            </w:r>
          </w:p>
        </w:tc>
        <w:tc>
          <w:tcPr>
            <w:tcW w:w="1418" w:type="dxa"/>
          </w:tcPr>
          <w:p w14:paraId="2495DE60" w14:textId="1DCDC6BE" w:rsidR="00320271" w:rsidRDefault="001022FE" w:rsidP="00320271">
            <w:pPr>
              <w:pStyle w:val="TAC"/>
              <w:ind w:left="800"/>
            </w:pPr>
            <w:r>
              <w:rPr>
                <w:lang w:eastAsia="ja-JP"/>
              </w:rPr>
              <w:t>…</w:t>
            </w:r>
          </w:p>
        </w:tc>
        <w:tc>
          <w:tcPr>
            <w:tcW w:w="1443" w:type="dxa"/>
            <w:tcBorders>
              <w:top w:val="nil"/>
              <w:bottom w:val="nil"/>
            </w:tcBorders>
          </w:tcPr>
          <w:p w14:paraId="2480CDBC" w14:textId="77777777" w:rsidR="00320271" w:rsidRDefault="00320271" w:rsidP="00320271">
            <w:pPr>
              <w:pStyle w:val="TAC"/>
              <w:ind w:left="800"/>
            </w:pPr>
          </w:p>
        </w:tc>
      </w:tr>
      <w:tr w:rsidR="00320271" w14:paraId="32B52455" w14:textId="77777777" w:rsidTr="00320271">
        <w:trPr>
          <w:cantSplit/>
          <w:jc w:val="center"/>
        </w:trPr>
        <w:tc>
          <w:tcPr>
            <w:tcW w:w="3884" w:type="dxa"/>
          </w:tcPr>
          <w:p w14:paraId="21C68C3D" w14:textId="77777777" w:rsidR="00320271" w:rsidRDefault="00320271" w:rsidP="00320271">
            <w:pPr>
              <w:pStyle w:val="TAC"/>
              <w:ind w:left="800"/>
              <w:rPr>
                <w:lang w:eastAsia="ja-JP"/>
              </w:rPr>
            </w:pPr>
            <w:r>
              <w:rPr>
                <w:lang w:eastAsia="ja-JP"/>
              </w:rPr>
              <w:t xml:space="preserve">Transmitter intermodulation </w:t>
            </w:r>
          </w:p>
        </w:tc>
        <w:tc>
          <w:tcPr>
            <w:tcW w:w="1418" w:type="dxa"/>
          </w:tcPr>
          <w:p w14:paraId="58FEC312" w14:textId="77777777" w:rsidR="00320271" w:rsidRDefault="00320271" w:rsidP="00320271">
            <w:pPr>
              <w:pStyle w:val="TAC"/>
              <w:ind w:left="800"/>
            </w:pPr>
            <w:r>
              <w:rPr>
                <w:lang w:eastAsia="ja-JP"/>
              </w:rPr>
              <w:t>NA</w:t>
            </w:r>
          </w:p>
        </w:tc>
        <w:tc>
          <w:tcPr>
            <w:tcW w:w="1443" w:type="dxa"/>
            <w:tcBorders>
              <w:top w:val="nil"/>
              <w:bottom w:val="nil"/>
            </w:tcBorders>
          </w:tcPr>
          <w:p w14:paraId="408E6B3F" w14:textId="77777777" w:rsidR="00320271" w:rsidRDefault="00320271" w:rsidP="00320271">
            <w:pPr>
              <w:pStyle w:val="TAC"/>
              <w:ind w:left="800"/>
            </w:pPr>
            <w:r>
              <w:rPr>
                <w:lang w:eastAsia="ja-JP"/>
              </w:rPr>
              <w:t>NA</w:t>
            </w:r>
          </w:p>
        </w:tc>
      </w:tr>
      <w:tr w:rsidR="001022FE" w14:paraId="2EEC85CC" w14:textId="77777777" w:rsidTr="00320271">
        <w:trPr>
          <w:cantSplit/>
          <w:jc w:val="center"/>
        </w:trPr>
        <w:tc>
          <w:tcPr>
            <w:tcW w:w="3884" w:type="dxa"/>
          </w:tcPr>
          <w:p w14:paraId="0B41157D" w14:textId="125C4A38" w:rsidR="001022FE" w:rsidRDefault="001022FE" w:rsidP="00320271">
            <w:pPr>
              <w:pStyle w:val="TAC"/>
              <w:ind w:left="800"/>
              <w:rPr>
                <w:lang w:eastAsia="ja-JP"/>
              </w:rPr>
            </w:pPr>
            <w:r>
              <w:rPr>
                <w:lang w:eastAsia="ja-JP"/>
              </w:rPr>
              <w:t>…</w:t>
            </w:r>
          </w:p>
        </w:tc>
        <w:tc>
          <w:tcPr>
            <w:tcW w:w="1418" w:type="dxa"/>
          </w:tcPr>
          <w:p w14:paraId="5AE21A60" w14:textId="5775D05C" w:rsidR="001022FE" w:rsidRDefault="001022FE" w:rsidP="00320271">
            <w:pPr>
              <w:pStyle w:val="TAC"/>
              <w:ind w:left="800"/>
              <w:rPr>
                <w:lang w:eastAsia="ja-JP"/>
              </w:rPr>
            </w:pPr>
            <w:r>
              <w:rPr>
                <w:lang w:eastAsia="ja-JP"/>
              </w:rPr>
              <w:t>…</w:t>
            </w:r>
          </w:p>
        </w:tc>
        <w:tc>
          <w:tcPr>
            <w:tcW w:w="1443" w:type="dxa"/>
            <w:tcBorders>
              <w:top w:val="nil"/>
              <w:bottom w:val="nil"/>
            </w:tcBorders>
          </w:tcPr>
          <w:p w14:paraId="2F1AB708" w14:textId="77777777" w:rsidR="001022FE" w:rsidRDefault="001022FE" w:rsidP="00320271">
            <w:pPr>
              <w:pStyle w:val="TAC"/>
              <w:ind w:left="800"/>
              <w:rPr>
                <w:lang w:eastAsia="ja-JP"/>
              </w:rPr>
            </w:pPr>
          </w:p>
        </w:tc>
      </w:tr>
      <w:tr w:rsidR="00320271" w14:paraId="3EA21063" w14:textId="77777777" w:rsidTr="00320271">
        <w:trPr>
          <w:cantSplit/>
          <w:jc w:val="center"/>
        </w:trPr>
        <w:tc>
          <w:tcPr>
            <w:tcW w:w="3884" w:type="dxa"/>
          </w:tcPr>
          <w:p w14:paraId="286A9168" w14:textId="77777777" w:rsidR="00320271" w:rsidRDefault="00320271" w:rsidP="00320271">
            <w:pPr>
              <w:pStyle w:val="TAC"/>
              <w:ind w:left="800"/>
              <w:rPr>
                <w:lang w:eastAsia="ja-JP"/>
              </w:rPr>
            </w:pPr>
            <w:r>
              <w:rPr>
                <w:lang w:eastAsia="ja-JP"/>
              </w:rPr>
              <w:t>Performance requirements</w:t>
            </w:r>
          </w:p>
        </w:tc>
        <w:tc>
          <w:tcPr>
            <w:tcW w:w="1418" w:type="dxa"/>
          </w:tcPr>
          <w:p w14:paraId="1B58FBF4" w14:textId="77777777" w:rsidR="00320271" w:rsidRDefault="00320271" w:rsidP="00320271">
            <w:pPr>
              <w:pStyle w:val="TAC"/>
              <w:ind w:left="800"/>
            </w:pPr>
            <w:r>
              <w:rPr>
                <w:lang w:eastAsia="ja-JP"/>
              </w:rPr>
              <w:t>8</w:t>
            </w:r>
          </w:p>
        </w:tc>
        <w:tc>
          <w:tcPr>
            <w:tcW w:w="1443" w:type="dxa"/>
            <w:tcBorders>
              <w:top w:val="nil"/>
            </w:tcBorders>
          </w:tcPr>
          <w:p w14:paraId="3FC689D2" w14:textId="77777777" w:rsidR="00320271" w:rsidRDefault="00320271" w:rsidP="00320271">
            <w:pPr>
              <w:pStyle w:val="TAC"/>
              <w:ind w:left="800"/>
            </w:pPr>
          </w:p>
        </w:tc>
      </w:tr>
      <w:tr w:rsidR="00320271" w14:paraId="320BC06E" w14:textId="77777777" w:rsidTr="00320271">
        <w:trPr>
          <w:cantSplit/>
          <w:jc w:val="center"/>
        </w:trPr>
        <w:tc>
          <w:tcPr>
            <w:tcW w:w="3884" w:type="dxa"/>
          </w:tcPr>
          <w:p w14:paraId="6A5B6A4C" w14:textId="77777777" w:rsidR="00320271" w:rsidRDefault="00320271" w:rsidP="00320271">
            <w:pPr>
              <w:pStyle w:val="TAC"/>
              <w:ind w:left="800"/>
              <w:rPr>
                <w:lang w:eastAsia="ja-JP"/>
              </w:rPr>
            </w:pPr>
            <w:r>
              <w:rPr>
                <w:lang w:eastAsia="ja-JP"/>
              </w:rPr>
              <w:t>Radiated transmit power</w:t>
            </w:r>
          </w:p>
        </w:tc>
        <w:tc>
          <w:tcPr>
            <w:tcW w:w="1418" w:type="dxa"/>
            <w:tcBorders>
              <w:bottom w:val="single" w:sz="4" w:space="0" w:color="auto"/>
            </w:tcBorders>
          </w:tcPr>
          <w:p w14:paraId="5009D8A0" w14:textId="77777777" w:rsidR="00320271" w:rsidRDefault="00320271" w:rsidP="00320271">
            <w:pPr>
              <w:pStyle w:val="TAC"/>
              <w:ind w:left="800"/>
            </w:pPr>
            <w:r>
              <w:rPr>
                <w:lang w:eastAsia="ja-JP"/>
              </w:rPr>
              <w:t>9.2</w:t>
            </w:r>
          </w:p>
        </w:tc>
        <w:tc>
          <w:tcPr>
            <w:tcW w:w="1443" w:type="dxa"/>
          </w:tcPr>
          <w:p w14:paraId="24C844FF" w14:textId="77777777" w:rsidR="00320271" w:rsidRDefault="00320271" w:rsidP="00320271">
            <w:pPr>
              <w:pStyle w:val="TAC"/>
              <w:ind w:left="800"/>
            </w:pPr>
            <w:r>
              <w:rPr>
                <w:lang w:eastAsia="ja-JP"/>
              </w:rPr>
              <w:t>9.2</w:t>
            </w:r>
          </w:p>
        </w:tc>
      </w:tr>
      <w:tr w:rsidR="00320271" w14:paraId="49561C58" w14:textId="77777777" w:rsidTr="00320271">
        <w:trPr>
          <w:cantSplit/>
          <w:jc w:val="center"/>
        </w:trPr>
        <w:tc>
          <w:tcPr>
            <w:tcW w:w="3884" w:type="dxa"/>
          </w:tcPr>
          <w:p w14:paraId="15E45514" w14:textId="54940AE4" w:rsidR="00320271" w:rsidRDefault="001022FE" w:rsidP="00320271">
            <w:pPr>
              <w:pStyle w:val="TAC"/>
              <w:ind w:left="800"/>
              <w:rPr>
                <w:lang w:eastAsia="ja-JP"/>
              </w:rPr>
            </w:pPr>
            <w:r>
              <w:rPr>
                <w:lang w:eastAsia="ja-JP"/>
              </w:rPr>
              <w:t>…</w:t>
            </w:r>
          </w:p>
        </w:tc>
        <w:tc>
          <w:tcPr>
            <w:tcW w:w="1418" w:type="dxa"/>
            <w:tcBorders>
              <w:top w:val="nil"/>
              <w:bottom w:val="nil"/>
            </w:tcBorders>
          </w:tcPr>
          <w:p w14:paraId="73A0AFB0" w14:textId="77777777" w:rsidR="00320271" w:rsidRDefault="00320271" w:rsidP="00320271">
            <w:pPr>
              <w:pStyle w:val="TAC"/>
              <w:ind w:left="800"/>
            </w:pPr>
          </w:p>
        </w:tc>
        <w:tc>
          <w:tcPr>
            <w:tcW w:w="1443" w:type="dxa"/>
          </w:tcPr>
          <w:p w14:paraId="7680E174" w14:textId="60549CAD" w:rsidR="00320271" w:rsidRDefault="001022FE" w:rsidP="00320271">
            <w:pPr>
              <w:pStyle w:val="TAC"/>
              <w:ind w:left="800"/>
            </w:pPr>
            <w:r>
              <w:rPr>
                <w:lang w:eastAsia="ja-JP"/>
              </w:rPr>
              <w:t>…</w:t>
            </w:r>
          </w:p>
        </w:tc>
      </w:tr>
      <w:tr w:rsidR="00320271" w14:paraId="5D91FC95" w14:textId="77777777" w:rsidTr="00320271">
        <w:trPr>
          <w:cantSplit/>
          <w:jc w:val="center"/>
        </w:trPr>
        <w:tc>
          <w:tcPr>
            <w:tcW w:w="3884" w:type="dxa"/>
          </w:tcPr>
          <w:p w14:paraId="078A49E4" w14:textId="77777777" w:rsidR="00320271" w:rsidRDefault="00320271" w:rsidP="00320271">
            <w:pPr>
              <w:pStyle w:val="TAC"/>
              <w:ind w:left="800"/>
              <w:rPr>
                <w:lang w:eastAsia="ja-JP"/>
              </w:rPr>
            </w:pPr>
            <w:r>
              <w:rPr>
                <w:lang w:eastAsia="ja-JP"/>
              </w:rPr>
              <w:t>OTA transmit ON/OFF power</w:t>
            </w:r>
          </w:p>
        </w:tc>
        <w:tc>
          <w:tcPr>
            <w:tcW w:w="1418" w:type="dxa"/>
            <w:tcBorders>
              <w:top w:val="nil"/>
              <w:bottom w:val="nil"/>
            </w:tcBorders>
          </w:tcPr>
          <w:p w14:paraId="5F417536" w14:textId="77777777" w:rsidR="00320271" w:rsidRDefault="00320271" w:rsidP="00320271">
            <w:pPr>
              <w:pStyle w:val="TAC"/>
              <w:ind w:left="800"/>
            </w:pPr>
          </w:p>
        </w:tc>
        <w:tc>
          <w:tcPr>
            <w:tcW w:w="1443" w:type="dxa"/>
          </w:tcPr>
          <w:p w14:paraId="6D3A7A19" w14:textId="77777777" w:rsidR="00320271" w:rsidRPr="006317D6" w:rsidRDefault="00320271" w:rsidP="00320271">
            <w:pPr>
              <w:pStyle w:val="TAC"/>
              <w:ind w:left="800"/>
              <w:rPr>
                <w:strike/>
                <w:highlight w:val="yellow"/>
                <w:lang w:eastAsia="ja-JP"/>
              </w:rPr>
            </w:pPr>
            <w:r w:rsidRPr="006317D6">
              <w:rPr>
                <w:strike/>
                <w:highlight w:val="yellow"/>
                <w:lang w:eastAsia="ja-JP"/>
              </w:rPr>
              <w:t>NA</w:t>
            </w:r>
          </w:p>
          <w:p w14:paraId="776AF6FB" w14:textId="77777777" w:rsidR="00320271" w:rsidRDefault="00320271" w:rsidP="00320271">
            <w:pPr>
              <w:pStyle w:val="TAC"/>
              <w:ind w:left="800"/>
            </w:pPr>
            <w:r w:rsidRPr="006317D6">
              <w:rPr>
                <w:highlight w:val="yellow"/>
                <w:lang w:eastAsia="ja-JP"/>
              </w:rPr>
              <w:t>9.5</w:t>
            </w:r>
          </w:p>
        </w:tc>
      </w:tr>
      <w:tr w:rsidR="00320271" w14:paraId="13E125B5" w14:textId="77777777" w:rsidTr="00320271">
        <w:trPr>
          <w:cantSplit/>
          <w:jc w:val="center"/>
        </w:trPr>
        <w:tc>
          <w:tcPr>
            <w:tcW w:w="3884" w:type="dxa"/>
          </w:tcPr>
          <w:p w14:paraId="4493D4A4" w14:textId="0B2A49C7" w:rsidR="00320271" w:rsidRDefault="001022FE" w:rsidP="00320271">
            <w:pPr>
              <w:pStyle w:val="TAC"/>
              <w:ind w:left="800"/>
              <w:rPr>
                <w:lang w:eastAsia="ja-JP"/>
              </w:rPr>
            </w:pPr>
            <w:r>
              <w:rPr>
                <w:lang w:eastAsia="zh-CN"/>
              </w:rPr>
              <w:t>…</w:t>
            </w:r>
          </w:p>
        </w:tc>
        <w:tc>
          <w:tcPr>
            <w:tcW w:w="1418" w:type="dxa"/>
            <w:tcBorders>
              <w:top w:val="nil"/>
              <w:bottom w:val="nil"/>
            </w:tcBorders>
          </w:tcPr>
          <w:p w14:paraId="765182B9" w14:textId="77777777" w:rsidR="00320271" w:rsidRDefault="00320271" w:rsidP="00320271">
            <w:pPr>
              <w:pStyle w:val="TAC"/>
              <w:ind w:left="800"/>
            </w:pPr>
          </w:p>
        </w:tc>
        <w:tc>
          <w:tcPr>
            <w:tcW w:w="1443" w:type="dxa"/>
          </w:tcPr>
          <w:p w14:paraId="3010E9AC" w14:textId="38227D4E" w:rsidR="00320271" w:rsidRDefault="001022FE" w:rsidP="00320271">
            <w:pPr>
              <w:pStyle w:val="TAC"/>
              <w:ind w:left="800"/>
            </w:pPr>
            <w:r>
              <w:rPr>
                <w:lang w:eastAsia="ja-JP"/>
              </w:rPr>
              <w:t>…</w:t>
            </w:r>
          </w:p>
        </w:tc>
      </w:tr>
      <w:tr w:rsidR="00320271" w14:paraId="300BB081" w14:textId="77777777" w:rsidTr="00320271">
        <w:trPr>
          <w:cantSplit/>
          <w:jc w:val="center"/>
        </w:trPr>
        <w:tc>
          <w:tcPr>
            <w:tcW w:w="3884" w:type="dxa"/>
          </w:tcPr>
          <w:p w14:paraId="6D28485E" w14:textId="77777777" w:rsidR="00320271" w:rsidRDefault="00320271" w:rsidP="00320271">
            <w:pPr>
              <w:pStyle w:val="TAC"/>
              <w:ind w:left="800"/>
              <w:rPr>
                <w:lang w:eastAsia="ja-JP"/>
              </w:rPr>
            </w:pPr>
            <w:r>
              <w:rPr>
                <w:lang w:eastAsia="ja-JP"/>
              </w:rPr>
              <w:t>OTA ACLR</w:t>
            </w:r>
          </w:p>
        </w:tc>
        <w:tc>
          <w:tcPr>
            <w:tcW w:w="1418" w:type="dxa"/>
            <w:tcBorders>
              <w:top w:val="nil"/>
              <w:bottom w:val="nil"/>
            </w:tcBorders>
          </w:tcPr>
          <w:p w14:paraId="3D6D3D9A" w14:textId="77777777" w:rsidR="00320271" w:rsidRDefault="00320271" w:rsidP="00320271">
            <w:pPr>
              <w:pStyle w:val="TAC"/>
              <w:ind w:left="800"/>
            </w:pPr>
            <w:r>
              <w:rPr>
                <w:lang w:eastAsia="ja-JP"/>
              </w:rPr>
              <w:t>NA</w:t>
            </w:r>
          </w:p>
        </w:tc>
        <w:tc>
          <w:tcPr>
            <w:tcW w:w="1443" w:type="dxa"/>
          </w:tcPr>
          <w:p w14:paraId="22E115BD" w14:textId="77777777" w:rsidR="00320271" w:rsidRDefault="00320271" w:rsidP="00320271">
            <w:pPr>
              <w:pStyle w:val="TAC"/>
              <w:ind w:left="800"/>
            </w:pPr>
            <w:r>
              <w:rPr>
                <w:lang w:eastAsia="ja-JP"/>
              </w:rPr>
              <w:t>9.7.3</w:t>
            </w:r>
          </w:p>
        </w:tc>
      </w:tr>
      <w:tr w:rsidR="00320271" w14:paraId="04800067" w14:textId="77777777" w:rsidTr="00320271">
        <w:trPr>
          <w:cantSplit/>
          <w:jc w:val="center"/>
        </w:trPr>
        <w:tc>
          <w:tcPr>
            <w:tcW w:w="3884" w:type="dxa"/>
          </w:tcPr>
          <w:p w14:paraId="4B7F0B38" w14:textId="69A5F9C9" w:rsidR="00320271" w:rsidRDefault="001022FE" w:rsidP="00320271">
            <w:pPr>
              <w:pStyle w:val="TAC"/>
              <w:ind w:left="800"/>
              <w:rPr>
                <w:lang w:eastAsia="ja-JP"/>
              </w:rPr>
            </w:pPr>
            <w:r>
              <w:rPr>
                <w:lang w:eastAsia="ja-JP"/>
              </w:rPr>
              <w:t>…</w:t>
            </w:r>
          </w:p>
        </w:tc>
        <w:tc>
          <w:tcPr>
            <w:tcW w:w="1418" w:type="dxa"/>
            <w:tcBorders>
              <w:top w:val="nil"/>
              <w:bottom w:val="nil"/>
            </w:tcBorders>
          </w:tcPr>
          <w:p w14:paraId="63DE52AF" w14:textId="77777777" w:rsidR="00320271" w:rsidRDefault="00320271" w:rsidP="00320271">
            <w:pPr>
              <w:pStyle w:val="TAC"/>
              <w:ind w:left="800"/>
            </w:pPr>
          </w:p>
        </w:tc>
        <w:tc>
          <w:tcPr>
            <w:tcW w:w="1443" w:type="dxa"/>
          </w:tcPr>
          <w:p w14:paraId="631700A1" w14:textId="1B848DF2" w:rsidR="00320271" w:rsidRDefault="001022FE" w:rsidP="00320271">
            <w:pPr>
              <w:pStyle w:val="TAC"/>
              <w:ind w:left="800"/>
            </w:pPr>
            <w:r>
              <w:rPr>
                <w:lang w:eastAsia="ja-JP"/>
              </w:rPr>
              <w:t>…</w:t>
            </w:r>
          </w:p>
        </w:tc>
      </w:tr>
      <w:tr w:rsidR="00320271" w14:paraId="2DACF92B" w14:textId="77777777" w:rsidTr="00320271">
        <w:trPr>
          <w:cantSplit/>
          <w:jc w:val="center"/>
        </w:trPr>
        <w:tc>
          <w:tcPr>
            <w:tcW w:w="3884" w:type="dxa"/>
          </w:tcPr>
          <w:p w14:paraId="100DF77D" w14:textId="5424DA66" w:rsidR="00320271" w:rsidRDefault="00320271" w:rsidP="00320271">
            <w:pPr>
              <w:pStyle w:val="TAC"/>
              <w:ind w:left="800"/>
              <w:rPr>
                <w:lang w:eastAsia="ja-JP"/>
              </w:rPr>
            </w:pPr>
          </w:p>
        </w:tc>
        <w:tc>
          <w:tcPr>
            <w:tcW w:w="1418" w:type="dxa"/>
            <w:tcBorders>
              <w:top w:val="nil"/>
            </w:tcBorders>
          </w:tcPr>
          <w:p w14:paraId="02DC22FF" w14:textId="77777777" w:rsidR="00320271" w:rsidRDefault="00320271" w:rsidP="00320271">
            <w:pPr>
              <w:pStyle w:val="TAC"/>
              <w:ind w:left="800"/>
            </w:pPr>
          </w:p>
        </w:tc>
        <w:tc>
          <w:tcPr>
            <w:tcW w:w="1443" w:type="dxa"/>
          </w:tcPr>
          <w:p w14:paraId="52374709" w14:textId="16888B8C" w:rsidR="00320271" w:rsidRDefault="00320271" w:rsidP="00320271">
            <w:pPr>
              <w:pStyle w:val="TAC"/>
              <w:ind w:left="800"/>
            </w:pPr>
          </w:p>
        </w:tc>
      </w:tr>
    </w:tbl>
    <w:p w14:paraId="5FDFA961" w14:textId="77777777" w:rsidR="00320271" w:rsidRDefault="00320271" w:rsidP="00320271">
      <w:pPr>
        <w:rPr>
          <w:lang w:eastAsia="zh-CN"/>
        </w:rPr>
      </w:pPr>
    </w:p>
    <w:p w14:paraId="2C4E1551" w14:textId="77777777" w:rsidR="002F3742" w:rsidRPr="007E652A" w:rsidRDefault="002F3742" w:rsidP="002F3742">
      <w:pPr>
        <w:rPr>
          <w:kern w:val="2"/>
          <w:lang w:eastAsia="zh-CN"/>
        </w:rPr>
      </w:pPr>
      <w:r>
        <w:rPr>
          <w:rFonts w:eastAsiaTheme="minorHAnsi"/>
          <w:b/>
          <w:lang w:val="en-US"/>
          <w14:ligatures w14:val="standardContextual"/>
        </w:rPr>
        <w:t>Proposal 2</w:t>
      </w:r>
      <w:r w:rsidRPr="00363865">
        <w:rPr>
          <w:rFonts w:eastAsiaTheme="minorHAnsi"/>
          <w:b/>
          <w:lang w:val="en-US"/>
          <w14:ligatures w14:val="standardContextual"/>
        </w:rPr>
        <w:t xml:space="preserve">: </w:t>
      </w:r>
      <w:r w:rsidRPr="00363865">
        <w:rPr>
          <w:rFonts w:eastAsiaTheme="minorHAnsi"/>
          <w:lang w:val="en-US"/>
          <w14:ligatures w14:val="standardContextual"/>
        </w:rPr>
        <w:t>Update</w:t>
      </w:r>
      <w:r>
        <w:rPr>
          <w:rFonts w:eastAsiaTheme="minorHAnsi"/>
          <w:lang w:val="en-US"/>
          <w14:ligatures w14:val="standardContextual"/>
        </w:rPr>
        <w:t xml:space="preserve"> the following Clause 6.4 in TS 36.108 with “</w:t>
      </w:r>
      <w:r w:rsidRPr="00340914">
        <w:rPr>
          <w:kern w:val="2"/>
          <w:lang w:eastAsia="zh-CN"/>
        </w:rPr>
        <w:t xml:space="preserve">The requirements in </w:t>
      </w:r>
      <w:r>
        <w:rPr>
          <w:kern w:val="2"/>
          <w:lang w:eastAsia="zh-CN"/>
        </w:rPr>
        <w:t>clause</w:t>
      </w:r>
      <w:r w:rsidRPr="00340914">
        <w:rPr>
          <w:kern w:val="2"/>
          <w:lang w:eastAsia="zh-CN"/>
        </w:rPr>
        <w:t xml:space="preserve"> 6.4 are only applied for NB-IoT </w:t>
      </w:r>
      <w:r>
        <w:rPr>
          <w:kern w:val="2"/>
          <w:lang w:eastAsia="zh-CN"/>
        </w:rPr>
        <w:t>TDD SAN</w:t>
      </w:r>
      <w:r w:rsidRPr="00340914">
        <w:rPr>
          <w:kern w:val="2"/>
          <w:lang w:eastAsia="zh-CN"/>
        </w:rPr>
        <w:t>.</w:t>
      </w:r>
      <w:r>
        <w:rPr>
          <w:rFonts w:eastAsiaTheme="minorHAnsi"/>
          <w:lang w:val="en-US"/>
          <w14:ligatures w14:val="standardContextual"/>
        </w:rPr>
        <w:t>”</w:t>
      </w:r>
    </w:p>
    <w:tbl>
      <w:tblPr>
        <w:tblStyle w:val="Grilledutableau"/>
        <w:tblW w:w="0" w:type="auto"/>
        <w:tblLook w:val="04A0" w:firstRow="1" w:lastRow="0" w:firstColumn="1" w:lastColumn="0" w:noHBand="0" w:noVBand="1"/>
      </w:tblPr>
      <w:tblGrid>
        <w:gridCol w:w="10610"/>
      </w:tblGrid>
      <w:tr w:rsidR="002F3742" w14:paraId="5FFBD8A9" w14:textId="77777777" w:rsidTr="00646BAF">
        <w:trPr>
          <w:trHeight w:val="13663"/>
        </w:trPr>
        <w:tc>
          <w:tcPr>
            <w:tcW w:w="10610" w:type="dxa"/>
          </w:tcPr>
          <w:p w14:paraId="4A948A8F" w14:textId="77777777" w:rsidR="002F3742" w:rsidRPr="0082656E" w:rsidRDefault="002F3742" w:rsidP="00646BAF">
            <w:pPr>
              <w:keepNext/>
              <w:keepLines/>
              <w:overflowPunct w:val="0"/>
              <w:autoSpaceDE w:val="0"/>
              <w:autoSpaceDN w:val="0"/>
              <w:adjustRightInd w:val="0"/>
              <w:spacing w:before="180"/>
              <w:textAlignment w:val="baseline"/>
              <w:outlineLvl w:val="1"/>
              <w:rPr>
                <w:rFonts w:ascii="Arial" w:eastAsia="Times New Roman" w:hAnsi="Arial"/>
                <w:sz w:val="32"/>
                <w:lang w:eastAsia="zh-CN"/>
              </w:rPr>
            </w:pPr>
            <w:r w:rsidRPr="0082656E">
              <w:rPr>
                <w:rFonts w:ascii="Arial" w:eastAsia="Times New Roman" w:hAnsi="Arial"/>
                <w:sz w:val="32"/>
                <w:lang w:eastAsia="zh-CN"/>
              </w:rPr>
              <w:t>6.4</w:t>
            </w:r>
            <w:r w:rsidRPr="0082656E">
              <w:rPr>
                <w:rFonts w:ascii="Arial" w:eastAsia="Times New Roman" w:hAnsi="Arial"/>
                <w:sz w:val="32"/>
                <w:lang w:eastAsia="zh-CN"/>
              </w:rPr>
              <w:tab/>
              <w:t>Transmit ON/OFF power</w:t>
            </w:r>
          </w:p>
          <w:p w14:paraId="3F9475E4" w14:textId="77777777" w:rsidR="002F3742" w:rsidRPr="0082656E" w:rsidRDefault="002F3742" w:rsidP="00646BAF">
            <w:pPr>
              <w:overflowPunct w:val="0"/>
              <w:autoSpaceDE w:val="0"/>
              <w:autoSpaceDN w:val="0"/>
              <w:adjustRightInd w:val="0"/>
              <w:textAlignment w:val="baseline"/>
              <w:rPr>
                <w:rFonts w:eastAsia="Times New Roman"/>
                <w:strike/>
                <w:lang w:eastAsia="zh-CN"/>
              </w:rPr>
            </w:pPr>
            <w:r w:rsidRPr="0082656E">
              <w:rPr>
                <w:rFonts w:eastAsia="Times New Roman"/>
                <w:strike/>
                <w:highlight w:val="yellow"/>
                <w:lang w:eastAsia="en-GB"/>
              </w:rPr>
              <w:t>The requirement is not applicable in this version of the specification.</w:t>
            </w:r>
          </w:p>
          <w:p w14:paraId="3D7B7735" w14:textId="77777777" w:rsidR="002F3742" w:rsidRDefault="002F3742" w:rsidP="00646BAF">
            <w:pPr>
              <w:keepNext/>
              <w:keepLines/>
              <w:overflowPunct w:val="0"/>
              <w:autoSpaceDE w:val="0"/>
              <w:autoSpaceDN w:val="0"/>
              <w:adjustRightInd w:val="0"/>
              <w:spacing w:before="120"/>
              <w:textAlignment w:val="baseline"/>
              <w:outlineLvl w:val="2"/>
              <w:rPr>
                <w:kern w:val="2"/>
                <w:lang w:eastAsia="zh-CN"/>
              </w:rPr>
            </w:pPr>
            <w:r w:rsidRPr="007E652A">
              <w:rPr>
                <w:kern w:val="2"/>
                <w:highlight w:val="yellow"/>
                <w:lang w:eastAsia="zh-CN"/>
              </w:rPr>
              <w:t>The requirements in clause 6.4 are only applied for NB-IoT TDD SAN.</w:t>
            </w:r>
          </w:p>
          <w:p w14:paraId="4498FBC1" w14:textId="77777777" w:rsidR="002F3742" w:rsidRPr="007E652A" w:rsidRDefault="002F3742" w:rsidP="00646BAF">
            <w:pPr>
              <w:keepNext/>
              <w:keepLines/>
              <w:overflowPunct w:val="0"/>
              <w:autoSpaceDE w:val="0"/>
              <w:autoSpaceDN w:val="0"/>
              <w:adjustRightInd w:val="0"/>
              <w:spacing w:before="120"/>
              <w:textAlignment w:val="baseline"/>
              <w:outlineLvl w:val="2"/>
              <w:rPr>
                <w:rFonts w:ascii="Arial" w:eastAsia="Times New Roman" w:hAnsi="Arial" w:cs="v4.2.0"/>
                <w:sz w:val="30"/>
                <w:szCs w:val="30"/>
                <w:lang w:eastAsia="zh-CN"/>
              </w:rPr>
            </w:pPr>
            <w:smartTag w:uri="urn:schemas-microsoft-com:office:smarttags" w:element="chsdate">
              <w:smartTagPr>
                <w:attr w:name="Year" w:val="1899"/>
                <w:attr w:name="Month" w:val="12"/>
                <w:attr w:name="Day" w:val="30"/>
                <w:attr w:name="IsLunarDate" w:val="False"/>
                <w:attr w:name="IsROCDate" w:val="False"/>
              </w:smartTagPr>
              <w:r w:rsidRPr="007E652A">
                <w:rPr>
                  <w:rFonts w:ascii="Arial" w:eastAsia="Times New Roman" w:hAnsi="Arial" w:cs="v4.2.0"/>
                  <w:sz w:val="30"/>
                  <w:szCs w:val="30"/>
                  <w:lang w:eastAsia="zh-CN"/>
                </w:rPr>
                <w:t>6.4.1</w:t>
              </w:r>
              <w:r w:rsidRPr="007E652A">
                <w:rPr>
                  <w:rFonts w:ascii="Arial" w:eastAsia="Times New Roman" w:hAnsi="Arial" w:cs="v4.2.0"/>
                  <w:sz w:val="30"/>
                  <w:szCs w:val="30"/>
                  <w:lang w:eastAsia="zh-CN"/>
                </w:rPr>
                <w:tab/>
              </w:r>
            </w:smartTag>
            <w:r w:rsidRPr="007E652A">
              <w:rPr>
                <w:rFonts w:ascii="Arial" w:eastAsia="Times New Roman" w:hAnsi="Arial" w:cs="v4.2.0"/>
                <w:sz w:val="30"/>
                <w:szCs w:val="30"/>
                <w:lang w:eastAsia="en-GB"/>
              </w:rPr>
              <w:t>Transmitter OFF power</w:t>
            </w:r>
          </w:p>
          <w:p w14:paraId="3BFEEA3D" w14:textId="77777777" w:rsidR="002F3742" w:rsidRPr="007E652A" w:rsidRDefault="002F3742" w:rsidP="00646BAF">
            <w:pPr>
              <w:overflowPunct w:val="0"/>
              <w:autoSpaceDE w:val="0"/>
              <w:autoSpaceDN w:val="0"/>
              <w:adjustRightInd w:val="0"/>
              <w:snapToGrid w:val="0"/>
              <w:spacing w:after="120"/>
              <w:jc w:val="both"/>
              <w:textAlignment w:val="baseline"/>
              <w:rPr>
                <w:rFonts w:eastAsia="Times New Roman"/>
                <w:szCs w:val="22"/>
                <w:lang w:eastAsia="zh-CN"/>
              </w:rPr>
            </w:pPr>
            <w:r w:rsidRPr="007E652A">
              <w:rPr>
                <w:rFonts w:eastAsia="Times New Roman"/>
                <w:szCs w:val="22"/>
                <w:lang w:eastAsia="zh-CN"/>
              </w:rPr>
              <w:t>Transmitter OFF power is defined as t</w:t>
            </w:r>
            <w:r>
              <w:rPr>
                <w:rFonts w:eastAsia="Times New Roman"/>
                <w:szCs w:val="22"/>
                <w:lang w:eastAsia="zh-CN"/>
              </w:rPr>
              <w:t>he mean power measured over 70 µ</w:t>
            </w:r>
            <w:r w:rsidRPr="007E652A">
              <w:rPr>
                <w:rFonts w:eastAsia="Times New Roman"/>
                <w:szCs w:val="22"/>
                <w:lang w:eastAsia="zh-CN"/>
              </w:rPr>
              <w:t xml:space="preserve">s filtered </w:t>
            </w:r>
            <w:r w:rsidRPr="007E652A">
              <w:rPr>
                <w:rFonts w:eastAsia="Times New Roman"/>
                <w:lang w:eastAsia="en-GB"/>
              </w:rPr>
              <w:t xml:space="preserve">with a square filter of bandwidth equal to the transmission bandwidth configuration of the </w:t>
            </w:r>
            <w:r w:rsidRPr="007E652A">
              <w:rPr>
                <w:rFonts w:eastAsia="Times New Roman"/>
                <w:highlight w:val="yellow"/>
                <w:lang w:eastAsia="en-GB"/>
              </w:rPr>
              <w:t>SAN</w:t>
            </w:r>
            <w:r>
              <w:rPr>
                <w:rFonts w:eastAsia="Times New Roman"/>
                <w:lang w:eastAsia="en-GB"/>
              </w:rPr>
              <w:t xml:space="preserve"> </w:t>
            </w:r>
            <w:r w:rsidRPr="007E652A">
              <w:rPr>
                <w:rFonts w:eastAsia="Times New Roman"/>
                <w:lang w:eastAsia="en-GB"/>
              </w:rPr>
              <w:t>(BW</w:t>
            </w:r>
            <w:r w:rsidRPr="007E652A">
              <w:rPr>
                <w:rFonts w:eastAsia="Times New Roman"/>
                <w:vertAlign w:val="subscript"/>
                <w:lang w:eastAsia="en-GB"/>
              </w:rPr>
              <w:t>Config</w:t>
            </w:r>
            <w:r w:rsidRPr="007E652A">
              <w:rPr>
                <w:rFonts w:eastAsia="Times New Roman" w:cs="v5.0.0"/>
                <w:lang w:eastAsia="en-GB"/>
              </w:rPr>
              <w:t xml:space="preserve">) centred on the assigned channel frequency </w:t>
            </w:r>
            <w:r>
              <w:rPr>
                <w:rFonts w:eastAsia="Times New Roman"/>
                <w:szCs w:val="22"/>
                <w:lang w:eastAsia="zh-CN"/>
              </w:rPr>
              <w:t xml:space="preserve">during </w:t>
            </w:r>
            <w:r w:rsidRPr="007E652A">
              <w:rPr>
                <w:rFonts w:eastAsia="Times New Roman"/>
                <w:szCs w:val="22"/>
                <w:lang w:eastAsia="zh-CN"/>
              </w:rPr>
              <w:t>the transmitter OFF period.</w:t>
            </w:r>
          </w:p>
          <w:p w14:paraId="3D6CF8CE" w14:textId="77777777" w:rsidR="002F3742" w:rsidRPr="007E652A" w:rsidRDefault="002F3742" w:rsidP="00646BAF">
            <w:pPr>
              <w:keepNext/>
              <w:keepLines/>
              <w:overflowPunct w:val="0"/>
              <w:autoSpaceDE w:val="0"/>
              <w:autoSpaceDN w:val="0"/>
              <w:adjustRightInd w:val="0"/>
              <w:spacing w:before="120"/>
              <w:textAlignment w:val="baseline"/>
              <w:outlineLvl w:val="3"/>
              <w:rPr>
                <w:rFonts w:ascii="Arial" w:eastAsia="Times New Roman" w:hAnsi="Arial"/>
                <w:sz w:val="24"/>
                <w:lang w:eastAsia="en-GB"/>
              </w:rPr>
            </w:pPr>
            <w:smartTag w:uri="urn:schemas-microsoft-com:office:smarttags" w:element="chsdate">
              <w:smartTagPr>
                <w:attr w:name="Year" w:val="1899"/>
                <w:attr w:name="Month" w:val="12"/>
                <w:attr w:name="Day" w:val="30"/>
                <w:attr w:name="IsLunarDate" w:val="False"/>
                <w:attr w:name="IsROCDate" w:val="False"/>
              </w:smartTagPr>
              <w:r w:rsidRPr="007E652A">
                <w:rPr>
                  <w:rFonts w:ascii="Arial" w:eastAsia="Times New Roman" w:hAnsi="Arial"/>
                  <w:sz w:val="24"/>
                  <w:lang w:eastAsia="en-GB"/>
                </w:rPr>
                <w:t>6.</w:t>
              </w:r>
              <w:r w:rsidRPr="007E652A">
                <w:rPr>
                  <w:rFonts w:ascii="Arial" w:eastAsia="Times New Roman" w:hAnsi="Arial"/>
                  <w:sz w:val="24"/>
                  <w:lang w:eastAsia="zh-CN"/>
                </w:rPr>
                <w:t>4</w:t>
              </w:r>
              <w:r w:rsidRPr="007E652A">
                <w:rPr>
                  <w:rFonts w:ascii="Arial" w:eastAsia="Times New Roman" w:hAnsi="Arial"/>
                  <w:sz w:val="24"/>
                  <w:lang w:eastAsia="en-GB"/>
                </w:rPr>
                <w:t>.1</w:t>
              </w:r>
            </w:smartTag>
            <w:r w:rsidRPr="007E652A">
              <w:rPr>
                <w:rFonts w:ascii="Arial" w:eastAsia="Times New Roman" w:hAnsi="Arial"/>
                <w:sz w:val="24"/>
                <w:lang w:eastAsia="en-GB"/>
              </w:rPr>
              <w:t>.1</w:t>
            </w:r>
            <w:r w:rsidRPr="007E652A">
              <w:rPr>
                <w:rFonts w:ascii="Arial" w:eastAsia="Times New Roman" w:hAnsi="Arial"/>
                <w:sz w:val="24"/>
                <w:lang w:eastAsia="en-GB"/>
              </w:rPr>
              <w:tab/>
              <w:t>Minimum Requirement</w:t>
            </w:r>
          </w:p>
          <w:p w14:paraId="1891DE17" w14:textId="77777777" w:rsidR="002F3742" w:rsidRPr="007E652A" w:rsidRDefault="002F3742" w:rsidP="00646BAF">
            <w:pPr>
              <w:overflowPunct w:val="0"/>
              <w:autoSpaceDE w:val="0"/>
              <w:autoSpaceDN w:val="0"/>
              <w:adjustRightInd w:val="0"/>
              <w:textAlignment w:val="baseline"/>
              <w:rPr>
                <w:rFonts w:eastAsia="Times New Roman"/>
                <w:szCs w:val="22"/>
                <w:lang w:eastAsia="zh-CN"/>
              </w:rPr>
            </w:pPr>
            <w:r w:rsidRPr="007E652A">
              <w:rPr>
                <w:rFonts w:eastAsia="Times New Roman"/>
                <w:szCs w:val="22"/>
                <w:lang w:eastAsia="zh-CN"/>
              </w:rPr>
              <w:t>The transmitter OFF power spectral density shall be less than -85dBm/MHz.</w:t>
            </w:r>
          </w:p>
          <w:p w14:paraId="2F01D75F" w14:textId="77777777" w:rsidR="002F3742" w:rsidRPr="007E652A" w:rsidRDefault="002F3742" w:rsidP="00646BAF">
            <w:pPr>
              <w:overflowPunct w:val="0"/>
              <w:autoSpaceDE w:val="0"/>
              <w:autoSpaceDN w:val="0"/>
              <w:adjustRightInd w:val="0"/>
              <w:textAlignment w:val="baseline"/>
              <w:rPr>
                <w:rFonts w:eastAsia="Times New Roman"/>
                <w:szCs w:val="22"/>
                <w:lang w:eastAsia="zh-CN"/>
              </w:rPr>
            </w:pPr>
            <w:r w:rsidRPr="007E652A">
              <w:rPr>
                <w:rFonts w:eastAsia="Times New Roman"/>
                <w:szCs w:val="22"/>
                <w:lang w:eastAsia="zh-CN"/>
              </w:rPr>
              <w:t xml:space="preserve">For </w:t>
            </w:r>
            <w:r w:rsidRPr="007E652A">
              <w:rPr>
                <w:rFonts w:eastAsia="Times New Roman"/>
                <w:szCs w:val="22"/>
                <w:highlight w:val="yellow"/>
                <w:lang w:eastAsia="zh-CN"/>
              </w:rPr>
              <w:t>SAN</w:t>
            </w:r>
            <w:r w:rsidRPr="007E652A">
              <w:rPr>
                <w:rFonts w:eastAsia="Times New Roman"/>
                <w:szCs w:val="22"/>
                <w:lang w:eastAsia="zh-CN"/>
              </w:rPr>
              <w:t xml:space="preserve"> capable of multi-band operation, the requirement is only applicable during the transmitter OFF period in all supported operating bands.</w:t>
            </w:r>
          </w:p>
          <w:p w14:paraId="74B02822" w14:textId="77777777" w:rsidR="002F3742" w:rsidRPr="007E652A" w:rsidRDefault="002F3742" w:rsidP="00646BAF">
            <w:pPr>
              <w:keepNext/>
              <w:keepLines/>
              <w:overflowPunct w:val="0"/>
              <w:autoSpaceDE w:val="0"/>
              <w:autoSpaceDN w:val="0"/>
              <w:adjustRightInd w:val="0"/>
              <w:spacing w:before="120"/>
              <w:textAlignment w:val="baseline"/>
              <w:outlineLvl w:val="2"/>
              <w:rPr>
                <w:rFonts w:ascii="Arial" w:eastAsia="Times New Roman" w:hAnsi="Arial"/>
                <w:sz w:val="28"/>
                <w:lang w:eastAsia="en-GB"/>
              </w:rPr>
            </w:pPr>
            <w:r w:rsidRPr="007E652A">
              <w:rPr>
                <w:rFonts w:ascii="Arial" w:eastAsia="Times New Roman" w:hAnsi="Arial"/>
                <w:sz w:val="28"/>
                <w:lang w:eastAsia="en-GB"/>
              </w:rPr>
              <w:t>6.4.2</w:t>
            </w:r>
            <w:r w:rsidRPr="007E652A">
              <w:rPr>
                <w:rFonts w:ascii="Arial" w:eastAsia="Times New Roman" w:hAnsi="Arial"/>
                <w:sz w:val="28"/>
                <w:lang w:eastAsia="en-GB"/>
              </w:rPr>
              <w:tab/>
              <w:t>Transmitter transient period</w:t>
            </w:r>
          </w:p>
          <w:p w14:paraId="25008B47" w14:textId="77777777" w:rsidR="002F3742" w:rsidRPr="007E652A" w:rsidRDefault="002F3742" w:rsidP="00646BAF">
            <w:pPr>
              <w:overflowPunct w:val="0"/>
              <w:autoSpaceDE w:val="0"/>
              <w:autoSpaceDN w:val="0"/>
              <w:adjustRightInd w:val="0"/>
              <w:textAlignment w:val="baseline"/>
              <w:rPr>
                <w:rFonts w:eastAsia="Times New Roman"/>
                <w:lang w:eastAsia="en-GB"/>
              </w:rPr>
            </w:pPr>
            <w:r w:rsidRPr="007E652A">
              <w:rPr>
                <w:rFonts w:eastAsia="Times New Roman"/>
                <w:lang w:eastAsia="en-GB"/>
              </w:rPr>
              <w:t>The transmitter transient period is the time period during which the transmitter is changing from the OFF period to the ON period or vice versa. The transmitter transient period is illustrated in Figure 6.4.2-1.</w:t>
            </w:r>
          </w:p>
          <w:p w14:paraId="20EBDE10" w14:textId="77777777" w:rsidR="002F3742" w:rsidRPr="007E652A" w:rsidRDefault="002F3742" w:rsidP="00646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652A">
              <w:rPr>
                <w:rFonts w:ascii="Arial" w:eastAsia="Times New Roman" w:hAnsi="Arial"/>
                <w:b/>
                <w:noProof/>
                <w:lang w:val="fr-FR" w:eastAsia="fr-FR"/>
              </w:rPr>
              <w:drawing>
                <wp:inline distT="0" distB="0" distL="0" distR="0" wp14:anchorId="132F834A" wp14:editId="20CC6C13">
                  <wp:extent cx="6115050" cy="3248025"/>
                  <wp:effectExtent l="0" t="0" r="0" b="0"/>
                  <wp:docPr id="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3248025"/>
                          </a:xfrm>
                          <a:prstGeom prst="rect">
                            <a:avLst/>
                          </a:prstGeom>
                          <a:noFill/>
                          <a:ln>
                            <a:noFill/>
                          </a:ln>
                        </pic:spPr>
                      </pic:pic>
                    </a:graphicData>
                  </a:graphic>
                </wp:inline>
              </w:drawing>
            </w:r>
          </w:p>
          <w:p w14:paraId="13B2D94B" w14:textId="77777777" w:rsidR="002F3742" w:rsidRPr="007E652A" w:rsidRDefault="002F3742" w:rsidP="00646BAF">
            <w:pPr>
              <w:keepLines/>
              <w:overflowPunct w:val="0"/>
              <w:autoSpaceDE w:val="0"/>
              <w:autoSpaceDN w:val="0"/>
              <w:adjustRightInd w:val="0"/>
              <w:spacing w:after="240"/>
              <w:jc w:val="center"/>
              <w:textAlignment w:val="baseline"/>
              <w:rPr>
                <w:rFonts w:ascii="Arial" w:eastAsia="Times New Roman" w:hAnsi="Arial"/>
                <w:b/>
                <w:lang w:eastAsia="en-GB"/>
              </w:rPr>
            </w:pPr>
            <w:r w:rsidRPr="007E652A">
              <w:rPr>
                <w:rFonts w:ascii="Arial" w:eastAsia="Times New Roman" w:hAnsi="Arial"/>
                <w:b/>
                <w:lang w:eastAsia="en-GB"/>
              </w:rPr>
              <w:t>Figure 6.4.2-1 Illustration of the relations of transmitter ON period, transmitter OFF period and transmitter transient period.</w:t>
            </w:r>
          </w:p>
          <w:p w14:paraId="4F46BEAE" w14:textId="77777777" w:rsidR="002F3742" w:rsidRPr="007E652A" w:rsidRDefault="002F3742" w:rsidP="00646BAF">
            <w:pPr>
              <w:keepNext/>
              <w:keepLines/>
              <w:overflowPunct w:val="0"/>
              <w:autoSpaceDE w:val="0"/>
              <w:autoSpaceDN w:val="0"/>
              <w:adjustRightInd w:val="0"/>
              <w:spacing w:before="120"/>
              <w:textAlignment w:val="baseline"/>
              <w:outlineLvl w:val="3"/>
              <w:rPr>
                <w:rFonts w:ascii="Arial" w:eastAsia="Times New Roman" w:hAnsi="Arial"/>
                <w:sz w:val="24"/>
                <w:lang w:eastAsia="en-GB"/>
              </w:rPr>
            </w:pPr>
            <w:r w:rsidRPr="007E652A">
              <w:rPr>
                <w:rFonts w:ascii="Arial" w:eastAsia="Times New Roman" w:hAnsi="Arial"/>
                <w:sz w:val="24"/>
                <w:lang w:eastAsia="en-GB"/>
              </w:rPr>
              <w:t>6.4.2.1</w:t>
            </w:r>
            <w:r w:rsidRPr="007E652A">
              <w:rPr>
                <w:rFonts w:ascii="Arial" w:eastAsia="Times New Roman" w:hAnsi="Arial"/>
                <w:sz w:val="24"/>
                <w:lang w:eastAsia="en-GB"/>
              </w:rPr>
              <w:tab/>
              <w:t>Minimum requirements</w:t>
            </w:r>
          </w:p>
          <w:p w14:paraId="680DE809" w14:textId="77777777" w:rsidR="002F3742" w:rsidRPr="007E652A" w:rsidRDefault="002F3742" w:rsidP="00646BAF">
            <w:pPr>
              <w:overflowPunct w:val="0"/>
              <w:autoSpaceDE w:val="0"/>
              <w:autoSpaceDN w:val="0"/>
              <w:adjustRightInd w:val="0"/>
              <w:textAlignment w:val="baseline"/>
              <w:rPr>
                <w:rFonts w:eastAsia="Times New Roman"/>
                <w:lang w:eastAsia="en-GB"/>
              </w:rPr>
            </w:pPr>
            <w:r w:rsidRPr="007E652A">
              <w:rPr>
                <w:rFonts w:eastAsia="Times New Roman"/>
                <w:lang w:eastAsia="en-GB"/>
              </w:rPr>
              <w:t>The transmitter transient period shall be shorter than the values listed in Table 6.4.2.1-1.</w:t>
            </w:r>
          </w:p>
          <w:p w14:paraId="788B7E67" w14:textId="77777777" w:rsidR="002F3742" w:rsidRPr="007E652A" w:rsidRDefault="002F3742" w:rsidP="00646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652A">
              <w:rPr>
                <w:rFonts w:ascii="Arial" w:eastAsia="Times New Roman" w:hAnsi="Arial"/>
                <w:b/>
                <w:lang w:eastAsia="en-GB"/>
              </w:rPr>
              <w:t>Table 6.4.2.1-1 Minimum requirements for the 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2F3742" w:rsidRPr="007E652A" w14:paraId="024C0BD0" w14:textId="77777777" w:rsidTr="00646BAF">
              <w:trPr>
                <w:jc w:val="center"/>
              </w:trPr>
              <w:tc>
                <w:tcPr>
                  <w:tcW w:w="2507" w:type="dxa"/>
                </w:tcPr>
                <w:p w14:paraId="1A7D2D28" w14:textId="77777777" w:rsidR="002F3742" w:rsidRPr="007E652A" w:rsidRDefault="002F3742" w:rsidP="00646BAF">
                  <w:pPr>
                    <w:keepNext/>
                    <w:keepLines/>
                    <w:overflowPunct w:val="0"/>
                    <w:autoSpaceDE w:val="0"/>
                    <w:autoSpaceDN w:val="0"/>
                    <w:adjustRightInd w:val="0"/>
                    <w:spacing w:after="0"/>
                    <w:ind w:left="2072" w:hanging="2072"/>
                    <w:jc w:val="center"/>
                    <w:textAlignment w:val="baseline"/>
                    <w:rPr>
                      <w:rFonts w:ascii="Arial" w:eastAsia="Times New Roman" w:hAnsi="Arial" w:cs="Arial"/>
                      <w:b/>
                      <w:sz w:val="18"/>
                      <w:lang w:eastAsia="en-GB"/>
                    </w:rPr>
                  </w:pPr>
                  <w:r w:rsidRPr="007E652A">
                    <w:rPr>
                      <w:rFonts w:ascii="Arial" w:eastAsia="Times New Roman" w:hAnsi="Arial" w:cs="Arial"/>
                      <w:b/>
                      <w:sz w:val="18"/>
                      <w:lang w:eastAsia="en-GB"/>
                    </w:rPr>
                    <w:t>Transition</w:t>
                  </w:r>
                </w:p>
              </w:tc>
              <w:tc>
                <w:tcPr>
                  <w:tcW w:w="3969" w:type="dxa"/>
                </w:tcPr>
                <w:p w14:paraId="4F3A1532"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E652A">
                    <w:rPr>
                      <w:rFonts w:ascii="Arial" w:eastAsia="Times New Roman" w:hAnsi="Arial" w:cs="Arial"/>
                      <w:b/>
                      <w:sz w:val="18"/>
                      <w:lang w:eastAsia="en-GB"/>
                    </w:rPr>
                    <w:t>Transient period length [us]</w:t>
                  </w:r>
                </w:p>
              </w:tc>
            </w:tr>
            <w:tr w:rsidR="002F3742" w:rsidRPr="007E652A" w14:paraId="3FD79A84" w14:textId="77777777" w:rsidTr="00646BAF">
              <w:trPr>
                <w:jc w:val="center"/>
              </w:trPr>
              <w:tc>
                <w:tcPr>
                  <w:tcW w:w="2507" w:type="dxa"/>
                </w:tcPr>
                <w:p w14:paraId="3A6DEC93"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E652A">
                    <w:rPr>
                      <w:rFonts w:ascii="Arial" w:eastAsia="Times New Roman" w:hAnsi="Arial" w:cs="Arial"/>
                      <w:sz w:val="18"/>
                      <w:lang w:eastAsia="en-GB"/>
                    </w:rPr>
                    <w:t>OFF to ON</w:t>
                  </w:r>
                </w:p>
              </w:tc>
              <w:tc>
                <w:tcPr>
                  <w:tcW w:w="3969" w:type="dxa"/>
                </w:tcPr>
                <w:p w14:paraId="26199E38"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w:t>
                  </w:r>
                  <w:r w:rsidRPr="007E652A">
                    <w:rPr>
                      <w:rFonts w:ascii="Arial" w:eastAsia="Times New Roman" w:hAnsi="Arial" w:cs="Arial"/>
                      <w:sz w:val="18"/>
                      <w:lang w:eastAsia="en-GB"/>
                    </w:rPr>
                    <w:t>17</w:t>
                  </w:r>
                  <w:r>
                    <w:rPr>
                      <w:rFonts w:ascii="Arial" w:eastAsia="Times New Roman" w:hAnsi="Arial" w:cs="Arial"/>
                      <w:sz w:val="18"/>
                      <w:lang w:eastAsia="en-GB"/>
                    </w:rPr>
                    <w:t>]</w:t>
                  </w:r>
                </w:p>
              </w:tc>
            </w:tr>
            <w:tr w:rsidR="002F3742" w:rsidRPr="007E652A" w14:paraId="6AF0BE5C" w14:textId="77777777" w:rsidTr="00646BAF">
              <w:trPr>
                <w:jc w:val="center"/>
              </w:trPr>
              <w:tc>
                <w:tcPr>
                  <w:tcW w:w="2507" w:type="dxa"/>
                </w:tcPr>
                <w:p w14:paraId="4D4FA16E"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E652A">
                    <w:rPr>
                      <w:rFonts w:ascii="Arial" w:eastAsia="Times New Roman" w:hAnsi="Arial" w:cs="Arial"/>
                      <w:sz w:val="18"/>
                      <w:lang w:eastAsia="en-GB"/>
                    </w:rPr>
                    <w:t>ON to OFF</w:t>
                  </w:r>
                </w:p>
              </w:tc>
              <w:tc>
                <w:tcPr>
                  <w:tcW w:w="3969" w:type="dxa"/>
                </w:tcPr>
                <w:p w14:paraId="02F0CCE2"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w:t>
                  </w:r>
                  <w:r w:rsidRPr="007E652A">
                    <w:rPr>
                      <w:rFonts w:ascii="Arial" w:eastAsia="Times New Roman" w:hAnsi="Arial" w:cs="Arial"/>
                      <w:sz w:val="18"/>
                      <w:lang w:eastAsia="en-GB"/>
                    </w:rPr>
                    <w:t>17</w:t>
                  </w:r>
                  <w:r>
                    <w:rPr>
                      <w:rFonts w:ascii="Arial" w:eastAsia="Times New Roman" w:hAnsi="Arial" w:cs="Arial"/>
                      <w:sz w:val="18"/>
                      <w:lang w:eastAsia="en-GB"/>
                    </w:rPr>
                    <w:t>]</w:t>
                  </w:r>
                </w:p>
              </w:tc>
            </w:tr>
          </w:tbl>
          <w:p w14:paraId="30C3BB79" w14:textId="77777777" w:rsidR="002F3742" w:rsidRDefault="002F3742" w:rsidP="00646BAF">
            <w:pPr>
              <w:rPr>
                <w:rFonts w:eastAsiaTheme="minorHAnsi"/>
                <w:b/>
                <w:lang w:val="en-US"/>
                <w14:ligatures w14:val="standardContextual"/>
              </w:rPr>
            </w:pPr>
          </w:p>
        </w:tc>
      </w:tr>
    </w:tbl>
    <w:p w14:paraId="5BB3C514" w14:textId="77777777" w:rsidR="002F3742" w:rsidRDefault="002F3742" w:rsidP="002F3742">
      <w:pPr>
        <w:rPr>
          <w:rFonts w:eastAsiaTheme="minorHAnsi"/>
          <w:b/>
          <w:lang w:val="en-US"/>
          <w14:ligatures w14:val="standardContextual"/>
        </w:rPr>
      </w:pPr>
    </w:p>
    <w:p w14:paraId="1A9C6982" w14:textId="77777777" w:rsidR="002F3742" w:rsidRDefault="002F3742" w:rsidP="002F3742">
      <w:pPr>
        <w:rPr>
          <w:rFonts w:eastAsiaTheme="minorHAnsi"/>
          <w:lang w:val="en-US"/>
          <w14:ligatures w14:val="standardContextual"/>
        </w:rPr>
      </w:pPr>
      <w:r>
        <w:rPr>
          <w:rFonts w:eastAsiaTheme="minorHAnsi"/>
          <w:b/>
          <w:lang w:val="en-US"/>
          <w14:ligatures w14:val="standardContextual"/>
        </w:rPr>
        <w:t>Proposal 2bis:</w:t>
      </w:r>
      <w:r w:rsidRPr="00363865">
        <w:rPr>
          <w:rFonts w:eastAsiaTheme="minorHAnsi"/>
          <w:b/>
          <w:lang w:val="en-US"/>
          <w14:ligatures w14:val="standardContextual"/>
        </w:rPr>
        <w:t xml:space="preserve"> </w:t>
      </w:r>
      <w:r w:rsidRPr="00363865">
        <w:rPr>
          <w:rFonts w:eastAsiaTheme="minorHAnsi"/>
          <w:lang w:val="en-US"/>
          <w14:ligatures w14:val="standardContextual"/>
        </w:rPr>
        <w:t>Update</w:t>
      </w:r>
      <w:r>
        <w:rPr>
          <w:rFonts w:eastAsiaTheme="minorHAnsi"/>
          <w:lang w:val="en-US"/>
          <w14:ligatures w14:val="standardContextual"/>
        </w:rPr>
        <w:t xml:space="preserve"> relevant clause “transmit ON/OFF power” for NB-IoT TDD SAN in TS 36.181 with TS 36.108 agreement.</w:t>
      </w:r>
    </w:p>
    <w:p w14:paraId="7D886083" w14:textId="77777777" w:rsidR="002F3742" w:rsidRDefault="002F3742" w:rsidP="002F3742">
      <w:pPr>
        <w:rPr>
          <w:rFonts w:eastAsiaTheme="minorHAnsi"/>
          <w:b/>
          <w:lang w:val="en-US"/>
          <w14:ligatures w14:val="standardContextual"/>
        </w:rPr>
      </w:pPr>
    </w:p>
    <w:p w14:paraId="73EB7BF2" w14:textId="77777777" w:rsidR="002F3742" w:rsidRDefault="002F3742" w:rsidP="002F3742">
      <w:pPr>
        <w:rPr>
          <w:rFonts w:eastAsiaTheme="minorHAnsi"/>
          <w:lang w:val="en-US"/>
          <w14:ligatures w14:val="standardContextual"/>
        </w:rPr>
      </w:pPr>
      <w:r>
        <w:rPr>
          <w:rFonts w:eastAsiaTheme="minorHAnsi"/>
          <w:b/>
          <w:lang w:val="en-US"/>
          <w14:ligatures w14:val="standardContextual"/>
        </w:rPr>
        <w:t>Proposal 3:</w:t>
      </w:r>
      <w:r w:rsidRPr="00363865">
        <w:rPr>
          <w:rFonts w:eastAsiaTheme="minorHAnsi"/>
          <w:b/>
          <w:lang w:val="en-US"/>
          <w14:ligatures w14:val="standardContextual"/>
        </w:rPr>
        <w:t xml:space="preserve"> </w:t>
      </w:r>
      <w:r w:rsidRPr="00363865">
        <w:rPr>
          <w:rFonts w:eastAsiaTheme="minorHAnsi"/>
          <w:lang w:val="en-US"/>
          <w14:ligatures w14:val="standardContextual"/>
        </w:rPr>
        <w:t>Update</w:t>
      </w:r>
      <w:r>
        <w:rPr>
          <w:rFonts w:eastAsiaTheme="minorHAnsi"/>
          <w:lang w:val="en-US"/>
          <w14:ligatures w14:val="standardContextual"/>
        </w:rPr>
        <w:t xml:space="preserve"> the following Clause 9.5 in TS 36.108 with “</w:t>
      </w:r>
      <w:r w:rsidRPr="00340914">
        <w:rPr>
          <w:kern w:val="2"/>
          <w:lang w:eastAsia="zh-CN"/>
        </w:rPr>
        <w:t xml:space="preserve">The requirements in </w:t>
      </w:r>
      <w:r>
        <w:rPr>
          <w:kern w:val="2"/>
          <w:lang w:eastAsia="zh-CN"/>
        </w:rPr>
        <w:t>clause</w:t>
      </w:r>
      <w:r w:rsidRPr="00340914">
        <w:rPr>
          <w:kern w:val="2"/>
          <w:lang w:eastAsia="zh-CN"/>
        </w:rPr>
        <w:t xml:space="preserve"> 6.4 are only applied for NB-IoT </w:t>
      </w:r>
      <w:r>
        <w:rPr>
          <w:kern w:val="2"/>
          <w:lang w:eastAsia="zh-CN"/>
        </w:rPr>
        <w:t>TDD SAN</w:t>
      </w:r>
      <w:r w:rsidRPr="00340914">
        <w:rPr>
          <w:kern w:val="2"/>
          <w:lang w:eastAsia="zh-CN"/>
        </w:rPr>
        <w:t>.</w:t>
      </w:r>
      <w:r>
        <w:rPr>
          <w:rFonts w:eastAsiaTheme="minorHAnsi"/>
          <w:lang w:val="en-US"/>
          <w14:ligatures w14:val="standardContextual"/>
        </w:rPr>
        <w:t>”</w:t>
      </w:r>
    </w:p>
    <w:p w14:paraId="2BFEE495" w14:textId="77777777" w:rsidR="002F3742" w:rsidRPr="007E652A" w:rsidRDefault="002F3742" w:rsidP="002F3742">
      <w:pPr>
        <w:rPr>
          <w:kern w:val="2"/>
          <w:lang w:eastAsia="zh-CN"/>
        </w:rPr>
      </w:pPr>
    </w:p>
    <w:p w14:paraId="6C93F0BB" w14:textId="77777777" w:rsidR="002F3742" w:rsidRPr="007E652A" w:rsidRDefault="002F3742" w:rsidP="002F3742">
      <w:pPr>
        <w:rPr>
          <w:kern w:val="2"/>
          <w:lang w:eastAsia="zh-CN"/>
        </w:rPr>
      </w:pPr>
      <w:r w:rsidRPr="00363865">
        <w:rPr>
          <w:rFonts w:eastAsiaTheme="minorHAnsi"/>
          <w:lang w:val="en-US"/>
          <w14:ligatures w14:val="standardContextual"/>
        </w:rPr>
        <w:t>Update</w:t>
      </w:r>
      <w:r>
        <w:rPr>
          <w:rFonts w:eastAsiaTheme="minorHAnsi"/>
          <w:lang w:val="en-US"/>
          <w14:ligatures w14:val="standardContextual"/>
        </w:rPr>
        <w:t xml:space="preserve"> the following Clause 9.5 in TS 36.108 with “</w:t>
      </w:r>
      <w:r w:rsidRPr="00340914">
        <w:rPr>
          <w:kern w:val="2"/>
          <w:lang w:eastAsia="zh-CN"/>
        </w:rPr>
        <w:t xml:space="preserve">The requirements in </w:t>
      </w:r>
      <w:r>
        <w:rPr>
          <w:kern w:val="2"/>
          <w:lang w:eastAsia="zh-CN"/>
        </w:rPr>
        <w:t>clause 9.5</w:t>
      </w:r>
      <w:r w:rsidRPr="00340914">
        <w:rPr>
          <w:kern w:val="2"/>
          <w:lang w:eastAsia="zh-CN"/>
        </w:rPr>
        <w:t xml:space="preserve"> are only applied for NB-IoT </w:t>
      </w:r>
      <w:r>
        <w:rPr>
          <w:kern w:val="2"/>
          <w:lang w:eastAsia="zh-CN"/>
        </w:rPr>
        <w:t>TDD SAN</w:t>
      </w:r>
      <w:r w:rsidRPr="00340914">
        <w:rPr>
          <w:kern w:val="2"/>
          <w:lang w:eastAsia="zh-CN"/>
        </w:rPr>
        <w:t>.</w:t>
      </w:r>
      <w:r>
        <w:rPr>
          <w:rFonts w:eastAsiaTheme="minorHAnsi"/>
          <w:lang w:val="en-US"/>
          <w14:ligatures w14:val="standardContextual"/>
        </w:rPr>
        <w:t>”</w:t>
      </w:r>
    </w:p>
    <w:tbl>
      <w:tblPr>
        <w:tblStyle w:val="Grilledutableau"/>
        <w:tblW w:w="0" w:type="auto"/>
        <w:tblLook w:val="04A0" w:firstRow="1" w:lastRow="0" w:firstColumn="1" w:lastColumn="0" w:noHBand="0" w:noVBand="1"/>
      </w:tblPr>
      <w:tblGrid>
        <w:gridCol w:w="10610"/>
      </w:tblGrid>
      <w:tr w:rsidR="002F3742" w14:paraId="10FD6F17" w14:textId="77777777" w:rsidTr="00646BAF">
        <w:trPr>
          <w:trHeight w:val="9713"/>
        </w:trPr>
        <w:tc>
          <w:tcPr>
            <w:tcW w:w="10610" w:type="dxa"/>
          </w:tcPr>
          <w:p w14:paraId="02873684" w14:textId="77777777" w:rsidR="002F3742" w:rsidRPr="007E652A" w:rsidRDefault="002F3742" w:rsidP="00646BAF">
            <w:pPr>
              <w:overflowPunct w:val="0"/>
              <w:autoSpaceDE w:val="0"/>
              <w:autoSpaceDN w:val="0"/>
              <w:adjustRightInd w:val="0"/>
              <w:textAlignment w:val="baseline"/>
              <w:rPr>
                <w:rFonts w:eastAsia="Times New Roman"/>
                <w:lang w:eastAsia="en-GB"/>
              </w:rPr>
            </w:pPr>
          </w:p>
          <w:p w14:paraId="18430DBE" w14:textId="77777777" w:rsidR="002F3742" w:rsidRPr="0082656E" w:rsidRDefault="002F3742" w:rsidP="00646BAF">
            <w:pPr>
              <w:keepNext/>
              <w:keepLines/>
              <w:overflowPunct w:val="0"/>
              <w:autoSpaceDE w:val="0"/>
              <w:autoSpaceDN w:val="0"/>
              <w:adjustRightInd w:val="0"/>
              <w:spacing w:before="180"/>
              <w:textAlignment w:val="baseline"/>
              <w:outlineLvl w:val="1"/>
              <w:rPr>
                <w:rFonts w:ascii="Arial" w:eastAsia="Times New Roman" w:hAnsi="Arial"/>
                <w:sz w:val="32"/>
                <w:lang w:eastAsia="en-GB"/>
              </w:rPr>
            </w:pPr>
            <w:r w:rsidRPr="0082656E">
              <w:rPr>
                <w:rFonts w:ascii="Arial" w:eastAsia="Times New Roman" w:hAnsi="Arial"/>
                <w:sz w:val="32"/>
                <w:lang w:eastAsia="en-GB"/>
              </w:rPr>
              <w:t>9.5</w:t>
            </w:r>
            <w:r w:rsidRPr="0082656E">
              <w:rPr>
                <w:rFonts w:ascii="Arial" w:eastAsia="Times New Roman" w:hAnsi="Arial"/>
                <w:sz w:val="32"/>
                <w:lang w:eastAsia="en-GB"/>
              </w:rPr>
              <w:tab/>
              <w:t>OTA transmit ON/OFF power</w:t>
            </w:r>
          </w:p>
          <w:p w14:paraId="5F72F6CF" w14:textId="77777777" w:rsidR="002F3742" w:rsidRDefault="002F3742" w:rsidP="00646BAF">
            <w:pPr>
              <w:overflowPunct w:val="0"/>
              <w:autoSpaceDE w:val="0"/>
              <w:autoSpaceDN w:val="0"/>
              <w:adjustRightInd w:val="0"/>
              <w:textAlignment w:val="baseline"/>
              <w:rPr>
                <w:rFonts w:eastAsia="DengXian"/>
                <w:strike/>
                <w:lang w:eastAsia="en-GB"/>
              </w:rPr>
            </w:pPr>
            <w:r w:rsidRPr="0082656E">
              <w:rPr>
                <w:rFonts w:eastAsia="DengXian"/>
                <w:strike/>
                <w:highlight w:val="yellow"/>
                <w:lang w:eastAsia="en-GB"/>
              </w:rPr>
              <w:t>The requirement is not applicable in this version of the specification.</w:t>
            </w:r>
          </w:p>
          <w:p w14:paraId="58734A4D" w14:textId="77777777" w:rsidR="002F3742" w:rsidRPr="0082656E" w:rsidRDefault="002F3742" w:rsidP="00646BAF">
            <w:pPr>
              <w:keepNext/>
              <w:keepLines/>
              <w:overflowPunct w:val="0"/>
              <w:autoSpaceDE w:val="0"/>
              <w:autoSpaceDN w:val="0"/>
              <w:adjustRightInd w:val="0"/>
              <w:spacing w:before="120"/>
              <w:textAlignment w:val="baseline"/>
              <w:outlineLvl w:val="2"/>
              <w:rPr>
                <w:kern w:val="2"/>
                <w:lang w:eastAsia="zh-CN"/>
              </w:rPr>
            </w:pPr>
            <w:r w:rsidRPr="007E652A">
              <w:rPr>
                <w:kern w:val="2"/>
                <w:highlight w:val="yellow"/>
                <w:lang w:eastAsia="zh-CN"/>
              </w:rPr>
              <w:t>The requirements in clause</w:t>
            </w:r>
            <w:r>
              <w:rPr>
                <w:kern w:val="2"/>
                <w:highlight w:val="yellow"/>
                <w:lang w:eastAsia="zh-CN"/>
              </w:rPr>
              <w:t xml:space="preserve"> 9.5</w:t>
            </w:r>
            <w:r w:rsidRPr="007E652A">
              <w:rPr>
                <w:kern w:val="2"/>
                <w:highlight w:val="yellow"/>
                <w:lang w:eastAsia="zh-CN"/>
              </w:rPr>
              <w:t xml:space="preserve"> are only applied for NB-IoT TDD SAN.</w:t>
            </w:r>
          </w:p>
          <w:p w14:paraId="59F6436A" w14:textId="77777777" w:rsidR="002F3742" w:rsidRPr="00953D68" w:rsidRDefault="002F3742" w:rsidP="00646BAF">
            <w:pPr>
              <w:keepNext/>
              <w:keepLines/>
              <w:spacing w:before="120"/>
              <w:outlineLvl w:val="2"/>
              <w:rPr>
                <w:rFonts w:ascii="Arial" w:eastAsia="Times New Roman" w:hAnsi="Arial"/>
                <w:sz w:val="28"/>
              </w:rPr>
            </w:pPr>
            <w:r w:rsidRPr="00953D68">
              <w:rPr>
                <w:rFonts w:ascii="Arial" w:eastAsia="Times New Roman" w:hAnsi="Arial"/>
                <w:sz w:val="28"/>
              </w:rPr>
              <w:t>9.5.2</w:t>
            </w:r>
            <w:r w:rsidRPr="00953D68">
              <w:rPr>
                <w:rFonts w:ascii="Arial" w:eastAsia="Times New Roman" w:hAnsi="Arial"/>
                <w:sz w:val="28"/>
              </w:rPr>
              <w:tab/>
              <w:t>OTA transmitter OFF power</w:t>
            </w:r>
          </w:p>
          <w:p w14:paraId="5785125F" w14:textId="77777777" w:rsidR="002F3742" w:rsidRPr="00953D68" w:rsidRDefault="002F3742" w:rsidP="00646BAF">
            <w:pPr>
              <w:keepNext/>
              <w:keepLines/>
              <w:spacing w:before="120"/>
              <w:outlineLvl w:val="3"/>
              <w:rPr>
                <w:rFonts w:ascii="Arial" w:eastAsia="Times New Roman" w:hAnsi="Arial"/>
                <w:sz w:val="24"/>
              </w:rPr>
            </w:pPr>
            <w:r w:rsidRPr="00953D68">
              <w:rPr>
                <w:rFonts w:ascii="Arial" w:eastAsia="Times New Roman" w:hAnsi="Arial"/>
                <w:sz w:val="24"/>
              </w:rPr>
              <w:t>9.5.2.1</w:t>
            </w:r>
            <w:r w:rsidRPr="00953D68">
              <w:rPr>
                <w:rFonts w:ascii="Arial" w:eastAsia="Times New Roman" w:hAnsi="Arial"/>
                <w:sz w:val="24"/>
              </w:rPr>
              <w:tab/>
              <w:t>General</w:t>
            </w:r>
          </w:p>
          <w:p w14:paraId="271EB0B0" w14:textId="77777777" w:rsidR="002F3742" w:rsidRPr="007E652A" w:rsidRDefault="002F3742" w:rsidP="00646BAF">
            <w:pPr>
              <w:overflowPunct w:val="0"/>
              <w:autoSpaceDE w:val="0"/>
              <w:autoSpaceDN w:val="0"/>
              <w:adjustRightInd w:val="0"/>
              <w:snapToGrid w:val="0"/>
              <w:spacing w:after="120"/>
              <w:jc w:val="both"/>
              <w:textAlignment w:val="baseline"/>
              <w:rPr>
                <w:rFonts w:eastAsia="Times New Roman"/>
                <w:szCs w:val="22"/>
                <w:lang w:eastAsia="zh-CN"/>
              </w:rPr>
            </w:pPr>
            <w:r w:rsidRPr="00FA0AC7">
              <w:rPr>
                <w:rFonts w:eastAsia="Times New Roman"/>
                <w:szCs w:val="22"/>
                <w:highlight w:val="yellow"/>
                <w:lang w:eastAsia="zh-CN"/>
              </w:rPr>
              <w:t>OTA</w:t>
            </w:r>
            <w:r>
              <w:rPr>
                <w:rFonts w:eastAsia="Times New Roman"/>
                <w:szCs w:val="22"/>
                <w:lang w:eastAsia="zh-CN"/>
              </w:rPr>
              <w:t xml:space="preserve"> t</w:t>
            </w:r>
            <w:r w:rsidRPr="007E652A">
              <w:rPr>
                <w:rFonts w:eastAsia="Times New Roman"/>
                <w:szCs w:val="22"/>
                <w:lang w:eastAsia="zh-CN"/>
              </w:rPr>
              <w:t xml:space="preserve">ransmitter OFF power is defined as the mean power measured over 70 us filtered </w:t>
            </w:r>
            <w:r w:rsidRPr="007E652A">
              <w:rPr>
                <w:rFonts w:eastAsia="Times New Roman"/>
                <w:lang w:eastAsia="en-GB"/>
              </w:rPr>
              <w:t xml:space="preserve">with a square filter of bandwidth equal to the transmission bandwidth configuration of the </w:t>
            </w:r>
            <w:r w:rsidRPr="007E652A">
              <w:rPr>
                <w:rFonts w:eastAsia="Times New Roman"/>
                <w:highlight w:val="yellow"/>
                <w:lang w:eastAsia="en-GB"/>
              </w:rPr>
              <w:t>SAN</w:t>
            </w:r>
            <w:r>
              <w:rPr>
                <w:rFonts w:eastAsia="Times New Roman"/>
                <w:lang w:eastAsia="en-GB"/>
              </w:rPr>
              <w:t xml:space="preserve"> </w:t>
            </w:r>
            <w:r w:rsidRPr="007E652A">
              <w:rPr>
                <w:rFonts w:eastAsia="Times New Roman"/>
                <w:lang w:eastAsia="en-GB"/>
              </w:rPr>
              <w:t>(BW</w:t>
            </w:r>
            <w:r w:rsidRPr="007E652A">
              <w:rPr>
                <w:rFonts w:eastAsia="Times New Roman"/>
                <w:vertAlign w:val="subscript"/>
                <w:lang w:eastAsia="en-GB"/>
              </w:rPr>
              <w:t>Config</w:t>
            </w:r>
            <w:r w:rsidRPr="007E652A">
              <w:rPr>
                <w:rFonts w:eastAsia="Times New Roman" w:cs="v5.0.0"/>
                <w:lang w:eastAsia="en-GB"/>
              </w:rPr>
              <w:t xml:space="preserve">) centred on the assigned channel frequency </w:t>
            </w:r>
            <w:r>
              <w:rPr>
                <w:rFonts w:eastAsia="Times New Roman"/>
                <w:szCs w:val="22"/>
                <w:lang w:eastAsia="zh-CN"/>
              </w:rPr>
              <w:t xml:space="preserve">during </w:t>
            </w:r>
            <w:r w:rsidRPr="007E652A">
              <w:rPr>
                <w:rFonts w:eastAsia="Times New Roman"/>
                <w:szCs w:val="22"/>
                <w:lang w:eastAsia="zh-CN"/>
              </w:rPr>
              <w:t>the transmitter OFF period.</w:t>
            </w:r>
          </w:p>
          <w:p w14:paraId="5F6D122C" w14:textId="77777777" w:rsidR="002F3742" w:rsidRPr="00953D68" w:rsidRDefault="002F3742" w:rsidP="00646BAF">
            <w:pPr>
              <w:rPr>
                <w:rFonts w:eastAsia="Times New Roman"/>
              </w:rPr>
            </w:pPr>
            <w:r w:rsidRPr="00953D68">
              <w:rPr>
                <w:rFonts w:eastAsia="Times New Roman"/>
              </w:rPr>
              <w:t xml:space="preserve">For </w:t>
            </w:r>
            <w:r w:rsidRPr="00953D68">
              <w:rPr>
                <w:rFonts w:eastAsia="Times New Roman"/>
                <w:i/>
              </w:rPr>
              <w:t>multi-band</w:t>
            </w:r>
            <w:r w:rsidRPr="00953D68">
              <w:rPr>
                <w:rFonts w:eastAsia="Times New Roman"/>
              </w:rPr>
              <w:t xml:space="preserve"> </w:t>
            </w:r>
            <w:r w:rsidRPr="00953D68">
              <w:rPr>
                <w:rFonts w:eastAsia="Times New Roman"/>
                <w:i/>
              </w:rPr>
              <w:t xml:space="preserve">RIBs </w:t>
            </w:r>
            <w:r w:rsidRPr="00953D68">
              <w:rPr>
                <w:rFonts w:eastAsia="Times New Roman"/>
              </w:rPr>
              <w:t>and</w:t>
            </w:r>
            <w:r w:rsidRPr="00953D68">
              <w:rPr>
                <w:rFonts w:eastAsia="Times New Roman"/>
                <w:i/>
              </w:rPr>
              <w:t xml:space="preserve"> single band RIBs </w:t>
            </w:r>
            <w:r w:rsidRPr="00953D68">
              <w:rPr>
                <w:rFonts w:eastAsia="Times New Roman"/>
              </w:rPr>
              <w:t xml:space="preserve">supporting transmission in multiple bands, the requirement is only applicable during the </w:t>
            </w:r>
            <w:r w:rsidRPr="00953D68">
              <w:rPr>
                <w:rFonts w:eastAsia="Times New Roman"/>
                <w:i/>
              </w:rPr>
              <w:t>transmitter OFF period</w:t>
            </w:r>
            <w:r w:rsidRPr="00953D68">
              <w:rPr>
                <w:rFonts w:eastAsia="Times New Roman"/>
              </w:rPr>
              <w:t xml:space="preserve"> in all supported </w:t>
            </w:r>
            <w:r w:rsidRPr="00953D68">
              <w:rPr>
                <w:rFonts w:eastAsia="Times New Roman"/>
                <w:i/>
              </w:rPr>
              <w:t>operating bands</w:t>
            </w:r>
            <w:r w:rsidRPr="00953D68">
              <w:rPr>
                <w:rFonts w:eastAsia="Times New Roman"/>
              </w:rPr>
              <w:t>.</w:t>
            </w:r>
          </w:p>
          <w:p w14:paraId="765F11B3" w14:textId="77777777" w:rsidR="002F3742" w:rsidRPr="00953D68" w:rsidRDefault="002F3742" w:rsidP="00646BAF">
            <w:pPr>
              <w:keepNext/>
              <w:keepLines/>
              <w:spacing w:before="120"/>
              <w:outlineLvl w:val="3"/>
              <w:rPr>
                <w:rFonts w:ascii="Arial" w:eastAsia="Times New Roman" w:hAnsi="Arial"/>
                <w:sz w:val="24"/>
                <w:lang w:eastAsia="zh-CN"/>
              </w:rPr>
            </w:pPr>
            <w:r w:rsidRPr="00953D68">
              <w:rPr>
                <w:rFonts w:ascii="Arial" w:eastAsia="Times New Roman" w:hAnsi="Arial"/>
                <w:sz w:val="24"/>
              </w:rPr>
              <w:t>9.5.2.2</w:t>
            </w:r>
            <w:r w:rsidRPr="00953D68">
              <w:rPr>
                <w:rFonts w:ascii="Arial" w:eastAsia="Times New Roman" w:hAnsi="Arial"/>
                <w:sz w:val="24"/>
              </w:rPr>
              <w:tab/>
            </w:r>
            <w:r w:rsidRPr="00953D68">
              <w:rPr>
                <w:rFonts w:ascii="Arial" w:eastAsia="Times New Roman" w:hAnsi="Arial"/>
                <w:sz w:val="24"/>
                <w:lang w:eastAsia="zh-CN"/>
              </w:rPr>
              <w:t xml:space="preserve">Minimum requirement for </w:t>
            </w:r>
            <w:r>
              <w:rPr>
                <w:rFonts w:ascii="Arial" w:eastAsia="Times New Roman" w:hAnsi="Arial"/>
                <w:i/>
                <w:sz w:val="24"/>
                <w:lang w:eastAsia="zh-CN"/>
              </w:rPr>
              <w:t>SAN</w:t>
            </w:r>
            <w:r w:rsidRPr="00953D68">
              <w:rPr>
                <w:rFonts w:ascii="Arial" w:eastAsia="Times New Roman" w:hAnsi="Arial"/>
                <w:i/>
                <w:sz w:val="24"/>
                <w:lang w:eastAsia="zh-CN"/>
              </w:rPr>
              <w:t xml:space="preserve"> type 1-O</w:t>
            </w:r>
          </w:p>
          <w:p w14:paraId="3836F990" w14:textId="77777777" w:rsidR="002F3742" w:rsidRPr="00953D68" w:rsidRDefault="002F3742" w:rsidP="00646BAF">
            <w:pPr>
              <w:rPr>
                <w:rFonts w:eastAsia="Times New Roman"/>
                <w:lang w:eastAsia="zh-CN"/>
              </w:rPr>
            </w:pPr>
            <w:r w:rsidRPr="00953D68">
              <w:rPr>
                <w:rFonts w:eastAsia="Times New Roman"/>
                <w:lang w:eastAsia="zh-CN"/>
              </w:rPr>
              <w:t xml:space="preserve">The total power </w:t>
            </w:r>
            <w:r w:rsidRPr="00953D68">
              <w:rPr>
                <w:rFonts w:eastAsia="Times New Roman" w:cs="v5.0.0"/>
              </w:rPr>
              <w:t xml:space="preserve">from </w:t>
            </w:r>
            <w:r w:rsidRPr="00953D68">
              <w:rPr>
                <w:rFonts w:eastAsia="Times New Roman" w:cs="v5.0.0"/>
                <w:lang w:eastAsia="zh-CN"/>
              </w:rPr>
              <w:t>all</w:t>
            </w:r>
            <w:r w:rsidRPr="00953D68">
              <w:rPr>
                <w:rFonts w:eastAsia="Times New Roman"/>
                <w:lang w:eastAsia="zh-CN"/>
              </w:rPr>
              <w:t xml:space="preserve"> </w:t>
            </w:r>
            <w:r w:rsidRPr="00953D68">
              <w:rPr>
                <w:rFonts w:eastAsia="MS Mincho"/>
                <w:i/>
                <w:lang w:eastAsia="zh-CN"/>
              </w:rPr>
              <w:t>co-location reference antenna</w:t>
            </w:r>
            <w:r w:rsidRPr="00953D68">
              <w:rPr>
                <w:rFonts w:eastAsia="Times New Roman"/>
                <w:lang w:eastAsia="zh-CN"/>
              </w:rPr>
              <w:t xml:space="preserve"> conducted output(s) shall be less than -106 dBm/MHz.</w:t>
            </w:r>
          </w:p>
          <w:p w14:paraId="3010D4C4" w14:textId="77777777" w:rsidR="002F3742" w:rsidRPr="00953D68" w:rsidRDefault="002F3742" w:rsidP="00646BAF">
            <w:pPr>
              <w:keepNext/>
              <w:keepLines/>
              <w:spacing w:before="120"/>
              <w:outlineLvl w:val="2"/>
              <w:rPr>
                <w:rFonts w:ascii="Arial" w:eastAsia="Times New Roman" w:hAnsi="Arial"/>
                <w:sz w:val="28"/>
              </w:rPr>
            </w:pPr>
            <w:r w:rsidRPr="00953D68">
              <w:rPr>
                <w:rFonts w:ascii="Arial" w:eastAsia="Times New Roman" w:hAnsi="Arial"/>
                <w:sz w:val="28"/>
              </w:rPr>
              <w:t>9.5.3</w:t>
            </w:r>
            <w:r w:rsidRPr="00953D68">
              <w:rPr>
                <w:rFonts w:ascii="Arial" w:eastAsia="Times New Roman" w:hAnsi="Arial"/>
                <w:sz w:val="28"/>
              </w:rPr>
              <w:tab/>
              <w:t>OTA transient period</w:t>
            </w:r>
          </w:p>
          <w:p w14:paraId="10BF39AC" w14:textId="77777777" w:rsidR="002F3742" w:rsidRPr="00953D68" w:rsidRDefault="002F3742" w:rsidP="00646BAF">
            <w:pPr>
              <w:keepNext/>
              <w:keepLines/>
              <w:spacing w:before="120"/>
              <w:outlineLvl w:val="3"/>
              <w:rPr>
                <w:rFonts w:ascii="Arial" w:eastAsia="Times New Roman" w:hAnsi="Arial"/>
                <w:sz w:val="24"/>
              </w:rPr>
            </w:pPr>
            <w:r w:rsidRPr="00953D68">
              <w:rPr>
                <w:rFonts w:ascii="Arial" w:eastAsia="Times New Roman" w:hAnsi="Arial"/>
                <w:sz w:val="24"/>
              </w:rPr>
              <w:t>9.5.3.1</w:t>
            </w:r>
            <w:r w:rsidRPr="00953D68">
              <w:rPr>
                <w:rFonts w:ascii="Arial" w:eastAsia="Times New Roman" w:hAnsi="Arial"/>
                <w:sz w:val="24"/>
              </w:rPr>
              <w:tab/>
              <w:t>General</w:t>
            </w:r>
          </w:p>
          <w:p w14:paraId="1314467E" w14:textId="77777777" w:rsidR="002F3742" w:rsidRPr="00953D68" w:rsidRDefault="002F3742" w:rsidP="00646BAF">
            <w:pPr>
              <w:rPr>
                <w:rFonts w:eastAsia="Times New Roman"/>
              </w:rPr>
            </w:pPr>
            <w:r w:rsidRPr="00953D68">
              <w:rPr>
                <w:rFonts w:eastAsia="Times New Roman"/>
              </w:rPr>
              <w:t xml:space="preserve">The OTA </w:t>
            </w:r>
            <w:r w:rsidRPr="00953D68">
              <w:rPr>
                <w:rFonts w:eastAsia="Times New Roman"/>
                <w:i/>
              </w:rPr>
              <w:t>transmitter transient period</w:t>
            </w:r>
            <w:r w:rsidRPr="00953D68">
              <w:rPr>
                <w:rFonts w:eastAsia="Times New Roman"/>
              </w:rPr>
              <w:t xml:space="preserve"> is the time period during which the transmitter is changing from the tra</w:t>
            </w:r>
            <w:r w:rsidRPr="00953D68">
              <w:rPr>
                <w:rFonts w:eastAsia="Times New Roman"/>
                <w:i/>
              </w:rPr>
              <w:t>nsmitter OFF period</w:t>
            </w:r>
            <w:r w:rsidRPr="00953D68">
              <w:rPr>
                <w:rFonts w:eastAsia="Times New Roman"/>
              </w:rPr>
              <w:t xml:space="preserve"> to the </w:t>
            </w:r>
            <w:r w:rsidRPr="00953D68">
              <w:rPr>
                <w:rFonts w:eastAsia="Times New Roman"/>
                <w:i/>
              </w:rPr>
              <w:t xml:space="preserve">transmitter ON period </w:t>
            </w:r>
            <w:r w:rsidRPr="00953D68">
              <w:rPr>
                <w:rFonts w:eastAsia="Times New Roman"/>
              </w:rPr>
              <w:t xml:space="preserve">or vice versa. The </w:t>
            </w:r>
            <w:r w:rsidRPr="00953D68">
              <w:rPr>
                <w:rFonts w:eastAsia="Times New Roman"/>
                <w:i/>
              </w:rPr>
              <w:t>transmitter transient period</w:t>
            </w:r>
            <w:r w:rsidRPr="00953D68">
              <w:rPr>
                <w:rFonts w:eastAsia="Times New Roman"/>
              </w:rPr>
              <w:t xml:space="preserve"> is illustrated in figure 6.4.2.1-1.</w:t>
            </w:r>
          </w:p>
          <w:p w14:paraId="0BE0FC6F" w14:textId="77777777" w:rsidR="002F3742" w:rsidRPr="00953D68" w:rsidRDefault="002F3742" w:rsidP="00646BAF">
            <w:pPr>
              <w:rPr>
                <w:rFonts w:eastAsia="Times New Roman"/>
              </w:rPr>
            </w:pPr>
            <w:r w:rsidRPr="00953D68">
              <w:rPr>
                <w:rFonts w:eastAsia="Times New Roman"/>
              </w:rPr>
              <w:t xml:space="preserve">This requirement </w:t>
            </w:r>
            <w:r w:rsidRPr="00953D68">
              <w:rPr>
                <w:lang w:val="en-US" w:eastAsia="zh-CN"/>
              </w:rPr>
              <w:t>shall be applied</w:t>
            </w:r>
            <w:r w:rsidRPr="00953D68">
              <w:rPr>
                <w:rFonts w:eastAsia="Times New Roman"/>
              </w:rPr>
              <w:t xml:space="preserve"> at each RIB supporting transmission in the </w:t>
            </w:r>
            <w:r w:rsidRPr="00953D68">
              <w:rPr>
                <w:rFonts w:eastAsia="Times New Roman"/>
                <w:i/>
                <w:iCs/>
              </w:rPr>
              <w:t>operating band</w:t>
            </w:r>
            <w:r w:rsidRPr="00953D68">
              <w:rPr>
                <w:rFonts w:eastAsia="Times New Roman"/>
              </w:rPr>
              <w:t>.</w:t>
            </w:r>
          </w:p>
          <w:p w14:paraId="5140EBB1" w14:textId="77777777" w:rsidR="002F3742" w:rsidRPr="00953D68" w:rsidRDefault="002F3742" w:rsidP="00646BAF">
            <w:pPr>
              <w:keepNext/>
              <w:keepLines/>
              <w:spacing w:before="120"/>
              <w:outlineLvl w:val="3"/>
              <w:rPr>
                <w:rFonts w:ascii="Arial" w:eastAsia="Times New Roman" w:hAnsi="Arial"/>
                <w:sz w:val="24"/>
              </w:rPr>
            </w:pPr>
            <w:r w:rsidRPr="00953D68">
              <w:rPr>
                <w:rFonts w:ascii="Arial" w:eastAsia="Times New Roman" w:hAnsi="Arial"/>
                <w:sz w:val="24"/>
              </w:rPr>
              <w:t>9.5.3.2</w:t>
            </w:r>
            <w:r w:rsidRPr="00953D68">
              <w:rPr>
                <w:rFonts w:ascii="Arial" w:eastAsia="Times New Roman" w:hAnsi="Arial"/>
                <w:sz w:val="24"/>
              </w:rPr>
              <w:tab/>
              <w:t xml:space="preserve">Minimum requirement for </w:t>
            </w:r>
            <w:r w:rsidRPr="00FA0AC7">
              <w:rPr>
                <w:rFonts w:ascii="Arial" w:eastAsia="Times New Roman" w:hAnsi="Arial"/>
                <w:i/>
                <w:sz w:val="24"/>
                <w:highlight w:val="yellow"/>
              </w:rPr>
              <w:t>SAN</w:t>
            </w:r>
            <w:r w:rsidRPr="00953D68">
              <w:rPr>
                <w:rFonts w:ascii="Arial" w:eastAsia="Times New Roman" w:hAnsi="Arial"/>
                <w:i/>
                <w:sz w:val="24"/>
              </w:rPr>
              <w:t xml:space="preserve"> type 1-O</w:t>
            </w:r>
          </w:p>
          <w:p w14:paraId="429EB613" w14:textId="77777777" w:rsidR="002F3742" w:rsidRPr="00953D68" w:rsidRDefault="002F3742" w:rsidP="00646BAF">
            <w:pPr>
              <w:rPr>
                <w:rFonts w:eastAsia="Times New Roman"/>
              </w:rPr>
            </w:pPr>
            <w:r w:rsidRPr="00953D68">
              <w:rPr>
                <w:rFonts w:eastAsia="Times New Roman"/>
              </w:rPr>
              <w:t xml:space="preserve">For </w:t>
            </w:r>
            <w:r w:rsidRPr="00FA0AC7">
              <w:rPr>
                <w:rFonts w:eastAsia="Times New Roman"/>
                <w:i/>
                <w:highlight w:val="yellow"/>
              </w:rPr>
              <w:t>SAN</w:t>
            </w:r>
            <w:r w:rsidRPr="00953D68">
              <w:rPr>
                <w:rFonts w:eastAsia="Times New Roman"/>
                <w:i/>
              </w:rPr>
              <w:t xml:space="preserve"> type 1-O</w:t>
            </w:r>
            <w:r w:rsidRPr="00953D68">
              <w:rPr>
                <w:rFonts w:eastAsia="Times New Roman"/>
              </w:rPr>
              <w:t xml:space="preserve">, the OTA </w:t>
            </w:r>
            <w:r w:rsidRPr="00953D68">
              <w:rPr>
                <w:rFonts w:eastAsia="Times New Roman"/>
                <w:i/>
              </w:rPr>
              <w:t>transmitter transient period</w:t>
            </w:r>
            <w:r w:rsidRPr="00953D68">
              <w:rPr>
                <w:rFonts w:eastAsia="Times New Roman"/>
              </w:rPr>
              <w:t xml:space="preserve"> shall be shorter than the values listed in the minimum requirement table 9.5.3.2-1.</w:t>
            </w:r>
          </w:p>
          <w:p w14:paraId="5DBBC966" w14:textId="77777777" w:rsidR="002F3742" w:rsidRPr="00953D68" w:rsidRDefault="002F3742" w:rsidP="00646BAF">
            <w:pPr>
              <w:keepNext/>
              <w:keepLines/>
              <w:spacing w:before="60"/>
              <w:jc w:val="center"/>
              <w:rPr>
                <w:rFonts w:ascii="Arial" w:eastAsia="Times New Roman" w:hAnsi="Arial"/>
                <w:b/>
                <w:lang w:eastAsia="zh-CN"/>
              </w:rPr>
            </w:pPr>
            <w:r w:rsidRPr="00953D68">
              <w:rPr>
                <w:rFonts w:ascii="Arial" w:eastAsia="Times New Roman" w:hAnsi="Arial"/>
                <w:b/>
              </w:rPr>
              <w:t xml:space="preserve">Table 9.5.3.2-1: </w:t>
            </w:r>
            <w:r w:rsidRPr="00953D68">
              <w:rPr>
                <w:rFonts w:ascii="Arial" w:eastAsia="Times New Roman" w:hAnsi="Arial"/>
                <w:b/>
                <w:lang w:eastAsia="zh-CN"/>
              </w:rPr>
              <w:t>Minimum requirement</w:t>
            </w:r>
            <w:r w:rsidRPr="00953D68">
              <w:rPr>
                <w:rFonts w:ascii="Arial" w:eastAsia="Times New Roman" w:hAnsi="Arial"/>
                <w:b/>
              </w:rPr>
              <w:t xml:space="preserve"> for the OTA </w:t>
            </w:r>
            <w:r w:rsidRPr="00953D68">
              <w:rPr>
                <w:rFonts w:ascii="Arial" w:eastAsia="Times New Roman" w:hAnsi="Arial"/>
                <w:b/>
                <w:i/>
              </w:rPr>
              <w:t>transmitter transient period</w:t>
            </w:r>
            <w:r w:rsidRPr="00953D68">
              <w:rPr>
                <w:rFonts w:ascii="Arial" w:eastAsia="Times New Roman" w:hAnsi="Arial"/>
                <w:b/>
                <w:lang w:eastAsia="zh-CN"/>
              </w:rPr>
              <w:t xml:space="preserve"> for </w:t>
            </w:r>
            <w:r w:rsidRPr="00FA0AC7">
              <w:rPr>
                <w:rFonts w:ascii="Arial" w:eastAsia="Times New Roman" w:hAnsi="Arial"/>
                <w:b/>
                <w:i/>
                <w:highlight w:val="yellow"/>
                <w:lang w:eastAsia="zh-CN"/>
              </w:rPr>
              <w:t>SAN t</w:t>
            </w:r>
            <w:r w:rsidRPr="00953D68">
              <w:rPr>
                <w:rFonts w:ascii="Arial" w:eastAsia="Times New Roman" w:hAnsi="Arial"/>
                <w:b/>
                <w:i/>
                <w:lang w:eastAsia="zh-CN"/>
              </w:rPr>
              <w: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2F3742" w:rsidRPr="00953D68" w14:paraId="17500B71" w14:textId="77777777" w:rsidTr="00646BAF">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82A275F" w14:textId="77777777" w:rsidR="002F3742" w:rsidRPr="00953D68" w:rsidRDefault="002F3742" w:rsidP="00646BAF">
                  <w:pPr>
                    <w:keepNext/>
                    <w:keepLines/>
                    <w:spacing w:after="0"/>
                    <w:jc w:val="center"/>
                    <w:rPr>
                      <w:rFonts w:ascii="Arial" w:eastAsia="Times New Roman" w:hAnsi="Arial"/>
                      <w:b/>
                      <w:sz w:val="18"/>
                    </w:rPr>
                  </w:pPr>
                  <w:r w:rsidRPr="00953D68">
                    <w:rPr>
                      <w:rFonts w:ascii="Arial" w:eastAsia="Times New Roman"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54352EC5" w14:textId="77777777" w:rsidR="002F3742" w:rsidRPr="00953D68" w:rsidRDefault="002F3742" w:rsidP="00646BAF">
                  <w:pPr>
                    <w:keepNext/>
                    <w:keepLines/>
                    <w:spacing w:after="0"/>
                    <w:jc w:val="center"/>
                    <w:rPr>
                      <w:rFonts w:ascii="Arial" w:eastAsia="Times New Roman" w:hAnsi="Arial"/>
                      <w:b/>
                      <w:sz w:val="18"/>
                    </w:rPr>
                  </w:pPr>
                  <w:r w:rsidRPr="00953D68">
                    <w:rPr>
                      <w:rFonts w:ascii="Arial" w:eastAsia="Times New Roman" w:hAnsi="Arial"/>
                      <w:b/>
                      <w:sz w:val="18"/>
                    </w:rPr>
                    <w:t>Transient period length (µs)</w:t>
                  </w:r>
                </w:p>
              </w:tc>
            </w:tr>
            <w:tr w:rsidR="002F3742" w:rsidRPr="00953D68" w14:paraId="29893BAA" w14:textId="77777777" w:rsidTr="00646BAF">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74D3B9A7" w14:textId="77777777" w:rsidR="002F3742" w:rsidRPr="00953D68" w:rsidRDefault="002F3742" w:rsidP="00646BAF">
                  <w:pPr>
                    <w:keepNext/>
                    <w:keepLines/>
                    <w:spacing w:after="0"/>
                    <w:jc w:val="center"/>
                    <w:rPr>
                      <w:rFonts w:ascii="Arial" w:eastAsia="Times New Roman" w:hAnsi="Arial"/>
                      <w:sz w:val="18"/>
                    </w:rPr>
                  </w:pPr>
                  <w:r w:rsidRPr="00953D68">
                    <w:rPr>
                      <w:rFonts w:ascii="Arial" w:eastAsia="Times New Roman"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79862012" w14:textId="77777777" w:rsidR="002F3742" w:rsidRPr="00953D68" w:rsidRDefault="002F3742" w:rsidP="00646BAF">
                  <w:pPr>
                    <w:keepNext/>
                    <w:keepLines/>
                    <w:spacing w:after="0"/>
                    <w:jc w:val="center"/>
                    <w:rPr>
                      <w:rFonts w:ascii="Arial" w:eastAsia="Times New Roman" w:hAnsi="Arial"/>
                      <w:sz w:val="18"/>
                      <w:lang w:eastAsia="zh-CN"/>
                    </w:rPr>
                  </w:pPr>
                  <w:r>
                    <w:rPr>
                      <w:rFonts w:ascii="Arial" w:eastAsia="Times New Roman" w:hAnsi="Arial"/>
                      <w:sz w:val="18"/>
                    </w:rPr>
                    <w:t>[</w:t>
                  </w:r>
                  <w:r w:rsidRPr="00953D68">
                    <w:rPr>
                      <w:rFonts w:ascii="Arial" w:eastAsia="Times New Roman" w:hAnsi="Arial"/>
                      <w:sz w:val="18"/>
                    </w:rPr>
                    <w:t>1</w:t>
                  </w:r>
                  <w:r w:rsidRPr="00953D68">
                    <w:rPr>
                      <w:rFonts w:ascii="Arial" w:eastAsia="Times New Roman" w:hAnsi="Arial"/>
                      <w:sz w:val="18"/>
                      <w:lang w:eastAsia="zh-CN"/>
                    </w:rPr>
                    <w:t>0</w:t>
                  </w:r>
                  <w:r>
                    <w:rPr>
                      <w:rFonts w:ascii="Arial" w:eastAsia="Times New Roman" w:hAnsi="Arial"/>
                      <w:sz w:val="18"/>
                      <w:lang w:eastAsia="zh-CN"/>
                    </w:rPr>
                    <w:t>]</w:t>
                  </w:r>
                </w:p>
              </w:tc>
            </w:tr>
            <w:tr w:rsidR="002F3742" w:rsidRPr="00953D68" w14:paraId="7F9034BF" w14:textId="77777777" w:rsidTr="00646BAF">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10C2BC9B" w14:textId="77777777" w:rsidR="002F3742" w:rsidRPr="00953D68" w:rsidRDefault="002F3742" w:rsidP="00646BAF">
                  <w:pPr>
                    <w:keepNext/>
                    <w:keepLines/>
                    <w:spacing w:after="0"/>
                    <w:jc w:val="center"/>
                    <w:rPr>
                      <w:rFonts w:ascii="Arial" w:eastAsia="Times New Roman" w:hAnsi="Arial"/>
                      <w:sz w:val="18"/>
                    </w:rPr>
                  </w:pPr>
                  <w:r w:rsidRPr="00953D68">
                    <w:rPr>
                      <w:rFonts w:ascii="Arial" w:eastAsia="Times New Roman"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19CA439A" w14:textId="77777777" w:rsidR="002F3742" w:rsidRPr="00953D68" w:rsidRDefault="002F3742" w:rsidP="00646BAF">
                  <w:pPr>
                    <w:keepNext/>
                    <w:keepLines/>
                    <w:spacing w:after="0"/>
                    <w:jc w:val="center"/>
                    <w:rPr>
                      <w:rFonts w:ascii="Arial" w:eastAsia="Times New Roman" w:hAnsi="Arial"/>
                      <w:sz w:val="18"/>
                      <w:lang w:eastAsia="zh-CN"/>
                    </w:rPr>
                  </w:pPr>
                  <w:r>
                    <w:rPr>
                      <w:rFonts w:ascii="Arial" w:eastAsia="Times New Roman" w:hAnsi="Arial"/>
                      <w:sz w:val="18"/>
                    </w:rPr>
                    <w:t>[</w:t>
                  </w:r>
                  <w:r w:rsidRPr="00953D68">
                    <w:rPr>
                      <w:rFonts w:ascii="Arial" w:eastAsia="Times New Roman" w:hAnsi="Arial"/>
                      <w:sz w:val="18"/>
                    </w:rPr>
                    <w:t>1</w:t>
                  </w:r>
                  <w:r w:rsidRPr="00953D68">
                    <w:rPr>
                      <w:rFonts w:ascii="Arial" w:eastAsia="Times New Roman" w:hAnsi="Arial"/>
                      <w:sz w:val="18"/>
                      <w:lang w:eastAsia="zh-CN"/>
                    </w:rPr>
                    <w:t>0</w:t>
                  </w:r>
                  <w:r>
                    <w:rPr>
                      <w:rFonts w:ascii="Arial" w:eastAsia="Times New Roman" w:hAnsi="Arial"/>
                      <w:sz w:val="18"/>
                      <w:lang w:eastAsia="zh-CN"/>
                    </w:rPr>
                    <w:t>]</w:t>
                  </w:r>
                </w:p>
              </w:tc>
            </w:tr>
          </w:tbl>
          <w:p w14:paraId="5A44805E" w14:textId="77777777" w:rsidR="002F3742" w:rsidRDefault="002F3742" w:rsidP="00646BAF">
            <w:pPr>
              <w:rPr>
                <w:rFonts w:eastAsiaTheme="minorHAnsi"/>
                <w:b/>
                <w:lang w:val="en-US"/>
                <w14:ligatures w14:val="standardContextual"/>
              </w:rPr>
            </w:pPr>
          </w:p>
        </w:tc>
      </w:tr>
    </w:tbl>
    <w:p w14:paraId="659B9022" w14:textId="77777777" w:rsidR="002F3742" w:rsidRDefault="002F3742" w:rsidP="002F3742">
      <w:pPr>
        <w:rPr>
          <w:rFonts w:eastAsiaTheme="minorHAnsi"/>
          <w:b/>
          <w14:ligatures w14:val="standardContextual"/>
        </w:rPr>
      </w:pPr>
    </w:p>
    <w:p w14:paraId="1BF54CD5" w14:textId="77777777" w:rsidR="002F3742" w:rsidRDefault="002F3742" w:rsidP="002F3742">
      <w:pPr>
        <w:rPr>
          <w:rFonts w:eastAsiaTheme="minorHAnsi"/>
          <w:lang w:val="en-US"/>
          <w14:ligatures w14:val="standardContextual"/>
        </w:rPr>
      </w:pPr>
      <w:r>
        <w:rPr>
          <w:rFonts w:eastAsiaTheme="minorHAnsi"/>
          <w:b/>
          <w:lang w:val="en-US"/>
          <w14:ligatures w14:val="standardContextual"/>
        </w:rPr>
        <w:t>Proposal 3bis:</w:t>
      </w:r>
      <w:r w:rsidRPr="00363865">
        <w:rPr>
          <w:rFonts w:eastAsiaTheme="minorHAnsi"/>
          <w:b/>
          <w:lang w:val="en-US"/>
          <w14:ligatures w14:val="standardContextual"/>
        </w:rPr>
        <w:t xml:space="preserve"> </w:t>
      </w:r>
      <w:r w:rsidRPr="00363865">
        <w:rPr>
          <w:rFonts w:eastAsiaTheme="minorHAnsi"/>
          <w:lang w:val="en-US"/>
          <w14:ligatures w14:val="standardContextual"/>
        </w:rPr>
        <w:t>Update</w:t>
      </w:r>
      <w:r>
        <w:rPr>
          <w:rFonts w:eastAsiaTheme="minorHAnsi"/>
          <w:lang w:val="en-US"/>
          <w14:ligatures w14:val="standardContextual"/>
        </w:rPr>
        <w:t xml:space="preserve"> clause “OTA transmit ON/OFF power” for NB-IoT TDD SAN in TS 36.181 with TS 36.108 agreement.</w:t>
      </w:r>
    </w:p>
    <w:p w14:paraId="2C91511C" w14:textId="77777777" w:rsidR="002F3742" w:rsidRPr="00A846BD" w:rsidRDefault="002F3742" w:rsidP="002F3742">
      <w:pPr>
        <w:rPr>
          <w:rFonts w:eastAsiaTheme="minorHAnsi"/>
          <w:b/>
          <w:lang w:val="en-US"/>
          <w14:ligatures w14:val="standardContextual"/>
        </w:rPr>
      </w:pPr>
    </w:p>
    <w:p w14:paraId="5DE16ED2" w14:textId="77777777" w:rsidR="002F3742" w:rsidRDefault="002F3742" w:rsidP="002F3742">
      <w:pPr>
        <w:rPr>
          <w:rFonts w:eastAsiaTheme="minorHAnsi"/>
          <w:b/>
          <w14:ligatures w14:val="standardContextual"/>
        </w:rPr>
      </w:pPr>
    </w:p>
    <w:p w14:paraId="2C654B5A" w14:textId="77777777" w:rsidR="002F3742" w:rsidRDefault="002F3742" w:rsidP="002F3742">
      <w:pPr>
        <w:rPr>
          <w:rFonts w:eastAsiaTheme="minorHAnsi"/>
          <w:b/>
          <w14:ligatures w14:val="standardContextual"/>
        </w:rPr>
      </w:pPr>
    </w:p>
    <w:p w14:paraId="45088619" w14:textId="77777777" w:rsidR="002F3742" w:rsidRDefault="002F3742" w:rsidP="002F3742">
      <w:pPr>
        <w:rPr>
          <w:rFonts w:eastAsiaTheme="minorHAnsi"/>
          <w:b/>
          <w14:ligatures w14:val="standardContextual"/>
        </w:rPr>
      </w:pPr>
    </w:p>
    <w:p w14:paraId="730D5514" w14:textId="77777777" w:rsidR="002F3742" w:rsidRDefault="002F3742" w:rsidP="002F3742">
      <w:pPr>
        <w:rPr>
          <w:rFonts w:eastAsiaTheme="minorHAnsi"/>
          <w:lang w:val="en-US"/>
          <w14:ligatures w14:val="standardContextual"/>
        </w:rPr>
      </w:pPr>
      <w:r>
        <w:rPr>
          <w:rFonts w:eastAsiaTheme="minorHAnsi"/>
          <w:b/>
          <w:lang w:val="en-US"/>
          <w14:ligatures w14:val="standardContextual"/>
        </w:rPr>
        <w:t>Proposal 4:</w:t>
      </w:r>
      <w:r w:rsidRPr="00363865">
        <w:rPr>
          <w:rFonts w:eastAsiaTheme="minorHAnsi"/>
          <w:b/>
          <w:lang w:val="en-US"/>
          <w14:ligatures w14:val="standardContextual"/>
        </w:rPr>
        <w:t xml:space="preserve"> </w:t>
      </w:r>
      <w:r w:rsidRPr="0003073A">
        <w:rPr>
          <w:rFonts w:eastAsiaTheme="minorHAnsi"/>
          <w:lang w:val="en-US"/>
          <w14:ligatures w14:val="standardContextual"/>
        </w:rPr>
        <w:t>For SAN</w:t>
      </w:r>
      <w:r>
        <w:rPr>
          <w:rFonts w:eastAsiaTheme="minorHAnsi"/>
          <w:lang w:val="en-US"/>
          <w14:ligatures w14:val="standardContextual"/>
        </w:rPr>
        <w:t xml:space="preserve"> TS 36.108</w:t>
      </w:r>
      <w:r w:rsidRPr="0003073A">
        <w:rPr>
          <w:rFonts w:eastAsiaTheme="minorHAnsi"/>
          <w:lang w:val="en-US"/>
          <w14:ligatures w14:val="standardContextual"/>
        </w:rPr>
        <w:t xml:space="preserve">, </w:t>
      </w:r>
      <w:r>
        <w:rPr>
          <w:rFonts w:eastAsiaTheme="minorHAnsi"/>
          <w:lang w:val="en-US"/>
          <w14:ligatures w14:val="standardContextual"/>
        </w:rPr>
        <w:t xml:space="preserve">extra </w:t>
      </w:r>
      <w:r w:rsidRPr="006317D6">
        <w:rPr>
          <w:rFonts w:eastAsiaTheme="minorHAnsi"/>
          <w:lang w:val="en-US"/>
          <w14:ligatures w14:val="standardContextual"/>
        </w:rPr>
        <w:t xml:space="preserve">0.5 dB for the REFSENS TDD compared to </w:t>
      </w:r>
      <w:r>
        <w:rPr>
          <w:rFonts w:eastAsiaTheme="minorHAnsi"/>
          <w:lang w:val="en-US"/>
          <w14:ligatures w14:val="standardContextual"/>
        </w:rPr>
        <w:t>FDD due to the lack of duplexer.</w:t>
      </w:r>
    </w:p>
    <w:p w14:paraId="6185E4F6" w14:textId="77777777" w:rsidR="002F3742" w:rsidRDefault="002F3742" w:rsidP="002F3742">
      <w:pPr>
        <w:rPr>
          <w:rFonts w:eastAsiaTheme="minorHAnsi"/>
          <w:lang w:val="en-US"/>
          <w14:ligatures w14:val="standardContextual"/>
        </w:rPr>
      </w:pPr>
      <w:r>
        <w:rPr>
          <w:rFonts w:eastAsiaTheme="minorHAnsi"/>
          <w:b/>
          <w:lang w:val="en-US"/>
          <w14:ligatures w14:val="standardContextual"/>
        </w:rPr>
        <w:t>Proposal 5:</w:t>
      </w:r>
      <w:r w:rsidRPr="00363865">
        <w:rPr>
          <w:rFonts w:eastAsiaTheme="minorHAnsi"/>
          <w:b/>
          <w:lang w:val="en-US"/>
          <w14:ligatures w14:val="standardContextual"/>
        </w:rPr>
        <w:t xml:space="preserve"> </w:t>
      </w:r>
      <w:r w:rsidRPr="0003073A">
        <w:rPr>
          <w:rFonts w:eastAsiaTheme="minorHAnsi"/>
          <w:lang w:val="en-US"/>
          <w14:ligatures w14:val="standardContextual"/>
        </w:rPr>
        <w:t>For SAN</w:t>
      </w:r>
      <w:r>
        <w:rPr>
          <w:rFonts w:eastAsiaTheme="minorHAnsi"/>
          <w:lang w:val="en-US"/>
          <w14:ligatures w14:val="standardContextual"/>
        </w:rPr>
        <w:t xml:space="preserve"> TS 36.108</w:t>
      </w:r>
      <w:r w:rsidRPr="0003073A">
        <w:rPr>
          <w:rFonts w:eastAsiaTheme="minorHAnsi"/>
          <w:lang w:val="en-US"/>
          <w14:ligatures w14:val="standardContextual"/>
        </w:rPr>
        <w:t xml:space="preserve">, </w:t>
      </w:r>
      <w:r>
        <w:rPr>
          <w:rFonts w:eastAsiaTheme="minorHAnsi"/>
          <w:lang w:val="en-US"/>
          <w14:ligatures w14:val="standardContextual"/>
        </w:rPr>
        <w:t>adapt FRC configuration with new TDD frame structure (maximum 8 ms transmission time).</w:t>
      </w:r>
    </w:p>
    <w:p w14:paraId="68ADA594" w14:textId="77777777" w:rsidR="002F3742" w:rsidRPr="009379A3" w:rsidRDefault="002F3742" w:rsidP="002F3742">
      <w:pPr>
        <w:pStyle w:val="Paragraphedeliste"/>
        <w:numPr>
          <w:ilvl w:val="0"/>
          <w:numId w:val="29"/>
        </w:numPr>
        <w:ind w:firstLineChars="0"/>
        <w:rPr>
          <w:rFonts w:eastAsiaTheme="minorHAnsi"/>
          <w:lang w:val="en-US"/>
          <w14:ligatures w14:val="standardContextual"/>
        </w:rPr>
      </w:pPr>
      <w:r w:rsidRPr="009379A3">
        <w:rPr>
          <w:rFonts w:eastAsiaTheme="minorHAnsi"/>
          <w:lang w:val="en-US"/>
          <w14:ligatures w14:val="standardContextual"/>
        </w:rPr>
        <w:t>Option 1: Reuse UE FRC (from TS 36.101) for SAN FRC.</w:t>
      </w:r>
    </w:p>
    <w:p w14:paraId="68B61467" w14:textId="77777777" w:rsidR="002F3742" w:rsidRDefault="002F3742" w:rsidP="002F3742">
      <w:pPr>
        <w:rPr>
          <w:rFonts w:eastAsiaTheme="minorHAnsi"/>
          <w:lang w:val="en-US"/>
          <w14:ligatures w14:val="standardContextual"/>
        </w:rPr>
      </w:pPr>
    </w:p>
    <w:p w14:paraId="2C399401" w14:textId="77777777" w:rsidR="002F3742" w:rsidRPr="00376B07" w:rsidRDefault="002F3742" w:rsidP="002F3742">
      <w:pPr>
        <w:pStyle w:val="TH"/>
      </w:pPr>
      <w:r w:rsidRPr="00CF7AEA">
        <w:t xml:space="preserve">Table A.3.2-2e Fixed Reference Channel for Receiver Requirements </w:t>
      </w:r>
      <w:r>
        <w:t>(TDD) – for CAT-NB1 and CAT-NB2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3"/>
        <w:gridCol w:w="2018"/>
        <w:gridCol w:w="1097"/>
      </w:tblGrid>
      <w:tr w:rsidR="002F3742" w:rsidRPr="00CF7AEA" w14:paraId="30F1E6F1" w14:textId="77777777" w:rsidTr="00646BAF">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EFA303" w14:textId="77777777" w:rsidR="002F3742" w:rsidRPr="00CF7AEA" w:rsidRDefault="002F3742" w:rsidP="00646BAF">
            <w:pPr>
              <w:pStyle w:val="TAH"/>
              <w:ind w:firstLine="400"/>
              <w:rPr>
                <w:rFonts w:cs="Arial"/>
              </w:rPr>
            </w:pPr>
            <w:r w:rsidRPr="00CF7AEA">
              <w:rPr>
                <w:rFonts w:cs="Arial"/>
              </w:rPr>
              <w:t>Parameter</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4D69DA" w14:textId="77777777" w:rsidR="002F3742" w:rsidRPr="00CF7AEA" w:rsidRDefault="002F3742" w:rsidP="00646BAF">
            <w:pPr>
              <w:pStyle w:val="TAH"/>
              <w:ind w:firstLine="400"/>
              <w:rPr>
                <w:rFonts w:cs="Arial"/>
              </w:rPr>
            </w:pPr>
            <w:r w:rsidRPr="00CF7AEA">
              <w:rPr>
                <w:rFonts w:cs="Arial"/>
              </w:rPr>
              <w:t>Unit</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E2C023" w14:textId="77777777" w:rsidR="002F3742" w:rsidRPr="00CF7AEA" w:rsidRDefault="002F3742" w:rsidP="00646BAF">
            <w:pPr>
              <w:pStyle w:val="TAH"/>
              <w:ind w:firstLine="400"/>
              <w:rPr>
                <w:rFonts w:cs="Arial"/>
              </w:rPr>
            </w:pPr>
            <w:r w:rsidRPr="00CF7AEA">
              <w:rPr>
                <w:rFonts w:cs="Arial"/>
              </w:rPr>
              <w:t>Value</w:t>
            </w:r>
          </w:p>
        </w:tc>
      </w:tr>
      <w:tr w:rsidR="002F3742" w:rsidRPr="00CF7AEA" w14:paraId="0548C37B" w14:textId="77777777" w:rsidTr="00646BAF">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35786D" w14:textId="77777777" w:rsidR="002F3742" w:rsidRPr="00CF7AEA" w:rsidRDefault="002F3742" w:rsidP="00646BAF">
            <w:pPr>
              <w:pStyle w:val="TAL"/>
            </w:pPr>
            <w:r w:rsidRPr="00CF7AEA">
              <w:t>Channel bandwidth</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59D55F" w14:textId="77777777" w:rsidR="002F3742" w:rsidRPr="00CF7AEA" w:rsidRDefault="002F3742" w:rsidP="00646BAF">
            <w:pPr>
              <w:pStyle w:val="TAC"/>
              <w:rPr>
                <w:rFonts w:cs="Arial"/>
                <w:lang w:eastAsia="ja-JP"/>
              </w:rPr>
            </w:pPr>
            <w:r w:rsidRPr="00CF7AEA">
              <w:rPr>
                <w:rFonts w:cs="Arial"/>
                <w:lang w:eastAsia="ja-JP"/>
              </w:rPr>
              <w:t>MHz</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5B8D4E" w14:textId="77777777" w:rsidR="002F3742" w:rsidRPr="00CF7AEA" w:rsidRDefault="002F3742" w:rsidP="00646BAF">
            <w:pPr>
              <w:pStyle w:val="TAC"/>
              <w:rPr>
                <w:rFonts w:cs="Arial"/>
                <w:lang w:eastAsia="ja-JP"/>
              </w:rPr>
            </w:pPr>
            <w:r w:rsidRPr="00CF7AEA">
              <w:rPr>
                <w:rFonts w:cs="Arial"/>
                <w:lang w:eastAsia="ja-JP"/>
              </w:rPr>
              <w:t>0.2</w:t>
            </w:r>
          </w:p>
        </w:tc>
      </w:tr>
      <w:tr w:rsidR="002F3742" w:rsidRPr="00CF7AEA" w14:paraId="05E61EEA" w14:textId="77777777" w:rsidTr="00646BAF">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7FE680" w14:textId="77777777" w:rsidR="002F3742" w:rsidRPr="00CF7AEA" w:rsidRDefault="002F3742" w:rsidP="00646BAF">
            <w:pPr>
              <w:pStyle w:val="TAL"/>
            </w:pPr>
            <w:r w:rsidRPr="00CF7AEA">
              <w:t>Number of subcarriers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BAABC4" w14:textId="77777777" w:rsidR="002F3742" w:rsidRPr="00CF7AEA" w:rsidRDefault="002F3742" w:rsidP="00646BAF">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5C744A" w14:textId="77777777" w:rsidR="002F3742" w:rsidRPr="00CF7AEA" w:rsidRDefault="002F3742" w:rsidP="00646BAF">
            <w:pPr>
              <w:pStyle w:val="TAC"/>
              <w:rPr>
                <w:rFonts w:cs="Arial"/>
                <w:lang w:eastAsia="ja-JP"/>
              </w:rPr>
            </w:pPr>
            <w:r w:rsidRPr="00CF7AEA">
              <w:rPr>
                <w:rFonts w:cs="Arial"/>
                <w:lang w:eastAsia="ja-JP"/>
              </w:rPr>
              <w:t>12</w:t>
            </w:r>
          </w:p>
        </w:tc>
      </w:tr>
      <w:tr w:rsidR="002F3742" w:rsidRPr="00CF7AEA" w14:paraId="549412EA" w14:textId="77777777" w:rsidTr="00646BAF">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3CBD4A" w14:textId="77777777" w:rsidR="002F3742" w:rsidRPr="00CF7AEA" w:rsidRDefault="002F3742" w:rsidP="00646BAF">
            <w:pPr>
              <w:pStyle w:val="TAL"/>
            </w:pPr>
            <w:r w:rsidRPr="00CF7AEA">
              <w:t>Uplink-Downlink Configuration (Note 7)</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36A841" w14:textId="77777777" w:rsidR="002F3742" w:rsidRPr="00CF7AEA" w:rsidRDefault="002F3742" w:rsidP="00646BAF">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E1C6CA" w14:textId="77777777" w:rsidR="002F3742" w:rsidRPr="00CF7AEA" w:rsidRDefault="002F3742" w:rsidP="00646BAF">
            <w:pPr>
              <w:pStyle w:val="TAC"/>
              <w:rPr>
                <w:rFonts w:cs="Arial"/>
                <w:lang w:eastAsia="ja-JP"/>
              </w:rPr>
            </w:pPr>
            <w:r w:rsidRPr="00CF7AEA">
              <w:rPr>
                <w:rFonts w:cs="Arial"/>
                <w:lang w:eastAsia="ja-JP"/>
              </w:rPr>
              <w:t>1</w:t>
            </w:r>
          </w:p>
        </w:tc>
      </w:tr>
      <w:tr w:rsidR="002F3742" w:rsidRPr="00CF7AEA" w14:paraId="51E4F947" w14:textId="77777777" w:rsidTr="00646BAF">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A68B8D" w14:textId="77777777" w:rsidR="002F3742" w:rsidRPr="00CF7AEA" w:rsidRDefault="002F3742" w:rsidP="00646BAF">
            <w:pPr>
              <w:pStyle w:val="TAL"/>
            </w:pPr>
            <w:r w:rsidRPr="00CF7AEA">
              <w:t>Modulation</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447351" w14:textId="77777777" w:rsidR="002F3742" w:rsidRPr="00CF7AEA" w:rsidRDefault="002F3742" w:rsidP="00646BAF">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08D520" w14:textId="77777777" w:rsidR="002F3742" w:rsidRPr="00CF7AEA" w:rsidRDefault="002F3742" w:rsidP="00646BAF">
            <w:pPr>
              <w:pStyle w:val="TAC"/>
              <w:rPr>
                <w:rFonts w:cs="Arial"/>
                <w:lang w:eastAsia="ja-JP"/>
              </w:rPr>
            </w:pPr>
            <w:r w:rsidRPr="00CF7AEA">
              <w:rPr>
                <w:rFonts w:cs="Arial"/>
                <w:lang w:eastAsia="ja-JP"/>
              </w:rPr>
              <w:t>QPSK</w:t>
            </w:r>
          </w:p>
        </w:tc>
      </w:tr>
      <w:tr w:rsidR="002F3742" w:rsidRPr="00CF7AEA" w14:paraId="45B465E8" w14:textId="77777777" w:rsidTr="00646BAF">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3BEBAA" w14:textId="77777777" w:rsidR="002F3742" w:rsidRPr="00CF7AEA" w:rsidRDefault="002F3742" w:rsidP="00646BAF">
            <w:pPr>
              <w:pStyle w:val="TAL"/>
            </w:pPr>
            <w:r w:rsidRPr="00CF7AEA">
              <w:t>Target Coding Rate</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CCAE8E" w14:textId="77777777" w:rsidR="002F3742" w:rsidRPr="00CF7AEA" w:rsidRDefault="002F3742" w:rsidP="00646BAF">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51303E" w14:textId="77777777" w:rsidR="002F3742" w:rsidRPr="00CF7AEA" w:rsidRDefault="002F3742" w:rsidP="00646BAF">
            <w:pPr>
              <w:pStyle w:val="TAC"/>
              <w:rPr>
                <w:rFonts w:cs="Arial"/>
                <w:lang w:eastAsia="ja-JP"/>
              </w:rPr>
            </w:pPr>
            <w:r w:rsidRPr="00CF7AEA">
              <w:rPr>
                <w:rFonts w:cs="Arial"/>
                <w:lang w:eastAsia="ja-JP"/>
              </w:rPr>
              <w:t>1/3</w:t>
            </w:r>
          </w:p>
        </w:tc>
      </w:tr>
      <w:tr w:rsidR="002F3742" w:rsidRPr="00CF7AEA" w14:paraId="49D8ABDA" w14:textId="77777777" w:rsidTr="00646BAF">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B655A4" w14:textId="77777777" w:rsidR="002F3742" w:rsidRPr="00CF7AEA" w:rsidRDefault="002F3742" w:rsidP="00646BAF">
            <w:pPr>
              <w:pStyle w:val="TAL"/>
            </w:pPr>
            <w:r w:rsidRPr="00CF7AEA">
              <w:t>Number of HARQ Processes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004D11" w14:textId="77777777" w:rsidR="002F3742" w:rsidRPr="00CF7AEA" w:rsidRDefault="002F3742" w:rsidP="00646BAF">
            <w:pPr>
              <w:pStyle w:val="TAC"/>
              <w:rPr>
                <w:rFonts w:cs="Arial"/>
                <w:lang w:eastAsia="ja-JP"/>
              </w:rPr>
            </w:pPr>
            <w:r w:rsidRPr="00CF7AEA">
              <w:rPr>
                <w:rFonts w:cs="Arial"/>
                <w:lang w:eastAsia="ja-JP"/>
              </w:rPr>
              <w:t>Processes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9972DE" w14:textId="77777777" w:rsidR="002F3742" w:rsidRPr="00CF7AEA" w:rsidRDefault="002F3742" w:rsidP="00646BAF">
            <w:pPr>
              <w:pStyle w:val="TAC"/>
              <w:rPr>
                <w:rFonts w:cs="Arial"/>
                <w:lang w:eastAsia="ja-JP"/>
              </w:rPr>
            </w:pPr>
            <w:r w:rsidRPr="00CF7AEA">
              <w:rPr>
                <w:rFonts w:cs="Arial"/>
                <w:lang w:eastAsia="ja-JP"/>
              </w:rPr>
              <w:t>1</w:t>
            </w:r>
          </w:p>
        </w:tc>
      </w:tr>
      <w:tr w:rsidR="002F3742" w:rsidRPr="00CF7AEA" w14:paraId="4AFF6E1E" w14:textId="77777777" w:rsidTr="00646BAF">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45B81E" w14:textId="77777777" w:rsidR="002F3742" w:rsidRPr="00CF7AEA" w:rsidRDefault="002F3742" w:rsidP="00646BAF">
            <w:pPr>
              <w:pStyle w:val="TAL"/>
            </w:pPr>
            <w:r w:rsidRPr="00CF7AEA">
              <w:t>Maximum number of HARQ transmissions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B51C48" w14:textId="77777777" w:rsidR="002F3742" w:rsidRPr="00CF7AEA" w:rsidRDefault="002F3742" w:rsidP="00646BAF">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0AD7A3" w14:textId="77777777" w:rsidR="002F3742" w:rsidRPr="00CF7AEA" w:rsidRDefault="002F3742" w:rsidP="00646BAF">
            <w:pPr>
              <w:pStyle w:val="TAC"/>
              <w:rPr>
                <w:rFonts w:cs="Arial"/>
                <w:lang w:eastAsia="ja-JP"/>
              </w:rPr>
            </w:pPr>
            <w:r w:rsidRPr="00CF7AEA">
              <w:rPr>
                <w:rFonts w:cs="Arial"/>
                <w:lang w:eastAsia="ja-JP"/>
              </w:rPr>
              <w:t>1</w:t>
            </w:r>
          </w:p>
        </w:tc>
      </w:tr>
      <w:tr w:rsidR="002F3742" w:rsidRPr="00CF7AEA" w14:paraId="5F2E7089" w14:textId="77777777" w:rsidTr="00646BAF">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304FF0" w14:textId="77777777" w:rsidR="002F3742" w:rsidRPr="00CF7AEA" w:rsidRDefault="002F3742" w:rsidP="00646BAF">
            <w:pPr>
              <w:pStyle w:val="TAL"/>
            </w:pPr>
            <w:r w:rsidRPr="00CF7AEA">
              <w:t>Transport block size</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777844" w14:textId="77777777" w:rsidR="002F3742" w:rsidRPr="00CF7AEA" w:rsidRDefault="002F3742" w:rsidP="00646BAF">
            <w:pPr>
              <w:pStyle w:val="TAC"/>
              <w:rPr>
                <w:rFonts w:cs="Arial"/>
                <w:lang w:eastAsia="ja-JP"/>
              </w:rPr>
            </w:pPr>
            <w:r w:rsidRPr="00CF7AEA">
              <w:rPr>
                <w:rFonts w:cs="Arial"/>
                <w:lang w:eastAsia="ja-JP"/>
              </w:rPr>
              <w:t>Bits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4D8684" w14:textId="77777777" w:rsidR="002F3742" w:rsidRPr="00CF7AEA" w:rsidRDefault="002F3742" w:rsidP="00646BAF">
            <w:pPr>
              <w:pStyle w:val="TAC"/>
              <w:rPr>
                <w:rFonts w:cs="Arial"/>
                <w:lang w:eastAsia="ja-JP"/>
              </w:rPr>
            </w:pPr>
            <w:r w:rsidRPr="00CF7AEA">
              <w:rPr>
                <w:rFonts w:cs="Arial"/>
                <w:lang w:eastAsia="ja-JP"/>
              </w:rPr>
              <w:t>88</w:t>
            </w:r>
          </w:p>
        </w:tc>
      </w:tr>
      <w:tr w:rsidR="002F3742" w:rsidRPr="00CF7AEA" w14:paraId="2EADC4C1" w14:textId="77777777" w:rsidTr="00646BAF">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A017E8" w14:textId="77777777" w:rsidR="002F3742" w:rsidRPr="00CF7AEA" w:rsidRDefault="002F3742" w:rsidP="00646BAF">
            <w:pPr>
              <w:pStyle w:val="TAL"/>
            </w:pPr>
            <w:r w:rsidRPr="00CF7AEA">
              <w:t>Number of Sub-Frames per transport block</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C1D47A" w14:textId="77777777" w:rsidR="002F3742" w:rsidRPr="00CF7AEA" w:rsidRDefault="002F3742" w:rsidP="00646BAF">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014B2C" w14:textId="77777777" w:rsidR="002F3742" w:rsidRPr="00CF7AEA" w:rsidRDefault="002F3742" w:rsidP="00646BAF">
            <w:pPr>
              <w:pStyle w:val="TAC"/>
              <w:rPr>
                <w:rFonts w:cs="Arial"/>
                <w:lang w:eastAsia="ja-JP"/>
              </w:rPr>
            </w:pPr>
            <w:r w:rsidRPr="00CF7AEA">
              <w:rPr>
                <w:rFonts w:cs="Arial"/>
                <w:lang w:eastAsia="ja-JP"/>
              </w:rPr>
              <w:t>1</w:t>
            </w:r>
          </w:p>
        </w:tc>
      </w:tr>
      <w:tr w:rsidR="002F3742" w:rsidRPr="00CF7AEA" w14:paraId="4D46581D" w14:textId="77777777" w:rsidTr="00646BAF">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61FDEC" w14:textId="77777777" w:rsidR="002F3742" w:rsidRPr="00CF7AEA" w:rsidRDefault="002F3742" w:rsidP="00646BAF">
            <w:pPr>
              <w:pStyle w:val="TAL"/>
            </w:pPr>
            <w:r w:rsidRPr="00CF7AEA">
              <w:t>Transport block CRC</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573075" w14:textId="77777777" w:rsidR="002F3742" w:rsidRPr="00CF7AEA" w:rsidRDefault="002F3742" w:rsidP="00646BAF">
            <w:pPr>
              <w:pStyle w:val="TAC"/>
              <w:rPr>
                <w:rFonts w:cs="Arial"/>
                <w:lang w:eastAsia="ja-JP"/>
              </w:rPr>
            </w:pPr>
            <w:r w:rsidRPr="00CF7AEA">
              <w:rPr>
                <w:rFonts w:cs="Arial"/>
                <w:lang w:eastAsia="ja-JP"/>
              </w:rPr>
              <w:t>Bits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EADDA9" w14:textId="77777777" w:rsidR="002F3742" w:rsidRPr="00CF7AEA" w:rsidRDefault="002F3742" w:rsidP="00646BAF">
            <w:pPr>
              <w:pStyle w:val="TAC"/>
              <w:rPr>
                <w:rFonts w:cs="Arial"/>
                <w:lang w:eastAsia="ja-JP"/>
              </w:rPr>
            </w:pPr>
            <w:r w:rsidRPr="00CF7AEA">
              <w:rPr>
                <w:rFonts w:cs="Arial"/>
                <w:lang w:eastAsia="ja-JP"/>
              </w:rPr>
              <w:t>24</w:t>
            </w:r>
          </w:p>
        </w:tc>
      </w:tr>
      <w:tr w:rsidR="002F3742" w:rsidRPr="00CF7AEA" w14:paraId="1570109F" w14:textId="77777777" w:rsidTr="00646BAF">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AF2176" w14:textId="77777777" w:rsidR="002F3742" w:rsidRPr="00CF7AEA" w:rsidRDefault="002F3742" w:rsidP="00646BAF">
            <w:pPr>
              <w:pStyle w:val="TAL"/>
            </w:pPr>
            <w:r w:rsidRPr="00CF7AEA">
              <w:t>Binary Channel Bits Per Sub-Frame</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A37167" w14:textId="77777777" w:rsidR="002F3742" w:rsidRPr="00CF7AEA" w:rsidRDefault="002F3742" w:rsidP="00646BAF">
            <w:pPr>
              <w:pStyle w:val="TAC"/>
              <w:rPr>
                <w:rFonts w:cs="Arial"/>
                <w:lang w:eastAsia="ja-JP"/>
              </w:rPr>
            </w:pPr>
            <w:r w:rsidRPr="00CF7AEA">
              <w:rPr>
                <w:rFonts w:cs="Arial"/>
                <w:lang w:eastAsia="ja-JP"/>
              </w:rPr>
              <w:t>Bits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424578" w14:textId="77777777" w:rsidR="002F3742" w:rsidRPr="00CF7AEA" w:rsidRDefault="002F3742" w:rsidP="00646BAF">
            <w:pPr>
              <w:pStyle w:val="TAC"/>
              <w:rPr>
                <w:rFonts w:cs="Arial"/>
                <w:lang w:eastAsia="ja-JP"/>
              </w:rPr>
            </w:pPr>
            <w:r w:rsidRPr="00CF7AEA">
              <w:rPr>
                <w:rFonts w:cs="Arial"/>
                <w:lang w:eastAsia="ja-JP"/>
              </w:rPr>
              <w:t>320</w:t>
            </w:r>
          </w:p>
        </w:tc>
      </w:tr>
      <w:tr w:rsidR="002F3742" w:rsidRPr="00CF7AEA" w14:paraId="2E185D78" w14:textId="77777777" w:rsidTr="00646BAF">
        <w:trPr>
          <w:trHeight w:val="70"/>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3A5957" w14:textId="77777777" w:rsidR="002F3742" w:rsidRPr="00CF7AEA" w:rsidRDefault="002F3742" w:rsidP="00646BAF">
            <w:pPr>
              <w:pStyle w:val="TAL"/>
            </w:pPr>
            <w:r w:rsidRPr="00CF7AEA">
              <w:t>LTE CRS port</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820D35" w14:textId="77777777" w:rsidR="002F3742" w:rsidRPr="00CF7AEA" w:rsidRDefault="002F3742" w:rsidP="00646BAF">
            <w:pPr>
              <w:rPr>
                <w:rFonts w:ascii="Arial" w:hAnsi="Arial" w:cs="Arial"/>
                <w:sz w:val="18"/>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41A9B4" w14:textId="77777777" w:rsidR="002F3742" w:rsidRPr="00CF7AEA" w:rsidRDefault="002F3742" w:rsidP="00646BAF">
            <w:pPr>
              <w:pStyle w:val="TAC"/>
              <w:rPr>
                <w:rFonts w:cs="Arial"/>
                <w:lang w:eastAsia="ja-JP"/>
              </w:rPr>
            </w:pPr>
            <w:r w:rsidRPr="00CF7AEA">
              <w:rPr>
                <w:rFonts w:cs="Arial"/>
                <w:lang w:eastAsia="ja-JP"/>
              </w:rPr>
              <w:t>N/A</w:t>
            </w:r>
          </w:p>
        </w:tc>
      </w:tr>
      <w:tr w:rsidR="002F3742" w:rsidRPr="00CF7AEA" w14:paraId="0BE1D200" w14:textId="77777777" w:rsidTr="00646BAF">
        <w:trPr>
          <w:trHeight w:val="70"/>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C6A0D4" w14:textId="77777777" w:rsidR="002F3742" w:rsidRPr="00CF7AEA" w:rsidRDefault="002F3742" w:rsidP="00646BAF">
            <w:pPr>
              <w:pStyle w:val="TAL"/>
            </w:pPr>
            <w:r w:rsidRPr="00CF7AEA">
              <w:t>Number of NRS ports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14D5DC" w14:textId="77777777" w:rsidR="002F3742" w:rsidRPr="00CF7AEA" w:rsidRDefault="002F3742" w:rsidP="00646BAF">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5D21AE" w14:textId="77777777" w:rsidR="002F3742" w:rsidRPr="00CF7AEA" w:rsidRDefault="002F3742" w:rsidP="00646BAF">
            <w:pPr>
              <w:pStyle w:val="TAC"/>
              <w:rPr>
                <w:rFonts w:cs="Arial"/>
                <w:lang w:eastAsia="ja-JP"/>
              </w:rPr>
            </w:pPr>
            <w:r w:rsidRPr="00CF7AEA">
              <w:rPr>
                <w:rFonts w:cs="Arial"/>
                <w:lang w:eastAsia="ja-JP"/>
              </w:rPr>
              <w:t>1</w:t>
            </w:r>
          </w:p>
        </w:tc>
      </w:tr>
      <w:tr w:rsidR="002F3742" w:rsidRPr="00CF7AEA" w14:paraId="5EFF4A38" w14:textId="77777777" w:rsidTr="00646BAF">
        <w:trPr>
          <w:trHeight w:val="70"/>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420FE8" w14:textId="77777777" w:rsidR="002F3742" w:rsidRDefault="002F3742" w:rsidP="00646BAF">
            <w:pPr>
              <w:pStyle w:val="TAL"/>
              <w:rPr>
                <w:strike/>
                <w:highlight w:val="yellow"/>
                <w:lang w:val="en-US"/>
              </w:rPr>
            </w:pPr>
            <w:r w:rsidRPr="00376B07">
              <w:rPr>
                <w:strike/>
                <w:highlight w:val="yellow"/>
                <w:lang w:val="en-US"/>
              </w:rPr>
              <w:t>Number of NPDSCH repetitions</w:t>
            </w:r>
          </w:p>
          <w:p w14:paraId="0E69232E" w14:textId="77777777" w:rsidR="002F3742" w:rsidRPr="00376B07" w:rsidRDefault="002F3742" w:rsidP="00646BAF">
            <w:pPr>
              <w:pStyle w:val="TAL"/>
              <w:rPr>
                <w:highlight w:val="yellow"/>
                <w:lang w:val="en-US"/>
              </w:rPr>
            </w:pPr>
            <w:r w:rsidRPr="00376B07">
              <w:rPr>
                <w:highlight w:val="yellow"/>
                <w:lang w:val="en-US"/>
              </w:rPr>
              <w:t>Number of NPUSCH repetitions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7764C3" w14:textId="77777777" w:rsidR="002F3742" w:rsidRPr="00CF7AEA" w:rsidRDefault="002F3742" w:rsidP="00646BAF">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6190DC" w14:textId="77777777" w:rsidR="002F3742" w:rsidRPr="00CF7AEA" w:rsidRDefault="002F3742" w:rsidP="00646BAF">
            <w:pPr>
              <w:pStyle w:val="TAC"/>
              <w:rPr>
                <w:rFonts w:cs="Arial"/>
                <w:lang w:eastAsia="ja-JP"/>
              </w:rPr>
            </w:pPr>
            <w:r>
              <w:rPr>
                <w:rFonts w:cs="Arial"/>
                <w:lang w:eastAsia="ja-JP"/>
              </w:rPr>
              <w:t>1</w:t>
            </w:r>
          </w:p>
        </w:tc>
      </w:tr>
      <w:tr w:rsidR="002F3742" w:rsidRPr="00CF7AEA" w14:paraId="5D0B0475" w14:textId="77777777" w:rsidTr="00646BAF">
        <w:trPr>
          <w:trHeight w:val="70"/>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CF41AE" w14:textId="77777777" w:rsidR="002F3742" w:rsidRDefault="002F3742" w:rsidP="00646BAF">
            <w:pPr>
              <w:pStyle w:val="TAL"/>
              <w:rPr>
                <w:strike/>
                <w:highlight w:val="yellow"/>
              </w:rPr>
            </w:pPr>
            <w:r w:rsidRPr="00376B07">
              <w:rPr>
                <w:strike/>
                <w:highlight w:val="yellow"/>
              </w:rPr>
              <w:t>UE DL Category</w:t>
            </w:r>
          </w:p>
          <w:p w14:paraId="641762EF" w14:textId="77777777" w:rsidR="002F3742" w:rsidRPr="00376B07" w:rsidRDefault="002F3742" w:rsidP="00646BAF">
            <w:pPr>
              <w:pStyle w:val="TAL"/>
              <w:rPr>
                <w:highlight w:val="yellow"/>
              </w:rPr>
            </w:pPr>
            <w:r w:rsidRPr="00376B07">
              <w:rPr>
                <w:highlight w:val="yellow"/>
              </w:rPr>
              <w:t>UE UL Category</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3B69E7" w14:textId="77777777" w:rsidR="002F3742" w:rsidRPr="00CF7AEA" w:rsidRDefault="002F3742" w:rsidP="00646BAF">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5AB629" w14:textId="77777777" w:rsidR="002F3742" w:rsidRPr="00CF7AEA" w:rsidRDefault="002F3742" w:rsidP="00646BAF">
            <w:pPr>
              <w:pStyle w:val="TAC"/>
              <w:rPr>
                <w:rFonts w:cs="Arial"/>
                <w:lang w:eastAsia="ja-JP"/>
              </w:rPr>
            </w:pPr>
            <w:r w:rsidRPr="00CF7AEA">
              <w:rPr>
                <w:rFonts w:cs="Arial"/>
                <w:lang w:eastAsia="ja-JP"/>
              </w:rPr>
              <w:t>NB1 or NB2</w:t>
            </w:r>
          </w:p>
        </w:tc>
      </w:tr>
      <w:tr w:rsidR="002F3742" w:rsidRPr="00CF7AEA" w14:paraId="78803270" w14:textId="77777777" w:rsidTr="00646BAF">
        <w:trPr>
          <w:trHeight w:val="70"/>
          <w:jc w:val="center"/>
        </w:trPr>
        <w:tc>
          <w:tcPr>
            <w:tcW w:w="6507"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B6D3E0" w14:textId="77777777" w:rsidR="002F3742" w:rsidRPr="00CF7AEA" w:rsidRDefault="002F3742" w:rsidP="00646BAF">
            <w:pPr>
              <w:pStyle w:val="TAN"/>
              <w:rPr>
                <w:rFonts w:cs="Arial"/>
                <w:lang w:eastAsia="ja-JP"/>
              </w:rPr>
            </w:pPr>
            <w:r w:rsidRPr="00CF7AEA">
              <w:rPr>
                <w:rFonts w:cs="Arial"/>
                <w:lang w:eastAsia="ja-JP"/>
              </w:rPr>
              <w:t>Note 1:</w:t>
            </w:r>
            <w:r w:rsidRPr="00CF7AEA">
              <w:rPr>
                <w:rFonts w:cs="Arial"/>
                <w:lang w:eastAsia="ja-JP"/>
              </w:rPr>
              <w:tab/>
            </w:r>
            <w:r w:rsidRPr="00CF7AEA">
              <w:rPr>
                <w:rFonts w:cs="Arial"/>
                <w:lang w:val="en-US" w:eastAsia="ja-JP"/>
              </w:rPr>
              <w:t>Category NB1 or NB2 in stand-alone mode has been considered here.</w:t>
            </w:r>
          </w:p>
          <w:p w14:paraId="22EAE3E9" w14:textId="77777777" w:rsidR="002F3742" w:rsidRPr="00CF7AEA" w:rsidRDefault="002F3742" w:rsidP="00646BAF">
            <w:pPr>
              <w:pStyle w:val="TAN"/>
              <w:rPr>
                <w:rFonts w:cs="Arial"/>
                <w:lang w:eastAsia="zh-CN"/>
              </w:rPr>
            </w:pPr>
            <w:r w:rsidRPr="00CF7AEA">
              <w:rPr>
                <w:rFonts w:cs="Arial"/>
                <w:lang w:eastAsia="ja-JP"/>
              </w:rPr>
              <w:t>Note 2:</w:t>
            </w:r>
            <w:r w:rsidRPr="00CF7AEA">
              <w:rPr>
                <w:rFonts w:cs="Arial"/>
                <w:lang w:eastAsia="ja-JP"/>
              </w:rPr>
              <w:tab/>
              <w:t xml:space="preserve">Reference signal, Synchronization signals and </w:t>
            </w:r>
            <w:r w:rsidRPr="00CF7AEA">
              <w:rPr>
                <w:rFonts w:cs="Arial"/>
                <w:lang w:val="en-US" w:eastAsia="ja-JP"/>
              </w:rPr>
              <w:t>N</w:t>
            </w:r>
            <w:r w:rsidRPr="00CF7AEA">
              <w:rPr>
                <w:rFonts w:cs="Arial"/>
                <w:lang w:eastAsia="ja-JP"/>
              </w:rPr>
              <w:t>PBCH allocated as per TS 36.211.</w:t>
            </w:r>
          </w:p>
          <w:p w14:paraId="28362994" w14:textId="77777777" w:rsidR="002F3742" w:rsidRPr="00CF7AEA" w:rsidRDefault="002F3742" w:rsidP="00646BAF">
            <w:pPr>
              <w:pStyle w:val="TAN"/>
              <w:rPr>
                <w:rFonts w:eastAsia="Malgun Gothic"/>
              </w:rPr>
            </w:pPr>
            <w:r w:rsidRPr="00CF7AEA">
              <w:t>N</w:t>
            </w:r>
            <w:r w:rsidRPr="00CF7AEA">
              <w:rPr>
                <w:lang w:eastAsia="zh-CN"/>
              </w:rPr>
              <w:t>ote 3</w:t>
            </w:r>
            <w:r w:rsidRPr="00CF7AEA">
              <w:t>:</w:t>
            </w:r>
            <w:r w:rsidRPr="00CF7AEA">
              <w:tab/>
              <w:t>If more than one Code Block is present, an additional CRC sequence of L = 24 Bits is attached to each Code Block (otherwise L = 0 Bit)</w:t>
            </w:r>
          </w:p>
          <w:p w14:paraId="40E5D4A1" w14:textId="77777777" w:rsidR="002F3742" w:rsidRPr="00CF7AEA" w:rsidRDefault="002F3742" w:rsidP="00646BAF">
            <w:pPr>
              <w:pStyle w:val="TAN"/>
              <w:rPr>
                <w:rFonts w:eastAsia="Malgun Gothic"/>
              </w:rPr>
            </w:pPr>
            <w:r w:rsidRPr="00CF7AEA">
              <w:t>N</w:t>
            </w:r>
            <w:r w:rsidRPr="00CF7AEA">
              <w:rPr>
                <w:lang w:eastAsia="zh-CN"/>
              </w:rPr>
              <w:t>ote 4</w:t>
            </w:r>
            <w:r w:rsidRPr="00CF7AEA">
              <w:t>:</w:t>
            </w:r>
            <w:r w:rsidRPr="00CF7AEA">
              <w:tab/>
            </w:r>
            <w:r w:rsidRPr="00CF7AEA">
              <w:rPr>
                <w:lang w:eastAsia="zh-CN"/>
              </w:rPr>
              <w:t xml:space="preserve">Parameters related to NPDSCH scheduling are defined in </w:t>
            </w:r>
            <w:r w:rsidRPr="00CF7AEA">
              <w:t>Table A.3.2-1</w:t>
            </w:r>
            <w:r w:rsidRPr="00CF7AEA">
              <w:rPr>
                <w:lang w:eastAsia="zh-CN"/>
              </w:rPr>
              <w:t xml:space="preserve">e to </w:t>
            </w:r>
            <w:r w:rsidRPr="00CF7AEA">
              <w:t>Table A.3.2-1</w:t>
            </w:r>
            <w:r w:rsidRPr="00CF7AEA">
              <w:rPr>
                <w:lang w:eastAsia="zh-CN"/>
              </w:rPr>
              <w:t>g</w:t>
            </w:r>
            <w:r w:rsidRPr="00CF7AEA">
              <w:t>.</w:t>
            </w:r>
          </w:p>
          <w:p w14:paraId="4C1AF15D" w14:textId="77777777" w:rsidR="002F3742" w:rsidRPr="00CF7AEA" w:rsidRDefault="002F3742" w:rsidP="00646BAF">
            <w:pPr>
              <w:pStyle w:val="TAN"/>
              <w:rPr>
                <w:rFonts w:eastAsia="Malgun Gothic"/>
              </w:rPr>
            </w:pPr>
            <w:r w:rsidRPr="00CF7AEA">
              <w:t>N</w:t>
            </w:r>
            <w:r w:rsidRPr="00CF7AEA">
              <w:rPr>
                <w:lang w:eastAsia="zh-CN"/>
              </w:rPr>
              <w:t>ote 5</w:t>
            </w:r>
            <w:r w:rsidRPr="00CF7AEA">
              <w:t>:</w:t>
            </w:r>
            <w:r w:rsidRPr="00CF7AEA">
              <w:tab/>
            </w:r>
            <w:r w:rsidRPr="00CF7AEA">
              <w:rPr>
                <w:lang w:eastAsia="zh-CN"/>
              </w:rPr>
              <w:t>NPDCCH and information bit payload are not transmitted in the subframes used for transmission of SI messages.</w:t>
            </w:r>
          </w:p>
          <w:p w14:paraId="40AA6490" w14:textId="77777777" w:rsidR="002F3742" w:rsidRPr="00CF7AEA" w:rsidRDefault="002F3742" w:rsidP="00646BAF">
            <w:pPr>
              <w:pStyle w:val="TAN"/>
              <w:rPr>
                <w:szCs w:val="32"/>
                <w:lang w:val="en-US" w:eastAsia="zh-CN"/>
              </w:rPr>
            </w:pPr>
            <w:r w:rsidRPr="00CF7AEA">
              <w:t>Note 6:</w:t>
            </w:r>
            <w:r w:rsidRPr="00CF7AEA">
              <w:tab/>
              <w:t xml:space="preserve">SI messages transmission </w:t>
            </w:r>
            <w:r w:rsidRPr="00CF7AEA">
              <w:rPr>
                <w:lang w:eastAsia="zh-CN"/>
              </w:rPr>
              <w:t xml:space="preserve">should be prioritized </w:t>
            </w:r>
            <w:r w:rsidRPr="00CF7AEA">
              <w:t xml:space="preserve">over NPDCCH transmission in case of collision. NPDCCH transmission </w:t>
            </w:r>
            <w:r w:rsidRPr="00CF7AEA">
              <w:rPr>
                <w:lang w:eastAsia="zh-CN"/>
              </w:rPr>
              <w:t xml:space="preserve">is postponed </w:t>
            </w:r>
            <w:r w:rsidRPr="00CF7AEA">
              <w:t xml:space="preserve">until the next NB-IoT downlink subframe in case NPDCCH transmission occurs in a non NB-IoT downlink subframe, </w:t>
            </w:r>
            <w:r w:rsidRPr="00CF7AEA">
              <w:rPr>
                <w:lang w:eastAsia="zh-CN"/>
              </w:rPr>
              <w:t xml:space="preserve">where </w:t>
            </w:r>
            <w:r w:rsidRPr="00CF7AEA">
              <w:t>a</w:t>
            </w:r>
            <w:r w:rsidRPr="00CF7AEA">
              <w:rPr>
                <w:lang w:eastAsia="zh-CN"/>
              </w:rPr>
              <w:t>n</w:t>
            </w:r>
            <w:r w:rsidRPr="00CF7AEA">
              <w:t xml:space="preserve"> NB-IoT downlink subframe is a subframe that does not contain NPSS/NSSS/NPBCH/SIB1</w:t>
            </w:r>
            <w:r w:rsidRPr="00CF7AEA">
              <w:rPr>
                <w:lang w:eastAsia="zh-CN"/>
              </w:rPr>
              <w:t>-NB</w:t>
            </w:r>
            <w:r w:rsidRPr="00CF7AEA">
              <w:t xml:space="preserve"> transmission</w:t>
            </w:r>
            <w:r w:rsidRPr="00CF7AEA">
              <w:rPr>
                <w:szCs w:val="32"/>
                <w:lang w:val="en-US" w:eastAsia="zh-CN"/>
              </w:rPr>
              <w:t>.</w:t>
            </w:r>
          </w:p>
          <w:p w14:paraId="63E0B1BE" w14:textId="77777777" w:rsidR="002F3742" w:rsidRDefault="002F3742" w:rsidP="00646BAF">
            <w:pPr>
              <w:pStyle w:val="TAN"/>
              <w:rPr>
                <w:rFonts w:cs="Arial"/>
              </w:rPr>
            </w:pPr>
            <w:r w:rsidRPr="00CF7AEA">
              <w:rPr>
                <w:rFonts w:cs="Arial"/>
                <w:lang w:eastAsia="ja-JP"/>
              </w:rPr>
              <w:t>Note 7:</w:t>
            </w:r>
            <w:r w:rsidRPr="00CF7AEA">
              <w:tab/>
            </w:r>
            <w:r w:rsidRPr="00CF7AEA">
              <w:rPr>
                <w:rFonts w:cs="Arial"/>
              </w:rPr>
              <w:t>As per Table 4.2-2 in TS 36.211 [4]</w:t>
            </w:r>
          </w:p>
          <w:p w14:paraId="3E0FA02A" w14:textId="77777777" w:rsidR="002F3742" w:rsidRPr="00CF7AEA" w:rsidRDefault="002F3742" w:rsidP="00646BAF">
            <w:pPr>
              <w:pStyle w:val="TAN"/>
              <w:rPr>
                <w:rFonts w:cs="Arial"/>
                <w:lang w:eastAsia="ja-JP"/>
              </w:rPr>
            </w:pPr>
            <w:r>
              <w:t>Note 8:</w:t>
            </w:r>
            <w:r>
              <w:tab/>
            </w:r>
            <w:r>
              <w:rPr>
                <w:lang w:val="en-US" w:eastAsia="zh-CN"/>
              </w:rPr>
              <w:t>Number of repetition N</w:t>
            </w:r>
            <w:r>
              <w:rPr>
                <w:vertAlign w:val="subscript"/>
                <w:lang w:val="en-US" w:eastAsia="zh-CN"/>
              </w:rPr>
              <w:t>Rep</w:t>
            </w:r>
            <w:r>
              <w:rPr>
                <w:lang w:val="en-US" w:eastAsia="zh-CN"/>
              </w:rPr>
              <w:t xml:space="preserve"> as defined in table 16.4.1.3-2 in TS 36.213 [6].</w:t>
            </w:r>
          </w:p>
        </w:tc>
      </w:tr>
    </w:tbl>
    <w:p w14:paraId="691BE1F4" w14:textId="77777777" w:rsidR="002F3742" w:rsidRPr="006634D4" w:rsidRDefault="002F3742" w:rsidP="002F3742">
      <w:pPr>
        <w:rPr>
          <w:rFonts w:eastAsiaTheme="minorHAnsi"/>
          <w14:ligatures w14:val="standardContextual"/>
        </w:rPr>
      </w:pPr>
    </w:p>
    <w:p w14:paraId="6DB843CD" w14:textId="77777777" w:rsidR="002F3742" w:rsidRPr="009379A3" w:rsidRDefault="002F3742" w:rsidP="002F3742">
      <w:pPr>
        <w:pStyle w:val="Paragraphedeliste"/>
        <w:numPr>
          <w:ilvl w:val="0"/>
          <w:numId w:val="28"/>
        </w:numPr>
        <w:ind w:firstLineChars="0"/>
        <w:rPr>
          <w:rFonts w:eastAsiaTheme="minorHAnsi"/>
          <w:lang w:val="en-US"/>
          <w14:ligatures w14:val="standardContextual"/>
        </w:rPr>
      </w:pPr>
      <w:r w:rsidRPr="009379A3">
        <w:rPr>
          <w:rFonts w:eastAsiaTheme="minorHAnsi"/>
          <w:lang w:val="en-US"/>
          <w14:ligatures w14:val="standardContextual"/>
        </w:rPr>
        <w:t>Option 2: Adapt the existent SAN FRC.</w:t>
      </w:r>
    </w:p>
    <w:p w14:paraId="510DFA78" w14:textId="77777777" w:rsidR="002F3742" w:rsidRPr="009379A3" w:rsidRDefault="002F3742" w:rsidP="002F3742">
      <w:pPr>
        <w:pStyle w:val="Paragraphedeliste"/>
        <w:numPr>
          <w:ilvl w:val="1"/>
          <w:numId w:val="28"/>
        </w:numPr>
        <w:ind w:firstLineChars="0"/>
        <w:rPr>
          <w:rFonts w:eastAsiaTheme="minorHAnsi"/>
          <w:b/>
          <w:lang w:val="en-US"/>
          <w14:ligatures w14:val="standardContextual"/>
        </w:rPr>
      </w:pPr>
      <w:r w:rsidRPr="009379A3">
        <w:rPr>
          <w:rFonts w:eastAsiaTheme="minorHAnsi"/>
          <w:b/>
          <w:lang w:val="en-US"/>
          <w14:ligatures w14:val="standardContextual"/>
        </w:rPr>
        <w:t>For conducted specifications:</w:t>
      </w:r>
    </w:p>
    <w:p w14:paraId="204EB61F" w14:textId="77777777" w:rsidR="002F3742" w:rsidRPr="006634D4" w:rsidRDefault="002F3742" w:rsidP="002F3742">
      <w:pPr>
        <w:rPr>
          <w:rFonts w:eastAsiaTheme="minorHAnsi"/>
          <w:lang w:val="en-US"/>
          <w14:ligatures w14:val="standardContextual"/>
        </w:rPr>
      </w:pPr>
    </w:p>
    <w:p w14:paraId="06AD85A7" w14:textId="77777777" w:rsidR="002F3742" w:rsidRPr="006634D4" w:rsidRDefault="002F3742" w:rsidP="002F3742">
      <w:pPr>
        <w:rPr>
          <w:rFonts w:eastAsiaTheme="minorHAnsi"/>
          <w:b/>
          <w:lang w:val="en-US"/>
          <w14:ligatures w14:val="standardContextual"/>
        </w:rPr>
      </w:pPr>
    </w:p>
    <w:tbl>
      <w:tblPr>
        <w:tblStyle w:val="Grilledutableau"/>
        <w:tblW w:w="0" w:type="auto"/>
        <w:tblLook w:val="04A0" w:firstRow="1" w:lastRow="0" w:firstColumn="1" w:lastColumn="0" w:noHBand="0" w:noVBand="1"/>
      </w:tblPr>
      <w:tblGrid>
        <w:gridCol w:w="10610"/>
      </w:tblGrid>
      <w:tr w:rsidR="002F3742" w14:paraId="43280410" w14:textId="77777777" w:rsidTr="00646BAF">
        <w:trPr>
          <w:trHeight w:val="8939"/>
        </w:trPr>
        <w:tc>
          <w:tcPr>
            <w:tcW w:w="10610" w:type="dxa"/>
          </w:tcPr>
          <w:p w14:paraId="49ED0899" w14:textId="77777777" w:rsidR="002F3742" w:rsidRPr="007E652A" w:rsidRDefault="002F3742" w:rsidP="00646BAF">
            <w:pPr>
              <w:overflowPunct w:val="0"/>
              <w:autoSpaceDE w:val="0"/>
              <w:autoSpaceDN w:val="0"/>
              <w:adjustRightInd w:val="0"/>
              <w:textAlignment w:val="baseline"/>
              <w:rPr>
                <w:rFonts w:eastAsia="Times New Roman"/>
                <w:lang w:val="en-US" w:eastAsia="en-GB"/>
              </w:rPr>
            </w:pPr>
            <w:r w:rsidRPr="007E652A">
              <w:rPr>
                <w:lang w:eastAsia="zh-CN"/>
              </w:rPr>
              <w:t xml:space="preserve">For </w:t>
            </w:r>
            <w:r w:rsidRPr="007E652A">
              <w:rPr>
                <w:rFonts w:hint="eastAsia"/>
                <w:lang w:val="en-US" w:eastAsia="zh-CN"/>
              </w:rPr>
              <w:t xml:space="preserve">SAN supporting </w:t>
            </w:r>
            <w:r w:rsidRPr="007E652A">
              <w:rPr>
                <w:lang w:val="en-US" w:eastAsia="zh-CN"/>
              </w:rPr>
              <w:t xml:space="preserve">NTN </w:t>
            </w:r>
            <w:r w:rsidRPr="007E652A">
              <w:rPr>
                <w:lang w:eastAsia="zh-CN"/>
              </w:rPr>
              <w:t>NB-IoT</w:t>
            </w:r>
            <w:r w:rsidRPr="007E652A">
              <w:rPr>
                <w:rFonts w:hint="eastAsia"/>
                <w:lang w:val="en-US" w:eastAsia="zh-CN"/>
              </w:rPr>
              <w:t xml:space="preserve"> operation</w:t>
            </w:r>
            <w:r w:rsidRPr="007E652A">
              <w:rPr>
                <w:lang w:eastAsia="zh-CN"/>
              </w:rPr>
              <w:t xml:space="preserve">, </w:t>
            </w:r>
            <w:r w:rsidRPr="007E652A">
              <w:rPr>
                <w:rFonts w:hint="eastAsia"/>
                <w:lang w:val="en-US" w:eastAsia="zh-CN"/>
              </w:rPr>
              <w:t>the</w:t>
            </w:r>
            <w:r w:rsidRPr="007E652A">
              <w:rPr>
                <w:rFonts w:eastAsia="Times New Roman"/>
                <w:lang w:eastAsia="en-GB"/>
              </w:rPr>
              <w:t xml:space="preserve"> throughput shall be ≥ 95% of the maximum throughput of the reference measurement channel as specified in Annex A</w:t>
            </w:r>
            <w:r w:rsidRPr="007E652A">
              <w:rPr>
                <w:rFonts w:eastAsia="Times New Roman" w:hint="eastAsia"/>
                <w:lang w:val="en-US" w:eastAsia="zh-CN"/>
              </w:rPr>
              <w:t>.1</w:t>
            </w:r>
            <w:r w:rsidRPr="007E652A">
              <w:rPr>
                <w:rFonts w:eastAsia="Times New Roman"/>
                <w:lang w:eastAsia="en-GB"/>
              </w:rPr>
              <w:t xml:space="preserve"> with parameters specified in Table 7.2.</w:t>
            </w:r>
            <w:r w:rsidRPr="007E652A">
              <w:rPr>
                <w:rFonts w:eastAsia="Times New Roman" w:hint="eastAsia"/>
                <w:lang w:val="en-US" w:eastAsia="zh-CN"/>
              </w:rPr>
              <w:t>2</w:t>
            </w:r>
            <w:r w:rsidRPr="007E652A">
              <w:rPr>
                <w:rFonts w:eastAsia="Times New Roman"/>
                <w:lang w:eastAsia="en-GB"/>
              </w:rPr>
              <w:t>-</w:t>
            </w:r>
            <w:r w:rsidRPr="007E652A">
              <w:rPr>
                <w:rFonts w:eastAsia="Times New Roman" w:hint="eastAsia"/>
                <w:lang w:val="en-US" w:eastAsia="zh-CN"/>
              </w:rPr>
              <w:t xml:space="preserve">3 and 7.2.2-4 for </w:t>
            </w:r>
            <w:r w:rsidRPr="007E652A">
              <w:rPr>
                <w:rFonts w:eastAsia="Times New Roman" w:hint="eastAsia"/>
                <w:i/>
                <w:iCs/>
                <w:lang w:val="en-US" w:eastAsia="zh-CN"/>
              </w:rPr>
              <w:t>SAN type 1-H</w:t>
            </w:r>
            <w:r w:rsidRPr="007E652A">
              <w:rPr>
                <w:rFonts w:eastAsia="Times New Roman" w:hint="eastAsia"/>
                <w:i/>
                <w:lang w:val="en-US" w:eastAsia="zh-CN"/>
              </w:rPr>
              <w:t xml:space="preserve"> </w:t>
            </w:r>
            <w:r w:rsidRPr="007E652A">
              <w:rPr>
                <w:rFonts w:eastAsia="Times New Roman" w:cs="v5.0.0"/>
                <w:lang w:eastAsia="en-GB"/>
              </w:rPr>
              <w:t xml:space="preserve">in </w:t>
            </w:r>
            <w:r w:rsidRPr="007E652A">
              <w:rPr>
                <w:rFonts w:eastAsia="Times New Roman" w:cs="v5.0.0" w:hint="eastAsia"/>
                <w:lang w:eastAsia="en-GB"/>
              </w:rPr>
              <w:t xml:space="preserve">all </w:t>
            </w:r>
            <w:r w:rsidRPr="007E652A">
              <w:rPr>
                <w:rFonts w:eastAsia="Times New Roman" w:cs="v5.0.0"/>
                <w:lang w:eastAsia="en-GB"/>
              </w:rPr>
              <w:t>operating band</w:t>
            </w:r>
            <w:r w:rsidRPr="007E652A">
              <w:rPr>
                <w:rFonts w:eastAsia="Times New Roman"/>
                <w:lang w:eastAsia="en-GB"/>
              </w:rPr>
              <w:t>.</w:t>
            </w:r>
          </w:p>
          <w:p w14:paraId="256FA083" w14:textId="77777777" w:rsidR="002F3742" w:rsidRPr="007E652A" w:rsidRDefault="002F3742" w:rsidP="00646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652A">
              <w:rPr>
                <w:rFonts w:ascii="Arial" w:eastAsia="Times New Roman" w:hAnsi="Arial"/>
                <w:b/>
                <w:lang w:eastAsia="en-GB"/>
              </w:rPr>
              <w:t>Table 7.2.2-</w:t>
            </w:r>
            <w:r w:rsidRPr="007E652A">
              <w:rPr>
                <w:rFonts w:ascii="Arial" w:eastAsia="Times New Roman" w:hAnsi="Arial" w:hint="eastAsia"/>
                <w:b/>
                <w:lang w:val="en-US" w:eastAsia="zh-CN"/>
              </w:rPr>
              <w:t>3</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sidRPr="007E652A">
              <w:rPr>
                <w:rFonts w:ascii="Arial" w:eastAsia="Times New Roman" w:hAnsi="Arial" w:hint="eastAsia"/>
                <w:b/>
                <w:lang w:eastAsia="zh-CN"/>
              </w:rPr>
              <w:t xml:space="preserve"> </w:t>
            </w:r>
            <w:r w:rsidRPr="007E652A">
              <w:rPr>
                <w:rFonts w:ascii="Arial" w:eastAsia="Times New Roman" w:hAnsi="Arial"/>
                <w:b/>
                <w:highlight w:val="yellow"/>
                <w:lang w:eastAsia="zh-CN"/>
              </w:rPr>
              <w:t>in FDD</w:t>
            </w:r>
            <w:r>
              <w:rPr>
                <w:rFonts w:ascii="Arial" w:eastAsia="Times New Roman" w:hAnsi="Arial"/>
                <w:b/>
                <w:lang w:eastAsia="zh-CN"/>
              </w:rPr>
              <w:t xml:space="preserve"> </w:t>
            </w:r>
            <w:r w:rsidRPr="007E652A">
              <w:rPr>
                <w:rFonts w:ascii="Arial" w:eastAsia="Times New Roman" w:hAnsi="Arial" w:hint="eastAsia"/>
                <w:b/>
                <w:lang w:eastAsia="zh-CN"/>
              </w:rPr>
              <w:t xml:space="preserve">(GEO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2F3742" w:rsidRPr="007E652A" w14:paraId="0F58C9C6" w14:textId="77777777" w:rsidTr="00646BAF">
              <w:trPr>
                <w:jc w:val="center"/>
              </w:trPr>
              <w:tc>
                <w:tcPr>
                  <w:tcW w:w="2028" w:type="dxa"/>
                  <w:shd w:val="clear" w:color="auto" w:fill="auto"/>
                  <w:vAlign w:val="center"/>
                </w:tcPr>
                <w:p w14:paraId="466D8DA4"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73DFB46D"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6819B05B"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3C8F8F84"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6A81897A"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0683F4F3"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2F3742" w:rsidRPr="007E652A" w14:paraId="35BD07AC" w14:textId="77777777" w:rsidTr="00646BAF">
              <w:trPr>
                <w:jc w:val="center"/>
              </w:trPr>
              <w:tc>
                <w:tcPr>
                  <w:tcW w:w="2028" w:type="dxa"/>
                  <w:vAlign w:val="center"/>
                </w:tcPr>
                <w:p w14:paraId="5C416CF2"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54FD6CB6"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19405212"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A14-1 in Annex A.14</w:t>
                  </w:r>
                </w:p>
              </w:tc>
              <w:tc>
                <w:tcPr>
                  <w:tcW w:w="2710" w:type="dxa"/>
                  <w:vAlign w:val="center"/>
                </w:tcPr>
                <w:p w14:paraId="539928BF"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-124.9</w:t>
                  </w:r>
                </w:p>
              </w:tc>
            </w:tr>
            <w:tr w:rsidR="002F3742" w:rsidRPr="007E652A" w14:paraId="4C0329A7" w14:textId="77777777" w:rsidTr="00646BAF">
              <w:trPr>
                <w:jc w:val="center"/>
              </w:trPr>
              <w:tc>
                <w:tcPr>
                  <w:tcW w:w="2028" w:type="dxa"/>
                  <w:vAlign w:val="center"/>
                </w:tcPr>
                <w:p w14:paraId="2FDC149F"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290FE803"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3.75</w:t>
                  </w:r>
                </w:p>
              </w:tc>
              <w:tc>
                <w:tcPr>
                  <w:tcW w:w="2693" w:type="dxa"/>
                  <w:vAlign w:val="center"/>
                </w:tcPr>
                <w:p w14:paraId="6244832B"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A14-2 in Annex A.14</w:t>
                  </w:r>
                </w:p>
              </w:tc>
              <w:tc>
                <w:tcPr>
                  <w:tcW w:w="2710" w:type="dxa"/>
                  <w:vAlign w:val="center"/>
                </w:tcPr>
                <w:p w14:paraId="7968FEC8"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-130.9</w:t>
                  </w:r>
                </w:p>
              </w:tc>
            </w:tr>
          </w:tbl>
          <w:p w14:paraId="3061D432" w14:textId="77777777" w:rsidR="002F3742" w:rsidRPr="007E652A" w:rsidRDefault="002F3742" w:rsidP="00646BAF">
            <w:pPr>
              <w:overflowPunct w:val="0"/>
              <w:autoSpaceDE w:val="0"/>
              <w:autoSpaceDN w:val="0"/>
              <w:adjustRightInd w:val="0"/>
              <w:textAlignment w:val="baseline"/>
              <w:rPr>
                <w:rFonts w:eastAsia="Times New Roman"/>
                <w:lang w:eastAsia="zh-CN"/>
              </w:rPr>
            </w:pPr>
          </w:p>
          <w:p w14:paraId="3416448D" w14:textId="77777777" w:rsidR="002F3742" w:rsidRPr="007E652A" w:rsidRDefault="002F3742" w:rsidP="00646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652A">
              <w:rPr>
                <w:rFonts w:ascii="Arial" w:eastAsia="Times New Roman" w:hAnsi="Arial"/>
                <w:b/>
                <w:lang w:eastAsia="en-GB"/>
              </w:rPr>
              <w:t>Table 7.2.2-</w:t>
            </w:r>
            <w:r w:rsidRPr="007E652A">
              <w:rPr>
                <w:rFonts w:ascii="Arial" w:eastAsia="Times New Roman" w:hAnsi="Arial" w:hint="eastAsia"/>
                <w:b/>
                <w:lang w:val="en-US" w:eastAsia="zh-CN"/>
              </w:rPr>
              <w:t>4</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Pr>
                <w:rFonts w:ascii="Arial" w:eastAsia="Times New Roman" w:hAnsi="Arial" w:cs="v5.0.0"/>
                <w:b/>
                <w:lang w:eastAsia="en-GB"/>
              </w:rPr>
              <w:t xml:space="preserve"> </w:t>
            </w:r>
            <w:r w:rsidRPr="007E652A">
              <w:rPr>
                <w:rFonts w:ascii="Arial" w:eastAsia="Times New Roman" w:hAnsi="Arial" w:cs="v5.0.0"/>
                <w:b/>
                <w:highlight w:val="yellow"/>
                <w:lang w:eastAsia="en-GB"/>
              </w:rPr>
              <w:t>in FDD</w:t>
            </w:r>
            <w:r w:rsidRPr="007E652A">
              <w:rPr>
                <w:rFonts w:ascii="Arial" w:eastAsia="Times New Roman" w:hAnsi="Arial" w:hint="eastAsia"/>
                <w:b/>
                <w:lang w:eastAsia="zh-CN"/>
              </w:rPr>
              <w:t xml:space="preserve"> (</w:t>
            </w:r>
            <w:r w:rsidRPr="007E652A">
              <w:rPr>
                <w:rFonts w:ascii="Arial" w:eastAsia="Times New Roman" w:hAnsi="Arial" w:hint="eastAsia"/>
                <w:b/>
                <w:lang w:val="en-US" w:eastAsia="zh-CN"/>
              </w:rPr>
              <w:t>L</w:t>
            </w:r>
            <w:r w:rsidRPr="007E652A">
              <w:rPr>
                <w:rFonts w:ascii="Arial" w:eastAsia="Times New Roman" w:hAnsi="Arial" w:hint="eastAsia"/>
                <w:b/>
                <w:lang w:eastAsia="zh-CN"/>
              </w:rPr>
              <w:t xml:space="preserve">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2F3742" w:rsidRPr="007E652A" w14:paraId="697F9B8E" w14:textId="77777777" w:rsidTr="00646BAF">
              <w:trPr>
                <w:jc w:val="center"/>
              </w:trPr>
              <w:tc>
                <w:tcPr>
                  <w:tcW w:w="2028" w:type="dxa"/>
                  <w:shd w:val="clear" w:color="auto" w:fill="auto"/>
                  <w:vAlign w:val="center"/>
                </w:tcPr>
                <w:p w14:paraId="5550AC83"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12F70EE2"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2B02C028"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23928005"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46461037"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08E8E400"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2F3742" w:rsidRPr="007E652A" w14:paraId="09E403E1" w14:textId="77777777" w:rsidTr="00646BAF">
              <w:trPr>
                <w:jc w:val="center"/>
              </w:trPr>
              <w:tc>
                <w:tcPr>
                  <w:tcW w:w="2028" w:type="dxa"/>
                  <w:vAlign w:val="center"/>
                </w:tcPr>
                <w:p w14:paraId="5F7F8255"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39B7D85C"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5CF42753"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A14-1 in Annex A.14</w:t>
                  </w:r>
                </w:p>
              </w:tc>
              <w:tc>
                <w:tcPr>
                  <w:tcW w:w="2710" w:type="dxa"/>
                  <w:vAlign w:val="center"/>
                </w:tcPr>
                <w:p w14:paraId="1D957631"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-128.0</w:t>
                  </w:r>
                </w:p>
              </w:tc>
            </w:tr>
            <w:tr w:rsidR="002F3742" w:rsidRPr="007E652A" w14:paraId="5FBBD785" w14:textId="77777777" w:rsidTr="00646BAF">
              <w:trPr>
                <w:jc w:val="center"/>
              </w:trPr>
              <w:tc>
                <w:tcPr>
                  <w:tcW w:w="2028" w:type="dxa"/>
                  <w:vAlign w:val="center"/>
                </w:tcPr>
                <w:p w14:paraId="0B758C8F"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379DF7CE"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3.75</w:t>
                  </w:r>
                </w:p>
              </w:tc>
              <w:tc>
                <w:tcPr>
                  <w:tcW w:w="2693" w:type="dxa"/>
                  <w:vAlign w:val="center"/>
                </w:tcPr>
                <w:p w14:paraId="423879F8"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A14-2 in Annex A.14</w:t>
                  </w:r>
                </w:p>
              </w:tc>
              <w:tc>
                <w:tcPr>
                  <w:tcW w:w="2710" w:type="dxa"/>
                  <w:vAlign w:val="center"/>
                </w:tcPr>
                <w:p w14:paraId="0BABFAA9"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-134.0</w:t>
                  </w:r>
                </w:p>
              </w:tc>
            </w:tr>
          </w:tbl>
          <w:p w14:paraId="4447F703" w14:textId="77777777" w:rsidR="002F3742" w:rsidRDefault="002F3742" w:rsidP="00646BAF">
            <w:pPr>
              <w:rPr>
                <w:rFonts w:eastAsiaTheme="minorHAnsi"/>
                <w:lang w:val="en-US"/>
                <w14:ligatures w14:val="standardContextual"/>
              </w:rPr>
            </w:pPr>
          </w:p>
          <w:p w14:paraId="17DC04EF" w14:textId="77777777" w:rsidR="002F3742" w:rsidRPr="007E652A" w:rsidRDefault="002F3742" w:rsidP="00646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652A">
              <w:rPr>
                <w:rFonts w:ascii="Arial" w:eastAsia="Times New Roman" w:hAnsi="Arial"/>
                <w:b/>
                <w:lang w:eastAsia="en-GB"/>
              </w:rPr>
              <w:t>Table 7.2.2-</w:t>
            </w:r>
            <w:r>
              <w:rPr>
                <w:rFonts w:ascii="Arial" w:eastAsia="Times New Roman" w:hAnsi="Arial" w:hint="eastAsia"/>
                <w:b/>
                <w:lang w:val="en-US" w:eastAsia="zh-CN"/>
              </w:rPr>
              <w:t>5</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sidRPr="007E652A">
              <w:rPr>
                <w:rFonts w:ascii="Arial" w:eastAsia="Times New Roman" w:hAnsi="Arial" w:hint="eastAsia"/>
                <w:b/>
                <w:lang w:eastAsia="zh-CN"/>
              </w:rPr>
              <w:t xml:space="preserve"> </w:t>
            </w:r>
            <w:r w:rsidRPr="007E652A">
              <w:rPr>
                <w:rFonts w:ascii="Arial" w:eastAsia="Times New Roman" w:hAnsi="Arial"/>
                <w:b/>
                <w:highlight w:val="yellow"/>
                <w:lang w:eastAsia="zh-CN"/>
              </w:rPr>
              <w:t>in TDD</w:t>
            </w:r>
            <w:r>
              <w:rPr>
                <w:rFonts w:ascii="Arial" w:eastAsia="Times New Roman" w:hAnsi="Arial"/>
                <w:b/>
                <w:lang w:eastAsia="zh-CN"/>
              </w:rPr>
              <w:t xml:space="preserve"> </w:t>
            </w:r>
            <w:r w:rsidRPr="007E652A">
              <w:rPr>
                <w:rFonts w:ascii="Arial" w:eastAsia="Times New Roman" w:hAnsi="Arial" w:hint="eastAsia"/>
                <w:b/>
                <w:lang w:eastAsia="zh-CN"/>
              </w:rPr>
              <w:t xml:space="preserve">(GEO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2F3742" w:rsidRPr="007E652A" w14:paraId="169D1887" w14:textId="77777777" w:rsidTr="00646BAF">
              <w:trPr>
                <w:jc w:val="center"/>
              </w:trPr>
              <w:tc>
                <w:tcPr>
                  <w:tcW w:w="2028" w:type="dxa"/>
                  <w:shd w:val="clear" w:color="auto" w:fill="auto"/>
                  <w:vAlign w:val="center"/>
                </w:tcPr>
                <w:p w14:paraId="6EB60C4E"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5902F11D"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60E8CB36"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5DC8C31D"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79F209F8"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55757883"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2F3742" w:rsidRPr="007E652A" w14:paraId="04F97F7C" w14:textId="77777777" w:rsidTr="00646BAF">
              <w:trPr>
                <w:jc w:val="center"/>
              </w:trPr>
              <w:tc>
                <w:tcPr>
                  <w:tcW w:w="2028" w:type="dxa"/>
                  <w:vAlign w:val="center"/>
                </w:tcPr>
                <w:p w14:paraId="23C2ABD7"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7E4724CD"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0A5BDA8A"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34D4">
                    <w:rPr>
                      <w:rFonts w:ascii="Arial" w:eastAsia="Times New Roman" w:hAnsi="Arial" w:cs="Arial"/>
                      <w:sz w:val="18"/>
                      <w:highlight w:val="yellow"/>
                      <w:lang w:eastAsia="ja-JP"/>
                    </w:rPr>
                    <w:t>TBD</w:t>
                  </w:r>
                  <w:r w:rsidRPr="007E652A">
                    <w:rPr>
                      <w:rFonts w:ascii="Arial" w:eastAsia="Times New Roman" w:hAnsi="Arial" w:cs="Arial"/>
                      <w:sz w:val="18"/>
                      <w:lang w:eastAsia="ja-JP"/>
                    </w:rPr>
                    <w:t xml:space="preserve"> in Annex A.14</w:t>
                  </w:r>
                </w:p>
              </w:tc>
              <w:tc>
                <w:tcPr>
                  <w:tcW w:w="2710" w:type="dxa"/>
                  <w:vAlign w:val="center"/>
                </w:tcPr>
                <w:p w14:paraId="00DBA299"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r w:rsidR="002F3742" w:rsidRPr="007E652A" w14:paraId="45FB8472" w14:textId="77777777" w:rsidTr="00646BAF">
              <w:trPr>
                <w:jc w:val="center"/>
              </w:trPr>
              <w:tc>
                <w:tcPr>
                  <w:tcW w:w="2028" w:type="dxa"/>
                  <w:vAlign w:val="center"/>
                </w:tcPr>
                <w:p w14:paraId="729C587D"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72FBB1B2"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3.75</w:t>
                  </w:r>
                </w:p>
              </w:tc>
              <w:tc>
                <w:tcPr>
                  <w:tcW w:w="2693" w:type="dxa"/>
                  <w:vAlign w:val="center"/>
                </w:tcPr>
                <w:p w14:paraId="3CDCE509"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34D4">
                    <w:rPr>
                      <w:rFonts w:ascii="Arial" w:eastAsia="Times New Roman" w:hAnsi="Arial" w:cs="Arial"/>
                      <w:sz w:val="18"/>
                      <w:highlight w:val="yellow"/>
                      <w:lang w:eastAsia="ja-JP"/>
                    </w:rPr>
                    <w:t>TBD</w:t>
                  </w:r>
                  <w:r w:rsidRPr="007E652A">
                    <w:rPr>
                      <w:rFonts w:ascii="Arial" w:eastAsia="Times New Roman" w:hAnsi="Arial" w:cs="Arial"/>
                      <w:sz w:val="18"/>
                      <w:lang w:eastAsia="ja-JP"/>
                    </w:rPr>
                    <w:t xml:space="preserve"> in Annex A.14</w:t>
                  </w:r>
                </w:p>
              </w:tc>
              <w:tc>
                <w:tcPr>
                  <w:tcW w:w="2710" w:type="dxa"/>
                  <w:vAlign w:val="center"/>
                </w:tcPr>
                <w:p w14:paraId="014B6F5A"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bl>
          <w:p w14:paraId="5D14DE75" w14:textId="77777777" w:rsidR="002F3742" w:rsidRPr="007E652A" w:rsidRDefault="002F3742" w:rsidP="00646BAF">
            <w:pPr>
              <w:overflowPunct w:val="0"/>
              <w:autoSpaceDE w:val="0"/>
              <w:autoSpaceDN w:val="0"/>
              <w:adjustRightInd w:val="0"/>
              <w:textAlignment w:val="baseline"/>
              <w:rPr>
                <w:rFonts w:eastAsia="Times New Roman"/>
                <w:lang w:eastAsia="zh-CN"/>
              </w:rPr>
            </w:pPr>
          </w:p>
          <w:p w14:paraId="04A71A08" w14:textId="77777777" w:rsidR="002F3742" w:rsidRPr="007E652A" w:rsidRDefault="002F3742" w:rsidP="00646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652A">
              <w:rPr>
                <w:rFonts w:ascii="Arial" w:eastAsia="Times New Roman" w:hAnsi="Arial"/>
                <w:b/>
                <w:lang w:eastAsia="en-GB"/>
              </w:rPr>
              <w:t>Table 7.2.2-</w:t>
            </w:r>
            <w:r>
              <w:rPr>
                <w:rFonts w:ascii="Arial" w:eastAsia="Times New Roman" w:hAnsi="Arial" w:hint="eastAsia"/>
                <w:b/>
                <w:lang w:val="en-US" w:eastAsia="zh-CN"/>
              </w:rPr>
              <w:t>6</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Pr>
                <w:rFonts w:ascii="Arial" w:eastAsia="Times New Roman" w:hAnsi="Arial" w:cs="v5.0.0"/>
                <w:b/>
                <w:lang w:eastAsia="en-GB"/>
              </w:rPr>
              <w:t xml:space="preserve"> </w:t>
            </w:r>
            <w:r w:rsidRPr="007E652A">
              <w:rPr>
                <w:rFonts w:ascii="Arial" w:eastAsia="Times New Roman" w:hAnsi="Arial" w:cs="v5.0.0"/>
                <w:b/>
                <w:highlight w:val="yellow"/>
                <w:lang w:eastAsia="en-GB"/>
              </w:rPr>
              <w:t>in TDD</w:t>
            </w:r>
            <w:r w:rsidRPr="007E652A">
              <w:rPr>
                <w:rFonts w:ascii="Arial" w:eastAsia="Times New Roman" w:hAnsi="Arial" w:hint="eastAsia"/>
                <w:b/>
                <w:lang w:eastAsia="zh-CN"/>
              </w:rPr>
              <w:t xml:space="preserve"> (</w:t>
            </w:r>
            <w:r w:rsidRPr="007E652A">
              <w:rPr>
                <w:rFonts w:ascii="Arial" w:eastAsia="Times New Roman" w:hAnsi="Arial" w:hint="eastAsia"/>
                <w:b/>
                <w:lang w:val="en-US" w:eastAsia="zh-CN"/>
              </w:rPr>
              <w:t>L</w:t>
            </w:r>
            <w:r w:rsidRPr="007E652A">
              <w:rPr>
                <w:rFonts w:ascii="Arial" w:eastAsia="Times New Roman" w:hAnsi="Arial" w:hint="eastAsia"/>
                <w:b/>
                <w:lang w:eastAsia="zh-CN"/>
              </w:rPr>
              <w:t xml:space="preserve">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2F3742" w:rsidRPr="007E652A" w14:paraId="2BF0D85F" w14:textId="77777777" w:rsidTr="00646BAF">
              <w:trPr>
                <w:jc w:val="center"/>
              </w:trPr>
              <w:tc>
                <w:tcPr>
                  <w:tcW w:w="2028" w:type="dxa"/>
                  <w:shd w:val="clear" w:color="auto" w:fill="auto"/>
                  <w:vAlign w:val="center"/>
                </w:tcPr>
                <w:p w14:paraId="199E4B1F"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68B4B029"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76D7152B"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345411A0"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1834FC79"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43C65D29"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2F3742" w:rsidRPr="007E652A" w14:paraId="246EB306" w14:textId="77777777" w:rsidTr="00646BAF">
              <w:trPr>
                <w:jc w:val="center"/>
              </w:trPr>
              <w:tc>
                <w:tcPr>
                  <w:tcW w:w="2028" w:type="dxa"/>
                  <w:vAlign w:val="center"/>
                </w:tcPr>
                <w:p w14:paraId="51A96C42"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6BAAFF35"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1A0D8F4A"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34D4">
                    <w:rPr>
                      <w:rFonts w:ascii="Arial" w:eastAsia="Times New Roman" w:hAnsi="Arial" w:cs="Arial"/>
                      <w:sz w:val="18"/>
                      <w:highlight w:val="yellow"/>
                      <w:lang w:eastAsia="ja-JP"/>
                    </w:rPr>
                    <w:t>TBD</w:t>
                  </w:r>
                  <w:r w:rsidRPr="007E652A">
                    <w:rPr>
                      <w:rFonts w:ascii="Arial" w:eastAsia="Times New Roman" w:hAnsi="Arial" w:cs="Arial"/>
                      <w:sz w:val="18"/>
                      <w:lang w:eastAsia="ja-JP"/>
                    </w:rPr>
                    <w:t xml:space="preserve"> in Annex A.14</w:t>
                  </w:r>
                </w:p>
              </w:tc>
              <w:tc>
                <w:tcPr>
                  <w:tcW w:w="2710" w:type="dxa"/>
                  <w:vAlign w:val="center"/>
                </w:tcPr>
                <w:p w14:paraId="153EC741"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r w:rsidR="002F3742" w:rsidRPr="007E652A" w14:paraId="604D5A9E" w14:textId="77777777" w:rsidTr="00646BAF">
              <w:trPr>
                <w:trHeight w:val="261"/>
                <w:jc w:val="center"/>
              </w:trPr>
              <w:tc>
                <w:tcPr>
                  <w:tcW w:w="2028" w:type="dxa"/>
                  <w:vAlign w:val="center"/>
                </w:tcPr>
                <w:p w14:paraId="45D6BFAD"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5A842929"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3.75</w:t>
                  </w:r>
                </w:p>
              </w:tc>
              <w:tc>
                <w:tcPr>
                  <w:tcW w:w="2693" w:type="dxa"/>
                  <w:vAlign w:val="center"/>
                </w:tcPr>
                <w:p w14:paraId="1B2BF784"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34D4">
                    <w:rPr>
                      <w:rFonts w:ascii="Arial" w:eastAsia="Times New Roman" w:hAnsi="Arial" w:cs="Arial"/>
                      <w:sz w:val="18"/>
                      <w:highlight w:val="yellow"/>
                      <w:lang w:eastAsia="ja-JP"/>
                    </w:rPr>
                    <w:t>TBD</w:t>
                  </w:r>
                  <w:r w:rsidRPr="007E652A">
                    <w:rPr>
                      <w:rFonts w:ascii="Arial" w:eastAsia="Times New Roman" w:hAnsi="Arial" w:cs="Arial"/>
                      <w:sz w:val="18"/>
                      <w:lang w:eastAsia="ja-JP"/>
                    </w:rPr>
                    <w:t xml:space="preserve"> in Annex A.14</w:t>
                  </w:r>
                </w:p>
              </w:tc>
              <w:tc>
                <w:tcPr>
                  <w:tcW w:w="2710" w:type="dxa"/>
                  <w:vAlign w:val="center"/>
                </w:tcPr>
                <w:p w14:paraId="00C352D5" w14:textId="77777777" w:rsidR="002F3742" w:rsidRPr="007E652A"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bl>
          <w:p w14:paraId="129A43CE" w14:textId="77777777" w:rsidR="002F3742" w:rsidRDefault="002F3742" w:rsidP="00646BAF">
            <w:pPr>
              <w:rPr>
                <w:rFonts w:eastAsiaTheme="minorHAnsi"/>
                <w:b/>
                <w:lang w:val="en-US"/>
                <w14:ligatures w14:val="standardContextual"/>
              </w:rPr>
            </w:pPr>
          </w:p>
        </w:tc>
      </w:tr>
    </w:tbl>
    <w:p w14:paraId="7130A590" w14:textId="77777777" w:rsidR="002F3742" w:rsidRDefault="002F3742" w:rsidP="002F3742">
      <w:pPr>
        <w:rPr>
          <w:rFonts w:eastAsiaTheme="minorHAnsi"/>
          <w:lang w:val="en-US"/>
          <w14:ligatures w14:val="standardContextual"/>
        </w:rPr>
      </w:pPr>
    </w:p>
    <w:p w14:paraId="724C77A6" w14:textId="77777777" w:rsidR="002F3742" w:rsidRPr="009379A3" w:rsidRDefault="002F3742" w:rsidP="002F3742">
      <w:pPr>
        <w:pStyle w:val="Paragraphedeliste"/>
        <w:numPr>
          <w:ilvl w:val="1"/>
          <w:numId w:val="28"/>
        </w:numPr>
        <w:ind w:firstLineChars="0"/>
        <w:rPr>
          <w:rFonts w:eastAsiaTheme="minorHAnsi"/>
          <w:b/>
          <w:lang w:val="en-US"/>
          <w14:ligatures w14:val="standardContextual"/>
        </w:rPr>
      </w:pPr>
      <w:r w:rsidRPr="009379A3">
        <w:rPr>
          <w:rFonts w:eastAsiaTheme="minorHAnsi"/>
          <w:b/>
          <w:lang w:val="en-US"/>
          <w14:ligatures w14:val="standardContextual"/>
        </w:rPr>
        <w:t>For OTA specifications:</w:t>
      </w:r>
    </w:p>
    <w:tbl>
      <w:tblPr>
        <w:tblStyle w:val="Grilledutableau"/>
        <w:tblW w:w="0" w:type="auto"/>
        <w:tblLook w:val="04A0" w:firstRow="1" w:lastRow="0" w:firstColumn="1" w:lastColumn="0" w:noHBand="0" w:noVBand="1"/>
      </w:tblPr>
      <w:tblGrid>
        <w:gridCol w:w="10610"/>
      </w:tblGrid>
      <w:tr w:rsidR="002F3742" w14:paraId="6149083C" w14:textId="77777777" w:rsidTr="00646BAF">
        <w:tc>
          <w:tcPr>
            <w:tcW w:w="10610" w:type="dxa"/>
          </w:tcPr>
          <w:p w14:paraId="7A9722B2" w14:textId="77777777" w:rsidR="002F3742" w:rsidRPr="00492833" w:rsidRDefault="002F3742" w:rsidP="00646BAF">
            <w:pPr>
              <w:overflowPunct w:val="0"/>
              <w:autoSpaceDE w:val="0"/>
              <w:autoSpaceDN w:val="0"/>
              <w:adjustRightInd w:val="0"/>
              <w:textAlignment w:val="baseline"/>
              <w:rPr>
                <w:rFonts w:eastAsia="Times New Roman"/>
                <w:lang w:val="en-US" w:eastAsia="en-GB"/>
              </w:rPr>
            </w:pPr>
            <w:r w:rsidRPr="00492833">
              <w:rPr>
                <w:rFonts w:eastAsia="Times New Roman" w:hint="eastAsia"/>
                <w:lang w:val="en-US" w:eastAsia="zh-CN"/>
              </w:rPr>
              <w:t>For SAN supporting standalone NB-IoT operation, t</w:t>
            </w:r>
            <w:r w:rsidRPr="00492833">
              <w:rPr>
                <w:rFonts w:eastAsia="Times New Roman"/>
                <w:lang w:eastAsia="en-GB"/>
              </w:rPr>
              <w:t>he throughput shall be ≥ 95% of the maximum throughput of the reference measurement channel as specified in annex A.1</w:t>
            </w:r>
            <w:r w:rsidRPr="00492833">
              <w:rPr>
                <w:rFonts w:eastAsia="Times New Roman" w:hint="eastAsia"/>
                <w:lang w:val="en-US" w:eastAsia="zh-CN"/>
              </w:rPr>
              <w:t xml:space="preserve"> with parameter specified in table 10.3.2-3 and table 10.3.2-4</w:t>
            </w:r>
            <w:r w:rsidRPr="00492833">
              <w:rPr>
                <w:rFonts w:eastAsia="Times New Roman"/>
                <w:lang w:eastAsia="en-GB"/>
              </w:rPr>
              <w:t xml:space="preserve"> when the OTA test signal is at the corresponding </w:t>
            </w:r>
            <w:r w:rsidRPr="00492833">
              <w:rPr>
                <w:rFonts w:eastAsia="Times New Roman"/>
                <w:lang w:eastAsia="zh-CN"/>
              </w:rPr>
              <w:t>EIS</w:t>
            </w:r>
            <w:r w:rsidRPr="00492833">
              <w:rPr>
                <w:rFonts w:eastAsia="Times New Roman"/>
                <w:vertAlign w:val="subscript"/>
                <w:lang w:eastAsia="zh-CN"/>
              </w:rPr>
              <w:t>REFSENS</w:t>
            </w:r>
            <w:r w:rsidRPr="00492833">
              <w:rPr>
                <w:rFonts w:eastAsia="Times New Roman"/>
                <w:lang w:eastAsia="en-GB"/>
              </w:rPr>
              <w:t xml:space="preserve"> level and arrives from any direction within the </w:t>
            </w:r>
            <w:r w:rsidRPr="00492833">
              <w:rPr>
                <w:rFonts w:eastAsia="Times New Roman"/>
                <w:i/>
                <w:lang w:eastAsia="en-GB"/>
              </w:rPr>
              <w:t>OTA REFSENS RoAoA.</w:t>
            </w:r>
          </w:p>
          <w:p w14:paraId="131B0F90" w14:textId="77777777" w:rsidR="002F3742" w:rsidRPr="00492833" w:rsidRDefault="002F3742" w:rsidP="00646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2833">
              <w:rPr>
                <w:rFonts w:ascii="Arial" w:eastAsia="Times New Roman" w:hAnsi="Arial"/>
                <w:b/>
                <w:lang w:eastAsia="en-GB"/>
              </w:rPr>
              <w:t>Table 10.3.2-</w:t>
            </w:r>
            <w:r w:rsidRPr="00492833">
              <w:rPr>
                <w:rFonts w:ascii="Arial" w:eastAsia="Times New Roman" w:hAnsi="Arial" w:hint="eastAsia"/>
                <w:b/>
                <w:lang w:val="en-US" w:eastAsia="zh-CN"/>
              </w:rPr>
              <w:t>3</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Pr>
                <w:rFonts w:ascii="Arial" w:eastAsia="Times New Roman" w:hAnsi="Arial" w:cs="v5.0.0"/>
                <w:b/>
                <w:lang w:eastAsia="en-GB"/>
              </w:rPr>
              <w:t xml:space="preserve"> </w:t>
            </w:r>
            <w:r w:rsidRPr="00492833">
              <w:rPr>
                <w:rFonts w:ascii="Arial" w:eastAsia="Times New Roman" w:hAnsi="Arial" w:cs="v5.0.0"/>
                <w:b/>
                <w:highlight w:val="yellow"/>
                <w:lang w:eastAsia="en-GB"/>
              </w:rPr>
              <w:t>in FDD</w:t>
            </w:r>
            <w:r w:rsidRPr="00492833">
              <w:rPr>
                <w:rFonts w:ascii="Arial" w:eastAsia="Times New Roman" w:hAnsi="Arial" w:hint="eastAsia"/>
                <w:b/>
                <w:lang w:eastAsia="zh-CN"/>
              </w:rPr>
              <w:t xml:space="preserve"> (GEO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2F3742" w:rsidRPr="00492833" w14:paraId="3D755ADA" w14:textId="77777777" w:rsidTr="00646BAF">
              <w:trPr>
                <w:jc w:val="center"/>
              </w:trPr>
              <w:tc>
                <w:tcPr>
                  <w:tcW w:w="2028" w:type="dxa"/>
                  <w:shd w:val="clear" w:color="auto" w:fill="auto"/>
                  <w:vAlign w:val="center"/>
                </w:tcPr>
                <w:p w14:paraId="1030B566"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37ABB25E"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50E68F59"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381622F2"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4447810B"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062E68C1"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2F3742" w:rsidRPr="00492833" w14:paraId="26D951B4" w14:textId="77777777" w:rsidTr="00646BAF">
              <w:trPr>
                <w:jc w:val="center"/>
              </w:trPr>
              <w:tc>
                <w:tcPr>
                  <w:tcW w:w="2028" w:type="dxa"/>
                  <w:vAlign w:val="center"/>
                </w:tcPr>
                <w:p w14:paraId="5A2B3383"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46640C05"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072DF715"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FRC A14-1 in Annex A.14</w:t>
                  </w:r>
                </w:p>
              </w:tc>
              <w:tc>
                <w:tcPr>
                  <w:tcW w:w="2712" w:type="dxa"/>
                  <w:vAlign w:val="center"/>
                </w:tcPr>
                <w:p w14:paraId="096C9D40"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bidi="ar"/>
                    </w:rPr>
                    <w:t>-124.9</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2F3742" w:rsidRPr="00492833" w14:paraId="4A3AD582" w14:textId="77777777" w:rsidTr="00646BAF">
              <w:trPr>
                <w:jc w:val="center"/>
              </w:trPr>
              <w:tc>
                <w:tcPr>
                  <w:tcW w:w="2028" w:type="dxa"/>
                  <w:vAlign w:val="center"/>
                </w:tcPr>
                <w:p w14:paraId="7A203BBB"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41A070DD"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3.75</w:t>
                  </w:r>
                </w:p>
              </w:tc>
              <w:tc>
                <w:tcPr>
                  <w:tcW w:w="2692" w:type="dxa"/>
                  <w:vAlign w:val="center"/>
                </w:tcPr>
                <w:p w14:paraId="4316B8E9"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FRC A14-2 in Annex A.14</w:t>
                  </w:r>
                </w:p>
              </w:tc>
              <w:tc>
                <w:tcPr>
                  <w:tcW w:w="2712" w:type="dxa"/>
                  <w:vAlign w:val="center"/>
                </w:tcPr>
                <w:p w14:paraId="59C08854"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bidi="ar"/>
                    </w:rPr>
                    <w:t>-130.9</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bl>
          <w:p w14:paraId="4E1DB1A5" w14:textId="77777777" w:rsidR="002F3742" w:rsidRPr="00492833" w:rsidRDefault="002F3742" w:rsidP="00646BAF">
            <w:pPr>
              <w:overflowPunct w:val="0"/>
              <w:autoSpaceDE w:val="0"/>
              <w:autoSpaceDN w:val="0"/>
              <w:adjustRightInd w:val="0"/>
              <w:textAlignment w:val="baseline"/>
              <w:rPr>
                <w:rFonts w:eastAsia="Times New Roman"/>
                <w:lang w:eastAsia="zh-CN"/>
              </w:rPr>
            </w:pPr>
          </w:p>
          <w:p w14:paraId="6434E37A" w14:textId="77777777" w:rsidR="002F3742" w:rsidRPr="00492833" w:rsidRDefault="002F3742" w:rsidP="00646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2833">
              <w:rPr>
                <w:rFonts w:ascii="Arial" w:eastAsia="Times New Roman" w:hAnsi="Arial"/>
                <w:b/>
                <w:lang w:eastAsia="en-GB"/>
              </w:rPr>
              <w:t>Table10.3.2-</w:t>
            </w:r>
            <w:r w:rsidRPr="00492833">
              <w:rPr>
                <w:rFonts w:ascii="Arial" w:eastAsia="Times New Roman" w:hAnsi="Arial" w:hint="eastAsia"/>
                <w:b/>
                <w:lang w:val="en-US" w:eastAsia="zh-CN"/>
              </w:rPr>
              <w:t>4</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sidRPr="00492833">
              <w:rPr>
                <w:rFonts w:ascii="Arial" w:eastAsia="Times New Roman" w:hAnsi="Arial" w:hint="eastAsia"/>
                <w:b/>
                <w:lang w:eastAsia="zh-CN"/>
              </w:rPr>
              <w:t xml:space="preserve"> </w:t>
            </w:r>
            <w:r w:rsidRPr="00492833">
              <w:rPr>
                <w:rFonts w:ascii="Arial" w:eastAsia="Times New Roman" w:hAnsi="Arial"/>
                <w:b/>
                <w:highlight w:val="yellow"/>
                <w:lang w:eastAsia="zh-CN"/>
              </w:rPr>
              <w:t>in FDD</w:t>
            </w:r>
            <w:r>
              <w:rPr>
                <w:rFonts w:ascii="Arial" w:eastAsia="Times New Roman" w:hAnsi="Arial"/>
                <w:b/>
                <w:lang w:eastAsia="zh-CN"/>
              </w:rPr>
              <w:t xml:space="preserve"> </w:t>
            </w:r>
            <w:r w:rsidRPr="00492833">
              <w:rPr>
                <w:rFonts w:ascii="Arial" w:eastAsia="Times New Roman" w:hAnsi="Arial" w:hint="eastAsia"/>
                <w:b/>
                <w:lang w:eastAsia="zh-CN"/>
              </w:rPr>
              <w:t>(</w:t>
            </w:r>
            <w:r w:rsidRPr="00492833">
              <w:rPr>
                <w:rFonts w:ascii="Arial" w:eastAsia="Times New Roman" w:hAnsi="Arial" w:hint="eastAsia"/>
                <w:b/>
                <w:lang w:val="en-US" w:eastAsia="zh-CN"/>
              </w:rPr>
              <w:t>L</w:t>
            </w:r>
            <w:r w:rsidRPr="00492833">
              <w:rPr>
                <w:rFonts w:ascii="Arial" w:eastAsia="Times New Roman" w:hAnsi="Arial" w:hint="eastAsia"/>
                <w:b/>
                <w:lang w:eastAsia="zh-CN"/>
              </w:rPr>
              <w:t xml:space="preserve">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2F3742" w:rsidRPr="00492833" w14:paraId="5DD8A70B" w14:textId="77777777" w:rsidTr="00646BAF">
              <w:trPr>
                <w:jc w:val="center"/>
              </w:trPr>
              <w:tc>
                <w:tcPr>
                  <w:tcW w:w="2028" w:type="dxa"/>
                  <w:shd w:val="clear" w:color="auto" w:fill="auto"/>
                  <w:vAlign w:val="center"/>
                </w:tcPr>
                <w:p w14:paraId="5C07A5AC"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2C6B95F8"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366526CF"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618E9343"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35B456CB"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62728156"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2F3742" w:rsidRPr="00492833" w14:paraId="4C6B3D43" w14:textId="77777777" w:rsidTr="00646BAF">
              <w:trPr>
                <w:jc w:val="center"/>
              </w:trPr>
              <w:tc>
                <w:tcPr>
                  <w:tcW w:w="2028" w:type="dxa"/>
                  <w:vAlign w:val="center"/>
                </w:tcPr>
                <w:p w14:paraId="5B8D32ED"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52E79772"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19A9D917"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FRC A14-1 in Annex A.14</w:t>
                  </w:r>
                </w:p>
              </w:tc>
              <w:tc>
                <w:tcPr>
                  <w:tcW w:w="2712" w:type="dxa"/>
                  <w:vAlign w:val="center"/>
                </w:tcPr>
                <w:p w14:paraId="23FA17AE"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bidi="ar"/>
                    </w:rPr>
                    <w:t>-128.0</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2F3742" w:rsidRPr="00492833" w14:paraId="71E79282" w14:textId="77777777" w:rsidTr="00646BAF">
              <w:trPr>
                <w:jc w:val="center"/>
              </w:trPr>
              <w:tc>
                <w:tcPr>
                  <w:tcW w:w="2028" w:type="dxa"/>
                  <w:vAlign w:val="center"/>
                </w:tcPr>
                <w:p w14:paraId="4919FF04"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055927D4"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3.75</w:t>
                  </w:r>
                </w:p>
              </w:tc>
              <w:tc>
                <w:tcPr>
                  <w:tcW w:w="2692" w:type="dxa"/>
                  <w:vAlign w:val="center"/>
                </w:tcPr>
                <w:p w14:paraId="4859AEA8"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FRC A14-2 in Annex A.14</w:t>
                  </w:r>
                </w:p>
              </w:tc>
              <w:tc>
                <w:tcPr>
                  <w:tcW w:w="2712" w:type="dxa"/>
                  <w:vAlign w:val="center"/>
                </w:tcPr>
                <w:p w14:paraId="338E372D"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bidi="ar"/>
                    </w:rPr>
                    <w:t>-134.0</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bl>
          <w:p w14:paraId="5BEC8B46" w14:textId="77777777" w:rsidR="002F3742" w:rsidRPr="00492833" w:rsidRDefault="002F3742" w:rsidP="00646BAF">
            <w:pPr>
              <w:overflowPunct w:val="0"/>
              <w:autoSpaceDE w:val="0"/>
              <w:autoSpaceDN w:val="0"/>
              <w:adjustRightInd w:val="0"/>
              <w:textAlignment w:val="baseline"/>
              <w:rPr>
                <w:rFonts w:eastAsia="Times New Roman"/>
                <w:lang w:eastAsia="en-GB"/>
              </w:rPr>
            </w:pPr>
          </w:p>
          <w:p w14:paraId="1CA7D49F" w14:textId="77777777" w:rsidR="002F3742" w:rsidRPr="00492833" w:rsidRDefault="002F3742" w:rsidP="00646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2833">
              <w:rPr>
                <w:rFonts w:ascii="Arial" w:eastAsia="Times New Roman" w:hAnsi="Arial"/>
                <w:b/>
                <w:lang w:eastAsia="en-GB"/>
              </w:rPr>
              <w:t>Table 10.3.2-</w:t>
            </w:r>
            <w:r w:rsidRPr="00492833">
              <w:rPr>
                <w:rFonts w:ascii="Arial" w:eastAsia="Times New Roman" w:hAnsi="Arial" w:hint="eastAsia"/>
                <w:b/>
                <w:lang w:val="en-US" w:eastAsia="zh-CN"/>
              </w:rPr>
              <w:t>3</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sidRPr="00492833">
              <w:rPr>
                <w:rFonts w:ascii="Arial" w:eastAsia="Times New Roman" w:hAnsi="Arial" w:hint="eastAsia"/>
                <w:b/>
                <w:lang w:eastAsia="zh-CN"/>
              </w:rPr>
              <w:t xml:space="preserve"> </w:t>
            </w:r>
            <w:r w:rsidRPr="00492833">
              <w:rPr>
                <w:rFonts w:ascii="Arial" w:eastAsia="Times New Roman" w:hAnsi="Arial"/>
                <w:b/>
                <w:highlight w:val="yellow"/>
                <w:lang w:eastAsia="zh-CN"/>
              </w:rPr>
              <w:t>in TDD</w:t>
            </w:r>
            <w:r>
              <w:rPr>
                <w:rFonts w:ascii="Arial" w:eastAsia="Times New Roman" w:hAnsi="Arial"/>
                <w:b/>
                <w:lang w:eastAsia="zh-CN"/>
              </w:rPr>
              <w:t xml:space="preserve"> </w:t>
            </w:r>
            <w:r w:rsidRPr="00492833">
              <w:rPr>
                <w:rFonts w:ascii="Arial" w:eastAsia="Times New Roman" w:hAnsi="Arial" w:hint="eastAsia"/>
                <w:b/>
                <w:lang w:eastAsia="zh-CN"/>
              </w:rPr>
              <w:t xml:space="preserve">(GEO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2F3742" w:rsidRPr="00492833" w14:paraId="44E85754" w14:textId="77777777" w:rsidTr="00646BAF">
              <w:trPr>
                <w:jc w:val="center"/>
              </w:trPr>
              <w:tc>
                <w:tcPr>
                  <w:tcW w:w="2028" w:type="dxa"/>
                  <w:shd w:val="clear" w:color="auto" w:fill="auto"/>
                  <w:vAlign w:val="center"/>
                </w:tcPr>
                <w:p w14:paraId="6D94A995"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7B3AA074"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132A6E91"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5DE05DDB"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037D88B5"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01F23BAF"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2F3742" w:rsidRPr="00492833" w14:paraId="4D42702F" w14:textId="77777777" w:rsidTr="00646BAF">
              <w:trPr>
                <w:jc w:val="center"/>
              </w:trPr>
              <w:tc>
                <w:tcPr>
                  <w:tcW w:w="2028" w:type="dxa"/>
                  <w:vAlign w:val="center"/>
                </w:tcPr>
                <w:p w14:paraId="206B188C"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479973F9"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6502EB60"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highlight w:val="yellow"/>
                      <w:lang w:eastAsia="ja-JP"/>
                    </w:rPr>
                    <w:t>TBD</w:t>
                  </w:r>
                  <w:r>
                    <w:rPr>
                      <w:rFonts w:ascii="Arial" w:eastAsia="Times New Roman" w:hAnsi="Arial" w:cs="Arial"/>
                      <w:sz w:val="18"/>
                      <w:lang w:eastAsia="ja-JP"/>
                    </w:rPr>
                    <w:t xml:space="preserve"> </w:t>
                  </w:r>
                  <w:r w:rsidRPr="00492833">
                    <w:rPr>
                      <w:rFonts w:ascii="Arial" w:eastAsia="Times New Roman" w:hAnsi="Arial" w:cs="Arial"/>
                      <w:sz w:val="18"/>
                      <w:lang w:eastAsia="ja-JP"/>
                    </w:rPr>
                    <w:t>in Annex A.14</w:t>
                  </w:r>
                </w:p>
              </w:tc>
              <w:tc>
                <w:tcPr>
                  <w:tcW w:w="2712" w:type="dxa"/>
                  <w:vAlign w:val="center"/>
                </w:tcPr>
                <w:p w14:paraId="3C0CAC80"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highlight w:val="yellow"/>
                      <w:lang w:val="en-US" w:eastAsia="ja-JP" w:bidi="ar"/>
                    </w:rPr>
                    <w:t>TBD</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2F3742" w:rsidRPr="00492833" w14:paraId="33CE0FB8" w14:textId="77777777" w:rsidTr="00646BAF">
              <w:trPr>
                <w:jc w:val="center"/>
              </w:trPr>
              <w:tc>
                <w:tcPr>
                  <w:tcW w:w="2028" w:type="dxa"/>
                  <w:vAlign w:val="center"/>
                </w:tcPr>
                <w:p w14:paraId="08D69212"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2AAE6B98"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3.75</w:t>
                  </w:r>
                </w:p>
              </w:tc>
              <w:tc>
                <w:tcPr>
                  <w:tcW w:w="2692" w:type="dxa"/>
                  <w:vAlign w:val="center"/>
                </w:tcPr>
                <w:p w14:paraId="006282C2"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highlight w:val="yellow"/>
                      <w:lang w:eastAsia="ja-JP"/>
                    </w:rPr>
                    <w:t>TBD</w:t>
                  </w:r>
                  <w:r w:rsidRPr="00492833">
                    <w:rPr>
                      <w:rFonts w:ascii="Arial" w:eastAsia="Times New Roman" w:hAnsi="Arial" w:cs="Arial"/>
                      <w:sz w:val="18"/>
                      <w:lang w:eastAsia="ja-JP"/>
                    </w:rPr>
                    <w:t xml:space="preserve"> in Annex A.14</w:t>
                  </w:r>
                </w:p>
              </w:tc>
              <w:tc>
                <w:tcPr>
                  <w:tcW w:w="2712" w:type="dxa"/>
                  <w:vAlign w:val="center"/>
                </w:tcPr>
                <w:p w14:paraId="5E3F0C77"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highlight w:val="yellow"/>
                      <w:lang w:val="en-US" w:eastAsia="ja-JP" w:bidi="ar"/>
                    </w:rPr>
                    <w:t>TBD</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bl>
          <w:p w14:paraId="033DC995" w14:textId="77777777" w:rsidR="002F3742" w:rsidRPr="00492833" w:rsidRDefault="002F3742" w:rsidP="00646BAF">
            <w:pPr>
              <w:overflowPunct w:val="0"/>
              <w:autoSpaceDE w:val="0"/>
              <w:autoSpaceDN w:val="0"/>
              <w:adjustRightInd w:val="0"/>
              <w:textAlignment w:val="baseline"/>
              <w:rPr>
                <w:rFonts w:eastAsia="Times New Roman"/>
                <w:lang w:eastAsia="zh-CN"/>
              </w:rPr>
            </w:pPr>
          </w:p>
          <w:p w14:paraId="746B1465" w14:textId="77777777" w:rsidR="002F3742" w:rsidRPr="00492833" w:rsidRDefault="002F3742" w:rsidP="00646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2833">
              <w:rPr>
                <w:rFonts w:ascii="Arial" w:eastAsia="Times New Roman" w:hAnsi="Arial"/>
                <w:b/>
                <w:lang w:eastAsia="en-GB"/>
              </w:rPr>
              <w:t>Table10.3.2-</w:t>
            </w:r>
            <w:r w:rsidRPr="00492833">
              <w:rPr>
                <w:rFonts w:ascii="Arial" w:eastAsia="Times New Roman" w:hAnsi="Arial" w:hint="eastAsia"/>
                <w:b/>
                <w:lang w:val="en-US" w:eastAsia="zh-CN"/>
              </w:rPr>
              <w:t>4</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Pr>
                <w:rFonts w:ascii="Arial" w:eastAsia="Times New Roman" w:hAnsi="Arial" w:cs="v5.0.0"/>
                <w:b/>
                <w:lang w:eastAsia="en-GB"/>
              </w:rPr>
              <w:t xml:space="preserve"> </w:t>
            </w:r>
            <w:r w:rsidRPr="00492833">
              <w:rPr>
                <w:rFonts w:ascii="Arial" w:eastAsia="Times New Roman" w:hAnsi="Arial" w:cs="v5.0.0"/>
                <w:b/>
                <w:highlight w:val="yellow"/>
                <w:lang w:eastAsia="en-GB"/>
              </w:rPr>
              <w:t>in TDD</w:t>
            </w:r>
            <w:r w:rsidRPr="00492833">
              <w:rPr>
                <w:rFonts w:ascii="Arial" w:eastAsia="Times New Roman" w:hAnsi="Arial" w:hint="eastAsia"/>
                <w:b/>
                <w:lang w:eastAsia="zh-CN"/>
              </w:rPr>
              <w:t xml:space="preserve"> (</w:t>
            </w:r>
            <w:r w:rsidRPr="00492833">
              <w:rPr>
                <w:rFonts w:ascii="Arial" w:eastAsia="Times New Roman" w:hAnsi="Arial" w:hint="eastAsia"/>
                <w:b/>
                <w:lang w:val="en-US" w:eastAsia="zh-CN"/>
              </w:rPr>
              <w:t>L</w:t>
            </w:r>
            <w:r w:rsidRPr="00492833">
              <w:rPr>
                <w:rFonts w:ascii="Arial" w:eastAsia="Times New Roman" w:hAnsi="Arial" w:hint="eastAsia"/>
                <w:b/>
                <w:lang w:eastAsia="zh-CN"/>
              </w:rPr>
              <w:t xml:space="preserve">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2F3742" w:rsidRPr="00492833" w14:paraId="11981395" w14:textId="77777777" w:rsidTr="00646BAF">
              <w:trPr>
                <w:jc w:val="center"/>
              </w:trPr>
              <w:tc>
                <w:tcPr>
                  <w:tcW w:w="2028" w:type="dxa"/>
                  <w:shd w:val="clear" w:color="auto" w:fill="auto"/>
                  <w:vAlign w:val="center"/>
                </w:tcPr>
                <w:p w14:paraId="4AFA5A88"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016FFD49"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40547FE2"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04BADAF2"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0F6E2CB1"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10B52D50"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2F3742" w:rsidRPr="00492833" w14:paraId="3976E6F8" w14:textId="77777777" w:rsidTr="00646BAF">
              <w:trPr>
                <w:jc w:val="center"/>
              </w:trPr>
              <w:tc>
                <w:tcPr>
                  <w:tcW w:w="2028" w:type="dxa"/>
                  <w:vAlign w:val="center"/>
                </w:tcPr>
                <w:p w14:paraId="1233F37A"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6E105992"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04493678"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highlight w:val="yellow"/>
                      <w:lang w:eastAsia="ja-JP"/>
                    </w:rPr>
                    <w:t>TBD</w:t>
                  </w:r>
                  <w:r>
                    <w:rPr>
                      <w:rFonts w:ascii="Arial" w:eastAsia="Times New Roman" w:hAnsi="Arial" w:cs="Arial"/>
                      <w:sz w:val="18"/>
                      <w:lang w:eastAsia="ja-JP"/>
                    </w:rPr>
                    <w:t xml:space="preserve"> </w:t>
                  </w:r>
                  <w:r w:rsidRPr="00492833">
                    <w:rPr>
                      <w:rFonts w:ascii="Arial" w:eastAsia="Times New Roman" w:hAnsi="Arial" w:cs="Arial"/>
                      <w:sz w:val="18"/>
                      <w:lang w:eastAsia="ja-JP"/>
                    </w:rPr>
                    <w:t>in Annex A.14</w:t>
                  </w:r>
                </w:p>
              </w:tc>
              <w:tc>
                <w:tcPr>
                  <w:tcW w:w="2712" w:type="dxa"/>
                  <w:vAlign w:val="center"/>
                </w:tcPr>
                <w:p w14:paraId="07BB59F6"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highlight w:val="yellow"/>
                      <w:lang w:val="en-US" w:eastAsia="ja-JP" w:bidi="ar"/>
                    </w:rPr>
                    <w:t>TBD</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2F3742" w:rsidRPr="00492833" w14:paraId="30074992" w14:textId="77777777" w:rsidTr="00646BAF">
              <w:trPr>
                <w:jc w:val="center"/>
              </w:trPr>
              <w:tc>
                <w:tcPr>
                  <w:tcW w:w="2028" w:type="dxa"/>
                  <w:vAlign w:val="center"/>
                </w:tcPr>
                <w:p w14:paraId="21877F34"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6627AFD3"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3.75</w:t>
                  </w:r>
                </w:p>
              </w:tc>
              <w:tc>
                <w:tcPr>
                  <w:tcW w:w="2692" w:type="dxa"/>
                  <w:vAlign w:val="center"/>
                </w:tcPr>
                <w:p w14:paraId="1B912BDD"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highlight w:val="yellow"/>
                      <w:lang w:eastAsia="ja-JP"/>
                    </w:rPr>
                    <w:t>TBD</w:t>
                  </w:r>
                  <w:r w:rsidRPr="00492833">
                    <w:rPr>
                      <w:rFonts w:ascii="Arial" w:eastAsia="Times New Roman" w:hAnsi="Arial" w:cs="Arial"/>
                      <w:sz w:val="18"/>
                      <w:lang w:eastAsia="ja-JP"/>
                    </w:rPr>
                    <w:t xml:space="preserve"> in Annex A.14</w:t>
                  </w:r>
                </w:p>
              </w:tc>
              <w:tc>
                <w:tcPr>
                  <w:tcW w:w="2712" w:type="dxa"/>
                  <w:vAlign w:val="center"/>
                </w:tcPr>
                <w:p w14:paraId="2B4C7A94" w14:textId="77777777" w:rsidR="002F3742" w:rsidRPr="00492833"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highlight w:val="yellow"/>
                      <w:lang w:val="en-US" w:eastAsia="ja-JP" w:bidi="ar"/>
                    </w:rPr>
                    <w:t>TBD</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bl>
          <w:p w14:paraId="229E3CA9" w14:textId="77777777" w:rsidR="002F3742" w:rsidRPr="00492833" w:rsidRDefault="002F3742" w:rsidP="00646BAF">
            <w:pPr>
              <w:overflowPunct w:val="0"/>
              <w:autoSpaceDE w:val="0"/>
              <w:autoSpaceDN w:val="0"/>
              <w:adjustRightInd w:val="0"/>
              <w:textAlignment w:val="baseline"/>
              <w:rPr>
                <w:rFonts w:eastAsia="Times New Roman"/>
                <w:lang w:eastAsia="en-GB"/>
              </w:rPr>
            </w:pPr>
          </w:p>
          <w:p w14:paraId="2B89D1F9" w14:textId="77777777" w:rsidR="002F3742" w:rsidRDefault="002F3742" w:rsidP="00646BAF">
            <w:pPr>
              <w:rPr>
                <w:rFonts w:eastAsiaTheme="minorHAnsi"/>
                <w:lang w:val="en-US"/>
                <w14:ligatures w14:val="standardContextual"/>
              </w:rPr>
            </w:pPr>
          </w:p>
        </w:tc>
      </w:tr>
    </w:tbl>
    <w:p w14:paraId="49CDCA47" w14:textId="77777777" w:rsidR="002F3742" w:rsidRDefault="002F3742" w:rsidP="002F3742">
      <w:pPr>
        <w:rPr>
          <w:rFonts w:eastAsiaTheme="minorHAnsi"/>
          <w:lang w:val="en-US"/>
          <w14:ligatures w14:val="standardContextual"/>
        </w:rPr>
      </w:pPr>
    </w:p>
    <w:p w14:paraId="76D5CF85" w14:textId="77777777" w:rsidR="002F3742" w:rsidRDefault="002F3742" w:rsidP="002F3742">
      <w:pPr>
        <w:rPr>
          <w:rFonts w:eastAsiaTheme="minorHAnsi"/>
          <w:lang w:val="en-US"/>
          <w14:ligatures w14:val="standardContextual"/>
        </w:rPr>
      </w:pPr>
    </w:p>
    <w:p w14:paraId="03871755" w14:textId="77777777" w:rsidR="002F3742" w:rsidRDefault="002F3742" w:rsidP="002F3742">
      <w:pPr>
        <w:rPr>
          <w:rFonts w:eastAsiaTheme="minorHAnsi"/>
          <w:lang w:val="en-US"/>
          <w14:ligatures w14:val="standardContextual"/>
        </w:rPr>
      </w:pPr>
      <w:r>
        <w:rPr>
          <w:rFonts w:eastAsiaTheme="minorHAnsi"/>
          <w:b/>
          <w:lang w:val="en-US"/>
          <w14:ligatures w14:val="standardContextual"/>
        </w:rPr>
        <w:t>Proposal 6:</w:t>
      </w:r>
      <w:r w:rsidRPr="00363865">
        <w:rPr>
          <w:rFonts w:eastAsiaTheme="minorHAnsi"/>
          <w:b/>
          <w:lang w:val="en-US"/>
          <w14:ligatures w14:val="standardContextual"/>
        </w:rPr>
        <w:t xml:space="preserve"> </w:t>
      </w:r>
      <w:r>
        <w:rPr>
          <w:rFonts w:eastAsiaTheme="minorHAnsi"/>
          <w:lang w:val="en-US"/>
          <w14:ligatures w14:val="standardContextual"/>
        </w:rPr>
        <w:t>Companies to further discuss FRC for reference sensitivity and in-channel selectivity in SAN 36.108 with respect to band 249 for better adaptation to 8ms TDD Tx time (corresponding to D/U=8).</w:t>
      </w:r>
    </w:p>
    <w:p w14:paraId="7096CEA6" w14:textId="77777777" w:rsidR="002F3742" w:rsidRPr="004B643F" w:rsidRDefault="002F3742" w:rsidP="002F3742">
      <w:pPr>
        <w:keepNext/>
        <w:keepLines/>
        <w:overflowPunct w:val="0"/>
        <w:autoSpaceDE w:val="0"/>
        <w:autoSpaceDN w:val="0"/>
        <w:adjustRightInd w:val="0"/>
        <w:spacing w:before="60"/>
        <w:jc w:val="center"/>
        <w:textAlignment w:val="baseline"/>
        <w:rPr>
          <w:rFonts w:ascii="Arial" w:eastAsia="Times New Roman" w:hAnsi="Arial"/>
          <w:b/>
          <w:lang w:eastAsia="en-GB"/>
        </w:rPr>
      </w:pPr>
      <w:r w:rsidRPr="004B643F">
        <w:rPr>
          <w:rFonts w:ascii="Arial" w:eastAsia="Times New Roman" w:hAnsi="Arial"/>
          <w:b/>
          <w:lang w:eastAsia="en-GB"/>
        </w:rPr>
        <w:t>Table A.</w:t>
      </w:r>
      <w:r w:rsidRPr="004B643F">
        <w:rPr>
          <w:rFonts w:ascii="Arial" w:eastAsia="Times New Roman" w:hAnsi="Arial" w:hint="eastAsia"/>
          <w:b/>
          <w:lang w:val="en-US" w:eastAsia="zh-CN"/>
        </w:rPr>
        <w:t>3</w:t>
      </w:r>
      <w:r w:rsidRPr="004B643F">
        <w:rPr>
          <w:rFonts w:ascii="Arial" w:eastAsia="Times New Roman" w:hAnsi="Arial"/>
          <w:b/>
          <w:lang w:eastAsia="en-GB"/>
        </w:rP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2F3742" w:rsidRPr="004B643F" w14:paraId="5853C902" w14:textId="77777777" w:rsidTr="00646BAF">
        <w:trPr>
          <w:jc w:val="center"/>
        </w:trPr>
        <w:tc>
          <w:tcPr>
            <w:tcW w:w="3369" w:type="dxa"/>
          </w:tcPr>
          <w:p w14:paraId="6482AE0A"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B643F">
              <w:rPr>
                <w:rFonts w:ascii="Arial" w:eastAsia="Times New Roman" w:hAnsi="Arial" w:cs="Arial"/>
                <w:b/>
                <w:sz w:val="18"/>
                <w:lang w:eastAsia="en-GB"/>
              </w:rPr>
              <w:t>Reference channel</w:t>
            </w:r>
          </w:p>
        </w:tc>
        <w:tc>
          <w:tcPr>
            <w:tcW w:w="1065" w:type="dxa"/>
          </w:tcPr>
          <w:p w14:paraId="045B99AB"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B643F">
              <w:rPr>
                <w:rFonts w:ascii="Arial" w:eastAsia="Times New Roman" w:hAnsi="Arial" w:cs="Arial"/>
                <w:b/>
                <w:sz w:val="18"/>
                <w:lang w:eastAsia="en-GB"/>
              </w:rPr>
              <w:t>A14-1</w:t>
            </w:r>
          </w:p>
        </w:tc>
        <w:tc>
          <w:tcPr>
            <w:tcW w:w="1134" w:type="dxa"/>
          </w:tcPr>
          <w:p w14:paraId="4922D50A"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B643F">
              <w:rPr>
                <w:rFonts w:ascii="Arial" w:eastAsia="Times New Roman" w:hAnsi="Arial" w:cs="Arial"/>
                <w:b/>
                <w:sz w:val="18"/>
                <w:lang w:eastAsia="en-GB"/>
              </w:rPr>
              <w:t>A14-2</w:t>
            </w:r>
          </w:p>
        </w:tc>
      </w:tr>
      <w:tr w:rsidR="002F3742" w:rsidRPr="004B643F" w14:paraId="56397011" w14:textId="77777777" w:rsidTr="00646BAF">
        <w:trPr>
          <w:jc w:val="center"/>
        </w:trPr>
        <w:tc>
          <w:tcPr>
            <w:tcW w:w="3369" w:type="dxa"/>
          </w:tcPr>
          <w:p w14:paraId="21532C8B"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Sub-carrier spacing (kHz)</w:t>
            </w:r>
          </w:p>
        </w:tc>
        <w:tc>
          <w:tcPr>
            <w:tcW w:w="1065" w:type="dxa"/>
          </w:tcPr>
          <w:p w14:paraId="0EE089AB"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15</w:t>
            </w:r>
          </w:p>
        </w:tc>
        <w:tc>
          <w:tcPr>
            <w:tcW w:w="1134" w:type="dxa"/>
          </w:tcPr>
          <w:p w14:paraId="570E2F4D"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3.75</w:t>
            </w:r>
          </w:p>
        </w:tc>
      </w:tr>
      <w:tr w:rsidR="002F3742" w:rsidRPr="004B643F" w14:paraId="1183272D" w14:textId="77777777" w:rsidTr="00646BAF">
        <w:trPr>
          <w:jc w:val="center"/>
        </w:trPr>
        <w:tc>
          <w:tcPr>
            <w:tcW w:w="3369" w:type="dxa"/>
          </w:tcPr>
          <w:p w14:paraId="748D26DF"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Number of tone</w:t>
            </w:r>
          </w:p>
        </w:tc>
        <w:tc>
          <w:tcPr>
            <w:tcW w:w="1065" w:type="dxa"/>
          </w:tcPr>
          <w:p w14:paraId="66192C06"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1</w:t>
            </w:r>
          </w:p>
        </w:tc>
        <w:tc>
          <w:tcPr>
            <w:tcW w:w="1134" w:type="dxa"/>
          </w:tcPr>
          <w:p w14:paraId="6EBADB7C"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1</w:t>
            </w:r>
          </w:p>
        </w:tc>
      </w:tr>
      <w:tr w:rsidR="002F3742" w:rsidRPr="004B643F" w14:paraId="6119D67C" w14:textId="77777777" w:rsidTr="00646BAF">
        <w:trPr>
          <w:jc w:val="center"/>
        </w:trPr>
        <w:tc>
          <w:tcPr>
            <w:tcW w:w="3369" w:type="dxa"/>
          </w:tcPr>
          <w:p w14:paraId="6F829807"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Diversity</w:t>
            </w:r>
          </w:p>
        </w:tc>
        <w:tc>
          <w:tcPr>
            <w:tcW w:w="1065" w:type="dxa"/>
          </w:tcPr>
          <w:p w14:paraId="000F249B"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 xml:space="preserve">   No</w:t>
            </w:r>
          </w:p>
        </w:tc>
        <w:tc>
          <w:tcPr>
            <w:tcW w:w="1134" w:type="dxa"/>
          </w:tcPr>
          <w:p w14:paraId="5FFBFCB0"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No</w:t>
            </w:r>
          </w:p>
        </w:tc>
      </w:tr>
      <w:tr w:rsidR="002F3742" w:rsidRPr="004B643F" w14:paraId="27AE775B" w14:textId="77777777" w:rsidTr="00646BAF">
        <w:trPr>
          <w:jc w:val="center"/>
        </w:trPr>
        <w:tc>
          <w:tcPr>
            <w:tcW w:w="3369" w:type="dxa"/>
          </w:tcPr>
          <w:p w14:paraId="374645C3"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Modulation</w:t>
            </w:r>
          </w:p>
        </w:tc>
        <w:tc>
          <w:tcPr>
            <w:tcW w:w="1065" w:type="dxa"/>
          </w:tcPr>
          <w:p w14:paraId="1DEF2734"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szCs w:val="32"/>
                <w:lang w:val="en-US" w:eastAsia="en-GB"/>
              </w:rPr>
              <w:t>π/2 BPSK</w:t>
            </w:r>
          </w:p>
        </w:tc>
        <w:tc>
          <w:tcPr>
            <w:tcW w:w="1134" w:type="dxa"/>
          </w:tcPr>
          <w:p w14:paraId="7ABFB5CD"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szCs w:val="32"/>
                <w:lang w:val="en-US" w:eastAsia="en-GB"/>
              </w:rPr>
              <w:t>π/2 BPSK</w:t>
            </w:r>
          </w:p>
        </w:tc>
      </w:tr>
      <w:tr w:rsidR="002F3742" w:rsidRPr="004B643F" w14:paraId="2F65EB3D" w14:textId="77777777" w:rsidTr="00646BAF">
        <w:trPr>
          <w:jc w:val="center"/>
        </w:trPr>
        <w:tc>
          <w:tcPr>
            <w:tcW w:w="3369" w:type="dxa"/>
          </w:tcPr>
          <w:p w14:paraId="6B259787"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Frequency offset</w:t>
            </w:r>
          </w:p>
        </w:tc>
        <w:tc>
          <w:tcPr>
            <w:tcW w:w="1065" w:type="dxa"/>
          </w:tcPr>
          <w:p w14:paraId="1C32FC19"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B643F">
              <w:rPr>
                <w:rFonts w:ascii="Arial" w:eastAsia="Times New Roman" w:hAnsi="Arial" w:cs="Arial"/>
                <w:sz w:val="18"/>
                <w:szCs w:val="32"/>
                <w:lang w:val="en-US" w:eastAsia="en-GB"/>
              </w:rPr>
              <w:t>0</w:t>
            </w:r>
          </w:p>
        </w:tc>
        <w:tc>
          <w:tcPr>
            <w:tcW w:w="1134" w:type="dxa"/>
          </w:tcPr>
          <w:p w14:paraId="6AFE0DD7"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B643F">
              <w:rPr>
                <w:rFonts w:ascii="Arial" w:eastAsia="Times New Roman" w:hAnsi="Arial" w:cs="Arial"/>
                <w:sz w:val="18"/>
                <w:szCs w:val="32"/>
                <w:lang w:val="en-US" w:eastAsia="en-GB"/>
              </w:rPr>
              <w:t>0</w:t>
            </w:r>
          </w:p>
        </w:tc>
      </w:tr>
      <w:tr w:rsidR="002F3742" w:rsidRPr="004B643F" w14:paraId="7DBF5473" w14:textId="77777777" w:rsidTr="00646BAF">
        <w:trPr>
          <w:jc w:val="center"/>
        </w:trPr>
        <w:tc>
          <w:tcPr>
            <w:tcW w:w="3369" w:type="dxa"/>
          </w:tcPr>
          <w:p w14:paraId="73FE5FFE"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Channel estimation length (ms)</w:t>
            </w:r>
            <w:r w:rsidRPr="004B643F">
              <w:rPr>
                <w:rFonts w:ascii="Arial" w:eastAsia="Times New Roman" w:hAnsi="Arial" w:cs="Arial"/>
                <w:sz w:val="18"/>
                <w:vertAlign w:val="superscript"/>
                <w:lang w:eastAsia="ja-JP"/>
              </w:rPr>
              <w:t xml:space="preserve"> </w:t>
            </w:r>
            <w:r w:rsidRPr="004B643F">
              <w:rPr>
                <w:rFonts w:ascii="Arial" w:eastAsia="Times New Roman" w:hAnsi="Arial" w:cs="Arial"/>
                <w:sz w:val="18"/>
                <w:szCs w:val="18"/>
                <w:vertAlign w:val="superscript"/>
                <w:lang w:eastAsia="ja-JP"/>
              </w:rPr>
              <w:t>Note 1</w:t>
            </w:r>
          </w:p>
        </w:tc>
        <w:tc>
          <w:tcPr>
            <w:tcW w:w="1065" w:type="dxa"/>
          </w:tcPr>
          <w:p w14:paraId="00B59581"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B643F">
              <w:rPr>
                <w:rFonts w:ascii="Arial" w:eastAsia="Times New Roman" w:hAnsi="Arial" w:cs="Arial"/>
                <w:sz w:val="18"/>
                <w:szCs w:val="32"/>
                <w:lang w:val="en-US" w:eastAsia="en-GB"/>
              </w:rPr>
              <w:t>4</w:t>
            </w:r>
          </w:p>
        </w:tc>
        <w:tc>
          <w:tcPr>
            <w:tcW w:w="1134" w:type="dxa"/>
          </w:tcPr>
          <w:p w14:paraId="51351DA6"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B643F">
              <w:rPr>
                <w:rFonts w:ascii="Arial" w:eastAsia="Times New Roman" w:hAnsi="Arial" w:cs="Arial"/>
                <w:sz w:val="18"/>
                <w:szCs w:val="32"/>
                <w:lang w:val="en-US" w:eastAsia="en-GB"/>
              </w:rPr>
              <w:t>16</w:t>
            </w:r>
          </w:p>
        </w:tc>
      </w:tr>
      <w:tr w:rsidR="002F3742" w:rsidRPr="004B643F" w14:paraId="7CE91BF2" w14:textId="77777777" w:rsidTr="00646BAF">
        <w:trPr>
          <w:jc w:val="center"/>
        </w:trPr>
        <w:tc>
          <w:tcPr>
            <w:tcW w:w="3369" w:type="dxa"/>
          </w:tcPr>
          <w:p w14:paraId="3017C1B4"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Number of NPUSCH repetition</w:t>
            </w:r>
          </w:p>
        </w:tc>
        <w:tc>
          <w:tcPr>
            <w:tcW w:w="1065" w:type="dxa"/>
          </w:tcPr>
          <w:p w14:paraId="1A6EEF09"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w:t>
            </w:r>
          </w:p>
        </w:tc>
        <w:tc>
          <w:tcPr>
            <w:tcW w:w="1134" w:type="dxa"/>
          </w:tcPr>
          <w:p w14:paraId="2CD4DB2D"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w:t>
            </w:r>
          </w:p>
        </w:tc>
      </w:tr>
      <w:tr w:rsidR="002F3742" w:rsidRPr="004B643F" w14:paraId="05336B8A" w14:textId="77777777" w:rsidTr="00646BAF">
        <w:trPr>
          <w:jc w:val="center"/>
        </w:trPr>
        <w:tc>
          <w:tcPr>
            <w:tcW w:w="3369" w:type="dxa"/>
          </w:tcPr>
          <w:p w14:paraId="15E20183"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IMCS / TBS</w:t>
            </w:r>
          </w:p>
        </w:tc>
        <w:tc>
          <w:tcPr>
            <w:tcW w:w="1065" w:type="dxa"/>
          </w:tcPr>
          <w:p w14:paraId="1A60B5F7"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 / 0</w:t>
            </w:r>
          </w:p>
        </w:tc>
        <w:tc>
          <w:tcPr>
            <w:tcW w:w="1134" w:type="dxa"/>
          </w:tcPr>
          <w:p w14:paraId="0B318120"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 / 0</w:t>
            </w:r>
          </w:p>
        </w:tc>
      </w:tr>
      <w:tr w:rsidR="002F3742" w:rsidRPr="004B643F" w14:paraId="5EFE43F0" w14:textId="77777777" w:rsidTr="00646BAF">
        <w:trPr>
          <w:jc w:val="center"/>
        </w:trPr>
        <w:tc>
          <w:tcPr>
            <w:tcW w:w="3369" w:type="dxa"/>
          </w:tcPr>
          <w:p w14:paraId="20B1487A"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Payload size (bits)</w:t>
            </w:r>
          </w:p>
        </w:tc>
        <w:tc>
          <w:tcPr>
            <w:tcW w:w="1065" w:type="dxa"/>
          </w:tcPr>
          <w:p w14:paraId="4C3644C4"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32</w:t>
            </w:r>
          </w:p>
        </w:tc>
        <w:tc>
          <w:tcPr>
            <w:tcW w:w="1134" w:type="dxa"/>
          </w:tcPr>
          <w:p w14:paraId="58F8E1E0"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32</w:t>
            </w:r>
          </w:p>
        </w:tc>
      </w:tr>
      <w:tr w:rsidR="002F3742" w:rsidRPr="004B643F" w14:paraId="4ED88B21" w14:textId="77777777" w:rsidTr="00646BAF">
        <w:trPr>
          <w:jc w:val="center"/>
        </w:trPr>
        <w:tc>
          <w:tcPr>
            <w:tcW w:w="3369" w:type="dxa"/>
          </w:tcPr>
          <w:p w14:paraId="5B8127CD"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Allocated resource unit</w:t>
            </w:r>
          </w:p>
        </w:tc>
        <w:tc>
          <w:tcPr>
            <w:tcW w:w="1065" w:type="dxa"/>
          </w:tcPr>
          <w:p w14:paraId="04E0C69B"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2</w:t>
            </w:r>
          </w:p>
        </w:tc>
        <w:tc>
          <w:tcPr>
            <w:tcW w:w="1134" w:type="dxa"/>
          </w:tcPr>
          <w:p w14:paraId="3E2FE7B3"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2</w:t>
            </w:r>
          </w:p>
        </w:tc>
      </w:tr>
      <w:tr w:rsidR="002F3742" w:rsidRPr="004B643F" w14:paraId="78339835" w14:textId="77777777" w:rsidTr="00646BAF">
        <w:trPr>
          <w:jc w:val="center"/>
        </w:trPr>
        <w:tc>
          <w:tcPr>
            <w:tcW w:w="3369" w:type="dxa"/>
          </w:tcPr>
          <w:p w14:paraId="645E474E"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Code rate (target)</w:t>
            </w:r>
          </w:p>
        </w:tc>
        <w:tc>
          <w:tcPr>
            <w:tcW w:w="1065" w:type="dxa"/>
          </w:tcPr>
          <w:p w14:paraId="0FE25EC5"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1/3</w:t>
            </w:r>
          </w:p>
        </w:tc>
        <w:tc>
          <w:tcPr>
            <w:tcW w:w="1134" w:type="dxa"/>
          </w:tcPr>
          <w:p w14:paraId="7A5A6076"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1/3</w:t>
            </w:r>
          </w:p>
        </w:tc>
      </w:tr>
      <w:tr w:rsidR="002F3742" w:rsidRPr="004B643F" w14:paraId="36789773" w14:textId="77777777" w:rsidTr="00646BAF">
        <w:trPr>
          <w:jc w:val="center"/>
        </w:trPr>
        <w:tc>
          <w:tcPr>
            <w:tcW w:w="3369" w:type="dxa"/>
          </w:tcPr>
          <w:p w14:paraId="6E632781"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Code rate (effective)</w:t>
            </w:r>
          </w:p>
        </w:tc>
        <w:tc>
          <w:tcPr>
            <w:tcW w:w="1065" w:type="dxa"/>
          </w:tcPr>
          <w:p w14:paraId="6CEF829C"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0.29</w:t>
            </w:r>
          </w:p>
        </w:tc>
        <w:tc>
          <w:tcPr>
            <w:tcW w:w="1134" w:type="dxa"/>
          </w:tcPr>
          <w:p w14:paraId="3B729987"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0.29</w:t>
            </w:r>
          </w:p>
        </w:tc>
      </w:tr>
      <w:tr w:rsidR="002F3742" w:rsidRPr="004B643F" w14:paraId="23E1F96F" w14:textId="77777777" w:rsidTr="00646BAF">
        <w:trPr>
          <w:jc w:val="center"/>
        </w:trPr>
        <w:tc>
          <w:tcPr>
            <w:tcW w:w="3369" w:type="dxa"/>
          </w:tcPr>
          <w:p w14:paraId="4B56F496"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B643F">
              <w:rPr>
                <w:rFonts w:ascii="Arial" w:hAnsi="Arial" w:cs="Arial"/>
                <w:sz w:val="18"/>
                <w:szCs w:val="22"/>
                <w:lang w:eastAsia="en-GB"/>
              </w:rPr>
              <w:t>Transport block CRC (bits)</w:t>
            </w:r>
          </w:p>
        </w:tc>
        <w:tc>
          <w:tcPr>
            <w:tcW w:w="1065" w:type="dxa"/>
          </w:tcPr>
          <w:p w14:paraId="61F20837"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24</w:t>
            </w:r>
          </w:p>
        </w:tc>
        <w:tc>
          <w:tcPr>
            <w:tcW w:w="1134" w:type="dxa"/>
          </w:tcPr>
          <w:p w14:paraId="1D320B23"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24</w:t>
            </w:r>
          </w:p>
        </w:tc>
      </w:tr>
      <w:tr w:rsidR="002F3742" w:rsidRPr="004B643F" w14:paraId="0391794C" w14:textId="77777777" w:rsidTr="00646BAF">
        <w:trPr>
          <w:jc w:val="center"/>
        </w:trPr>
        <w:tc>
          <w:tcPr>
            <w:tcW w:w="3369" w:type="dxa"/>
          </w:tcPr>
          <w:p w14:paraId="2F2AE840"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Code block CRC size (bits)</w:t>
            </w:r>
          </w:p>
        </w:tc>
        <w:tc>
          <w:tcPr>
            <w:tcW w:w="1065" w:type="dxa"/>
          </w:tcPr>
          <w:p w14:paraId="1C1C9952"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p>
        </w:tc>
        <w:tc>
          <w:tcPr>
            <w:tcW w:w="1134" w:type="dxa"/>
          </w:tcPr>
          <w:p w14:paraId="1032AFDD"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p>
        </w:tc>
      </w:tr>
      <w:tr w:rsidR="002F3742" w:rsidRPr="004B643F" w14:paraId="639B69F2" w14:textId="77777777" w:rsidTr="00646BAF">
        <w:trPr>
          <w:jc w:val="center"/>
        </w:trPr>
        <w:tc>
          <w:tcPr>
            <w:tcW w:w="3369" w:type="dxa"/>
          </w:tcPr>
          <w:p w14:paraId="7EE6FB13"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Number of code blocks - C</w:t>
            </w:r>
          </w:p>
        </w:tc>
        <w:tc>
          <w:tcPr>
            <w:tcW w:w="1065" w:type="dxa"/>
          </w:tcPr>
          <w:p w14:paraId="7E3AF704"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w:t>
            </w:r>
          </w:p>
        </w:tc>
        <w:tc>
          <w:tcPr>
            <w:tcW w:w="1134" w:type="dxa"/>
          </w:tcPr>
          <w:p w14:paraId="3723630B"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w:t>
            </w:r>
          </w:p>
        </w:tc>
      </w:tr>
      <w:tr w:rsidR="002F3742" w:rsidRPr="004B643F" w14:paraId="60BFB9F1" w14:textId="77777777" w:rsidTr="00646BAF">
        <w:trPr>
          <w:jc w:val="center"/>
        </w:trPr>
        <w:tc>
          <w:tcPr>
            <w:tcW w:w="3369" w:type="dxa"/>
          </w:tcPr>
          <w:p w14:paraId="5C3C57A8"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Total number of bits per resource unit</w:t>
            </w:r>
          </w:p>
        </w:tc>
        <w:tc>
          <w:tcPr>
            <w:tcW w:w="1065" w:type="dxa"/>
          </w:tcPr>
          <w:p w14:paraId="11FBB3B5"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96</w:t>
            </w:r>
          </w:p>
        </w:tc>
        <w:tc>
          <w:tcPr>
            <w:tcW w:w="1134" w:type="dxa"/>
          </w:tcPr>
          <w:p w14:paraId="0029DAE9"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96</w:t>
            </w:r>
          </w:p>
        </w:tc>
      </w:tr>
      <w:tr w:rsidR="002F3742" w:rsidRPr="004B643F" w14:paraId="4FE016CA" w14:textId="77777777" w:rsidTr="00646BAF">
        <w:trPr>
          <w:jc w:val="center"/>
        </w:trPr>
        <w:tc>
          <w:tcPr>
            <w:tcW w:w="3369" w:type="dxa"/>
          </w:tcPr>
          <w:p w14:paraId="364D2D37"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Total symbols per resource unit</w:t>
            </w:r>
          </w:p>
        </w:tc>
        <w:tc>
          <w:tcPr>
            <w:tcW w:w="1065" w:type="dxa"/>
          </w:tcPr>
          <w:p w14:paraId="49CC76F7"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96</w:t>
            </w:r>
          </w:p>
        </w:tc>
        <w:tc>
          <w:tcPr>
            <w:tcW w:w="1134" w:type="dxa"/>
          </w:tcPr>
          <w:p w14:paraId="43FCAF5B"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96</w:t>
            </w:r>
          </w:p>
        </w:tc>
      </w:tr>
      <w:tr w:rsidR="002F3742" w:rsidRPr="004B643F" w14:paraId="5E34396B" w14:textId="77777777" w:rsidTr="00646BAF">
        <w:trPr>
          <w:jc w:val="center"/>
        </w:trPr>
        <w:tc>
          <w:tcPr>
            <w:tcW w:w="3369" w:type="dxa"/>
          </w:tcPr>
          <w:p w14:paraId="62D73054"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Tx time (ms)</w:t>
            </w:r>
          </w:p>
        </w:tc>
        <w:tc>
          <w:tcPr>
            <w:tcW w:w="1065" w:type="dxa"/>
          </w:tcPr>
          <w:p w14:paraId="7465E466"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16</w:t>
            </w:r>
          </w:p>
        </w:tc>
        <w:tc>
          <w:tcPr>
            <w:tcW w:w="1134" w:type="dxa"/>
          </w:tcPr>
          <w:p w14:paraId="03F80DC0"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64</w:t>
            </w:r>
          </w:p>
        </w:tc>
      </w:tr>
      <w:tr w:rsidR="002F3742" w:rsidRPr="004B643F" w14:paraId="4B9283EB" w14:textId="77777777" w:rsidTr="00646BAF">
        <w:trPr>
          <w:jc w:val="center"/>
        </w:trPr>
        <w:tc>
          <w:tcPr>
            <w:tcW w:w="5568" w:type="dxa"/>
            <w:gridSpan w:val="3"/>
          </w:tcPr>
          <w:p w14:paraId="148BA054" w14:textId="77777777" w:rsidR="002F3742" w:rsidRPr="004B643F" w:rsidRDefault="002F3742" w:rsidP="00646BA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B643F">
              <w:rPr>
                <w:rFonts w:ascii="Arial" w:eastAsia="Times New Roman" w:hAnsi="Arial"/>
                <w:sz w:val="18"/>
                <w:lang w:eastAsia="ja-JP"/>
              </w:rPr>
              <w:t>Note:</w:t>
            </w:r>
            <w:r w:rsidRPr="004B643F">
              <w:rPr>
                <w:rFonts w:ascii="Arial" w:eastAsia="Times New Roman" w:hAnsi="Arial"/>
                <w:sz w:val="18"/>
                <w:lang w:eastAsia="ja-JP"/>
              </w:rPr>
              <w:tab/>
              <w:t>Channel estimation lengths are included in the table for information only.</w:t>
            </w:r>
          </w:p>
        </w:tc>
      </w:tr>
    </w:tbl>
    <w:p w14:paraId="4EDB9A33" w14:textId="77777777" w:rsidR="002F3742" w:rsidRPr="004B643F" w:rsidRDefault="002F3742" w:rsidP="002F3742">
      <w:pPr>
        <w:overflowPunct w:val="0"/>
        <w:autoSpaceDE w:val="0"/>
        <w:autoSpaceDN w:val="0"/>
        <w:adjustRightInd w:val="0"/>
        <w:textAlignment w:val="baseline"/>
        <w:rPr>
          <w:rFonts w:eastAsia="Malgun Gothic"/>
          <w:lang w:eastAsia="en-GB"/>
        </w:rPr>
      </w:pPr>
    </w:p>
    <w:p w14:paraId="59B76979" w14:textId="77777777" w:rsidR="002F3742" w:rsidRDefault="002F3742" w:rsidP="002F3742">
      <w:pPr>
        <w:rPr>
          <w:rFonts w:eastAsiaTheme="minorHAnsi"/>
          <w:lang w:val="en-US"/>
          <w14:ligatures w14:val="standardContextual"/>
        </w:rPr>
      </w:pPr>
    </w:p>
    <w:p w14:paraId="6C5623B7" w14:textId="77777777" w:rsidR="002F3742" w:rsidRPr="004C460C" w:rsidRDefault="002F3742" w:rsidP="002F3742">
      <w:pPr>
        <w:keepNext/>
        <w:keepLines/>
        <w:overflowPunct w:val="0"/>
        <w:autoSpaceDE w:val="0"/>
        <w:autoSpaceDN w:val="0"/>
        <w:adjustRightInd w:val="0"/>
        <w:spacing w:before="60"/>
        <w:jc w:val="center"/>
        <w:textAlignment w:val="baseline"/>
        <w:rPr>
          <w:rFonts w:ascii="Arial" w:eastAsia="Times New Roman" w:hAnsi="Arial"/>
          <w:b/>
          <w:lang w:eastAsia="en-GB"/>
        </w:rPr>
      </w:pPr>
      <w:r w:rsidRPr="004C460C">
        <w:rPr>
          <w:rFonts w:ascii="Arial" w:eastAsia="Times New Roman" w:hAnsi="Arial"/>
          <w:b/>
          <w:lang w:eastAsia="en-GB"/>
        </w:rPr>
        <w:t>Table A.14-1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2F3742" w:rsidRPr="004C460C" w14:paraId="4A1E6287" w14:textId="77777777" w:rsidTr="00646BAF">
        <w:trPr>
          <w:jc w:val="center"/>
        </w:trPr>
        <w:tc>
          <w:tcPr>
            <w:tcW w:w="3369" w:type="dxa"/>
          </w:tcPr>
          <w:p w14:paraId="3FA51EBD"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Reference channel</w:t>
            </w:r>
          </w:p>
        </w:tc>
        <w:tc>
          <w:tcPr>
            <w:tcW w:w="1065" w:type="dxa"/>
          </w:tcPr>
          <w:p w14:paraId="3C990ADB"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A14-1</w:t>
            </w:r>
          </w:p>
        </w:tc>
        <w:tc>
          <w:tcPr>
            <w:tcW w:w="1134" w:type="dxa"/>
          </w:tcPr>
          <w:p w14:paraId="5642575D"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A14-2</w:t>
            </w:r>
          </w:p>
        </w:tc>
      </w:tr>
      <w:tr w:rsidR="002F3742" w:rsidRPr="004C460C" w14:paraId="080946FF" w14:textId="77777777" w:rsidTr="00646BAF">
        <w:trPr>
          <w:jc w:val="center"/>
        </w:trPr>
        <w:tc>
          <w:tcPr>
            <w:tcW w:w="3369" w:type="dxa"/>
          </w:tcPr>
          <w:p w14:paraId="0AB6A36C"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Sub-carrier spacing (kHz)</w:t>
            </w:r>
          </w:p>
        </w:tc>
        <w:tc>
          <w:tcPr>
            <w:tcW w:w="1065" w:type="dxa"/>
          </w:tcPr>
          <w:p w14:paraId="1BA81990"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15</w:t>
            </w:r>
          </w:p>
        </w:tc>
        <w:tc>
          <w:tcPr>
            <w:tcW w:w="1134" w:type="dxa"/>
          </w:tcPr>
          <w:p w14:paraId="1AE96D0D"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3.75</w:t>
            </w:r>
          </w:p>
        </w:tc>
      </w:tr>
      <w:tr w:rsidR="002F3742" w:rsidRPr="004C460C" w14:paraId="6185EAB5" w14:textId="77777777" w:rsidTr="00646BAF">
        <w:trPr>
          <w:jc w:val="center"/>
        </w:trPr>
        <w:tc>
          <w:tcPr>
            <w:tcW w:w="3369" w:type="dxa"/>
          </w:tcPr>
          <w:p w14:paraId="66F54BBF"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Number of tone</w:t>
            </w:r>
          </w:p>
        </w:tc>
        <w:tc>
          <w:tcPr>
            <w:tcW w:w="1065" w:type="dxa"/>
          </w:tcPr>
          <w:p w14:paraId="6B67D78B"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w:t>
            </w:r>
          </w:p>
        </w:tc>
        <w:tc>
          <w:tcPr>
            <w:tcW w:w="1134" w:type="dxa"/>
          </w:tcPr>
          <w:p w14:paraId="09C4E4B0"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w:t>
            </w:r>
          </w:p>
        </w:tc>
      </w:tr>
      <w:tr w:rsidR="002F3742" w:rsidRPr="004C460C" w14:paraId="54A6E679" w14:textId="77777777" w:rsidTr="00646BAF">
        <w:trPr>
          <w:jc w:val="center"/>
        </w:trPr>
        <w:tc>
          <w:tcPr>
            <w:tcW w:w="3369" w:type="dxa"/>
          </w:tcPr>
          <w:p w14:paraId="698A197D"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Diversity</w:t>
            </w:r>
          </w:p>
        </w:tc>
        <w:tc>
          <w:tcPr>
            <w:tcW w:w="1065" w:type="dxa"/>
          </w:tcPr>
          <w:p w14:paraId="7200B449"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No</w:t>
            </w:r>
          </w:p>
        </w:tc>
        <w:tc>
          <w:tcPr>
            <w:tcW w:w="1134" w:type="dxa"/>
          </w:tcPr>
          <w:p w14:paraId="20115998"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No</w:t>
            </w:r>
          </w:p>
        </w:tc>
      </w:tr>
      <w:tr w:rsidR="002F3742" w:rsidRPr="004C460C" w14:paraId="38543D32" w14:textId="77777777" w:rsidTr="00646BAF">
        <w:trPr>
          <w:jc w:val="center"/>
        </w:trPr>
        <w:tc>
          <w:tcPr>
            <w:tcW w:w="3369" w:type="dxa"/>
          </w:tcPr>
          <w:p w14:paraId="21E48A06"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Modulation</w:t>
            </w:r>
          </w:p>
        </w:tc>
        <w:tc>
          <w:tcPr>
            <w:tcW w:w="1065" w:type="dxa"/>
          </w:tcPr>
          <w:p w14:paraId="578FC864"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szCs w:val="32"/>
                <w:lang w:val="en-US" w:eastAsia="en-GB"/>
              </w:rPr>
              <w:t>π/2 BPSK</w:t>
            </w:r>
          </w:p>
        </w:tc>
        <w:tc>
          <w:tcPr>
            <w:tcW w:w="1134" w:type="dxa"/>
          </w:tcPr>
          <w:p w14:paraId="420797B8"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szCs w:val="32"/>
                <w:lang w:val="en-US" w:eastAsia="en-GB"/>
              </w:rPr>
              <w:t>π/2 BPSK</w:t>
            </w:r>
          </w:p>
        </w:tc>
      </w:tr>
      <w:tr w:rsidR="002F3742" w:rsidRPr="004C460C" w14:paraId="1B6475E9" w14:textId="77777777" w:rsidTr="00646BAF">
        <w:trPr>
          <w:jc w:val="center"/>
        </w:trPr>
        <w:tc>
          <w:tcPr>
            <w:tcW w:w="3369" w:type="dxa"/>
          </w:tcPr>
          <w:p w14:paraId="12BC685B"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Frequency offset</w:t>
            </w:r>
          </w:p>
        </w:tc>
        <w:tc>
          <w:tcPr>
            <w:tcW w:w="1065" w:type="dxa"/>
          </w:tcPr>
          <w:p w14:paraId="60FC1F95"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0</w:t>
            </w:r>
          </w:p>
        </w:tc>
        <w:tc>
          <w:tcPr>
            <w:tcW w:w="1134" w:type="dxa"/>
          </w:tcPr>
          <w:p w14:paraId="43547DA2"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0</w:t>
            </w:r>
          </w:p>
        </w:tc>
      </w:tr>
      <w:tr w:rsidR="002F3742" w:rsidRPr="004C460C" w14:paraId="4193B5A8" w14:textId="77777777" w:rsidTr="00646BAF">
        <w:trPr>
          <w:jc w:val="center"/>
        </w:trPr>
        <w:tc>
          <w:tcPr>
            <w:tcW w:w="3369" w:type="dxa"/>
          </w:tcPr>
          <w:p w14:paraId="780C3F1D"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Channel estimation length (ms)</w:t>
            </w:r>
            <w:r w:rsidRPr="004C460C">
              <w:rPr>
                <w:rFonts w:ascii="Arial" w:eastAsia="Times New Roman" w:hAnsi="Arial" w:cs="Arial"/>
                <w:sz w:val="18"/>
                <w:vertAlign w:val="superscript"/>
                <w:lang w:eastAsia="ja-JP"/>
              </w:rPr>
              <w:t xml:space="preserve"> </w:t>
            </w:r>
            <w:r w:rsidRPr="004C460C">
              <w:rPr>
                <w:rFonts w:ascii="Arial" w:eastAsia="Times New Roman" w:hAnsi="Arial" w:cs="Arial"/>
                <w:sz w:val="18"/>
                <w:lang w:eastAsia="en-GB"/>
              </w:rPr>
              <w:t>(NOTE)</w:t>
            </w:r>
          </w:p>
        </w:tc>
        <w:tc>
          <w:tcPr>
            <w:tcW w:w="1065" w:type="dxa"/>
          </w:tcPr>
          <w:p w14:paraId="08DE22B7"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4</w:t>
            </w:r>
          </w:p>
        </w:tc>
        <w:tc>
          <w:tcPr>
            <w:tcW w:w="1134" w:type="dxa"/>
          </w:tcPr>
          <w:p w14:paraId="4CE67E9A"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16</w:t>
            </w:r>
          </w:p>
        </w:tc>
      </w:tr>
      <w:tr w:rsidR="002F3742" w:rsidRPr="004C460C" w14:paraId="7294FD05" w14:textId="77777777" w:rsidTr="00646BAF">
        <w:trPr>
          <w:jc w:val="center"/>
        </w:trPr>
        <w:tc>
          <w:tcPr>
            <w:tcW w:w="3369" w:type="dxa"/>
          </w:tcPr>
          <w:p w14:paraId="5AACD475"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Number of NPUSCH repetition</w:t>
            </w:r>
          </w:p>
        </w:tc>
        <w:tc>
          <w:tcPr>
            <w:tcW w:w="1065" w:type="dxa"/>
          </w:tcPr>
          <w:p w14:paraId="335F71F5"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c>
          <w:tcPr>
            <w:tcW w:w="1134" w:type="dxa"/>
          </w:tcPr>
          <w:p w14:paraId="6FA39B98"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r>
      <w:tr w:rsidR="002F3742" w:rsidRPr="004C460C" w14:paraId="72DA48AB" w14:textId="77777777" w:rsidTr="00646BAF">
        <w:trPr>
          <w:jc w:val="center"/>
        </w:trPr>
        <w:tc>
          <w:tcPr>
            <w:tcW w:w="3369" w:type="dxa"/>
          </w:tcPr>
          <w:p w14:paraId="58BB8ABF"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IMCS / TBS</w:t>
            </w:r>
          </w:p>
        </w:tc>
        <w:tc>
          <w:tcPr>
            <w:tcW w:w="1065" w:type="dxa"/>
          </w:tcPr>
          <w:p w14:paraId="2DC6AAD0"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 / 0</w:t>
            </w:r>
          </w:p>
        </w:tc>
        <w:tc>
          <w:tcPr>
            <w:tcW w:w="1134" w:type="dxa"/>
          </w:tcPr>
          <w:p w14:paraId="3993B6D8"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 / 0</w:t>
            </w:r>
          </w:p>
        </w:tc>
      </w:tr>
      <w:tr w:rsidR="002F3742" w:rsidRPr="004C460C" w14:paraId="60557109" w14:textId="77777777" w:rsidTr="00646BAF">
        <w:trPr>
          <w:jc w:val="center"/>
        </w:trPr>
        <w:tc>
          <w:tcPr>
            <w:tcW w:w="3369" w:type="dxa"/>
          </w:tcPr>
          <w:p w14:paraId="3B22BDE9"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Payload size (bits)</w:t>
            </w:r>
          </w:p>
        </w:tc>
        <w:tc>
          <w:tcPr>
            <w:tcW w:w="1065" w:type="dxa"/>
          </w:tcPr>
          <w:p w14:paraId="3EDC5BCD"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32</w:t>
            </w:r>
          </w:p>
        </w:tc>
        <w:tc>
          <w:tcPr>
            <w:tcW w:w="1134" w:type="dxa"/>
          </w:tcPr>
          <w:p w14:paraId="26BA9E3E"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32</w:t>
            </w:r>
          </w:p>
        </w:tc>
      </w:tr>
      <w:tr w:rsidR="002F3742" w:rsidRPr="004C460C" w14:paraId="229954E8" w14:textId="77777777" w:rsidTr="00646BAF">
        <w:trPr>
          <w:jc w:val="center"/>
        </w:trPr>
        <w:tc>
          <w:tcPr>
            <w:tcW w:w="3369" w:type="dxa"/>
          </w:tcPr>
          <w:p w14:paraId="48DE4F2B"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Allocated resource unit</w:t>
            </w:r>
          </w:p>
        </w:tc>
        <w:tc>
          <w:tcPr>
            <w:tcW w:w="1065" w:type="dxa"/>
          </w:tcPr>
          <w:p w14:paraId="139009DA"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w:t>
            </w:r>
          </w:p>
        </w:tc>
        <w:tc>
          <w:tcPr>
            <w:tcW w:w="1134" w:type="dxa"/>
          </w:tcPr>
          <w:p w14:paraId="17D6B2E2"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w:t>
            </w:r>
          </w:p>
        </w:tc>
      </w:tr>
      <w:tr w:rsidR="002F3742" w:rsidRPr="004C460C" w14:paraId="6345B91E" w14:textId="77777777" w:rsidTr="00646BAF">
        <w:trPr>
          <w:jc w:val="center"/>
        </w:trPr>
        <w:tc>
          <w:tcPr>
            <w:tcW w:w="3369" w:type="dxa"/>
          </w:tcPr>
          <w:p w14:paraId="6F5B02B9"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rate (target)</w:t>
            </w:r>
          </w:p>
        </w:tc>
        <w:tc>
          <w:tcPr>
            <w:tcW w:w="1065" w:type="dxa"/>
          </w:tcPr>
          <w:p w14:paraId="11846720"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1/3</w:t>
            </w:r>
          </w:p>
        </w:tc>
        <w:tc>
          <w:tcPr>
            <w:tcW w:w="1134" w:type="dxa"/>
          </w:tcPr>
          <w:p w14:paraId="1F74EA1A"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1/3</w:t>
            </w:r>
          </w:p>
        </w:tc>
      </w:tr>
      <w:tr w:rsidR="002F3742" w:rsidRPr="004C460C" w14:paraId="102FC727" w14:textId="77777777" w:rsidTr="00646BAF">
        <w:trPr>
          <w:jc w:val="center"/>
        </w:trPr>
        <w:tc>
          <w:tcPr>
            <w:tcW w:w="3369" w:type="dxa"/>
          </w:tcPr>
          <w:p w14:paraId="04DB8D4B"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rate (effective)</w:t>
            </w:r>
          </w:p>
        </w:tc>
        <w:tc>
          <w:tcPr>
            <w:tcW w:w="1065" w:type="dxa"/>
          </w:tcPr>
          <w:p w14:paraId="75C81E1B"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0.29</w:t>
            </w:r>
          </w:p>
        </w:tc>
        <w:tc>
          <w:tcPr>
            <w:tcW w:w="1134" w:type="dxa"/>
          </w:tcPr>
          <w:p w14:paraId="1937E3ED"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0.29</w:t>
            </w:r>
          </w:p>
        </w:tc>
      </w:tr>
      <w:tr w:rsidR="002F3742" w:rsidRPr="004C460C" w14:paraId="6872EABD" w14:textId="77777777" w:rsidTr="00646BAF">
        <w:trPr>
          <w:jc w:val="center"/>
        </w:trPr>
        <w:tc>
          <w:tcPr>
            <w:tcW w:w="3369" w:type="dxa"/>
          </w:tcPr>
          <w:p w14:paraId="13F7E4A9"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C460C">
              <w:rPr>
                <w:rFonts w:ascii="Arial" w:hAnsi="Arial" w:cs="Arial"/>
                <w:sz w:val="18"/>
                <w:szCs w:val="22"/>
                <w:lang w:eastAsia="en-GB"/>
              </w:rPr>
              <w:t>Transport block CRC (bits)</w:t>
            </w:r>
          </w:p>
        </w:tc>
        <w:tc>
          <w:tcPr>
            <w:tcW w:w="1065" w:type="dxa"/>
          </w:tcPr>
          <w:p w14:paraId="280BD16E"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24</w:t>
            </w:r>
          </w:p>
        </w:tc>
        <w:tc>
          <w:tcPr>
            <w:tcW w:w="1134" w:type="dxa"/>
          </w:tcPr>
          <w:p w14:paraId="686E3EFA"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24</w:t>
            </w:r>
          </w:p>
        </w:tc>
      </w:tr>
      <w:tr w:rsidR="002F3742" w:rsidRPr="004C460C" w14:paraId="0C750491" w14:textId="77777777" w:rsidTr="00646BAF">
        <w:trPr>
          <w:jc w:val="center"/>
        </w:trPr>
        <w:tc>
          <w:tcPr>
            <w:tcW w:w="3369" w:type="dxa"/>
          </w:tcPr>
          <w:p w14:paraId="1BA44069"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block CRC size (bits)</w:t>
            </w:r>
          </w:p>
        </w:tc>
        <w:tc>
          <w:tcPr>
            <w:tcW w:w="1065" w:type="dxa"/>
          </w:tcPr>
          <w:p w14:paraId="0747B744"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w:t>
            </w:r>
          </w:p>
        </w:tc>
        <w:tc>
          <w:tcPr>
            <w:tcW w:w="1134" w:type="dxa"/>
          </w:tcPr>
          <w:p w14:paraId="654E6B3E"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w:t>
            </w:r>
          </w:p>
        </w:tc>
      </w:tr>
      <w:tr w:rsidR="002F3742" w:rsidRPr="004C460C" w14:paraId="1C63FCEB" w14:textId="77777777" w:rsidTr="00646BAF">
        <w:trPr>
          <w:jc w:val="center"/>
        </w:trPr>
        <w:tc>
          <w:tcPr>
            <w:tcW w:w="3369" w:type="dxa"/>
          </w:tcPr>
          <w:p w14:paraId="003CD664"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Number of code blocks - C</w:t>
            </w:r>
          </w:p>
        </w:tc>
        <w:tc>
          <w:tcPr>
            <w:tcW w:w="1065" w:type="dxa"/>
          </w:tcPr>
          <w:p w14:paraId="38F97825"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c>
          <w:tcPr>
            <w:tcW w:w="1134" w:type="dxa"/>
          </w:tcPr>
          <w:p w14:paraId="5582F7A9"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r>
      <w:tr w:rsidR="002F3742" w:rsidRPr="004C460C" w14:paraId="6B3D3D86" w14:textId="77777777" w:rsidTr="00646BAF">
        <w:trPr>
          <w:jc w:val="center"/>
        </w:trPr>
        <w:tc>
          <w:tcPr>
            <w:tcW w:w="3369" w:type="dxa"/>
          </w:tcPr>
          <w:p w14:paraId="42EA73C6"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number of bits per resource unit</w:t>
            </w:r>
          </w:p>
        </w:tc>
        <w:tc>
          <w:tcPr>
            <w:tcW w:w="1065" w:type="dxa"/>
          </w:tcPr>
          <w:p w14:paraId="376859CF"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1134" w:type="dxa"/>
          </w:tcPr>
          <w:p w14:paraId="394A1CBC"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r>
      <w:tr w:rsidR="002F3742" w:rsidRPr="004C460C" w14:paraId="36630624" w14:textId="77777777" w:rsidTr="00646BAF">
        <w:trPr>
          <w:jc w:val="center"/>
        </w:trPr>
        <w:tc>
          <w:tcPr>
            <w:tcW w:w="3369" w:type="dxa"/>
          </w:tcPr>
          <w:p w14:paraId="276E26BB"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symbols per resource unit</w:t>
            </w:r>
          </w:p>
        </w:tc>
        <w:tc>
          <w:tcPr>
            <w:tcW w:w="1065" w:type="dxa"/>
          </w:tcPr>
          <w:p w14:paraId="47D0A0E3"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1134" w:type="dxa"/>
          </w:tcPr>
          <w:p w14:paraId="29B8ECD9"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r>
      <w:tr w:rsidR="002F3742" w:rsidRPr="004C460C" w14:paraId="1A51C62B" w14:textId="77777777" w:rsidTr="00646BAF">
        <w:trPr>
          <w:jc w:val="center"/>
        </w:trPr>
        <w:tc>
          <w:tcPr>
            <w:tcW w:w="3369" w:type="dxa"/>
          </w:tcPr>
          <w:p w14:paraId="0FEF6D98"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Tx time (ms)</w:t>
            </w:r>
          </w:p>
        </w:tc>
        <w:tc>
          <w:tcPr>
            <w:tcW w:w="1065" w:type="dxa"/>
          </w:tcPr>
          <w:p w14:paraId="6F4C23E0"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16</w:t>
            </w:r>
          </w:p>
        </w:tc>
        <w:tc>
          <w:tcPr>
            <w:tcW w:w="1134" w:type="dxa"/>
          </w:tcPr>
          <w:p w14:paraId="57094967"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64</w:t>
            </w:r>
          </w:p>
        </w:tc>
      </w:tr>
      <w:tr w:rsidR="002F3742" w:rsidRPr="004C460C" w14:paraId="0CDF8C82" w14:textId="77777777" w:rsidTr="00646BAF">
        <w:trPr>
          <w:jc w:val="center"/>
        </w:trPr>
        <w:tc>
          <w:tcPr>
            <w:tcW w:w="5568" w:type="dxa"/>
            <w:gridSpan w:val="3"/>
          </w:tcPr>
          <w:p w14:paraId="4E2C199D" w14:textId="77777777" w:rsidR="002F3742" w:rsidRPr="004C460C" w:rsidRDefault="002F3742" w:rsidP="00646BA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C460C">
              <w:rPr>
                <w:rFonts w:ascii="Arial" w:eastAsia="Times New Roman" w:hAnsi="Arial"/>
                <w:sz w:val="18"/>
                <w:lang w:eastAsia="ja-JP"/>
              </w:rPr>
              <w:t>NOTE:</w:t>
            </w:r>
            <w:r w:rsidRPr="004C460C">
              <w:rPr>
                <w:rFonts w:ascii="Arial" w:eastAsia="Times New Roman" w:hAnsi="Arial"/>
                <w:sz w:val="18"/>
                <w:lang w:eastAsia="ja-JP"/>
              </w:rPr>
              <w:tab/>
              <w:t>Channel estimation lengths are included in the table for information only.</w:t>
            </w:r>
          </w:p>
        </w:tc>
      </w:tr>
    </w:tbl>
    <w:p w14:paraId="771DFCFD" w14:textId="77777777" w:rsidR="002F3742" w:rsidRDefault="002F3742" w:rsidP="002F3742">
      <w:pPr>
        <w:overflowPunct w:val="0"/>
        <w:autoSpaceDE w:val="0"/>
        <w:autoSpaceDN w:val="0"/>
        <w:adjustRightInd w:val="0"/>
        <w:textAlignment w:val="baseline"/>
        <w:rPr>
          <w:rFonts w:eastAsia="Times New Roman"/>
          <w:lang w:eastAsia="en-GB"/>
        </w:rPr>
      </w:pPr>
    </w:p>
    <w:p w14:paraId="547F64BA" w14:textId="77777777" w:rsidR="002F3742" w:rsidRDefault="002F3742" w:rsidP="002F3742">
      <w:pPr>
        <w:rPr>
          <w:rFonts w:eastAsiaTheme="minorHAnsi"/>
          <w:lang w:val="en-US"/>
          <w14:ligatures w14:val="standardContextual"/>
        </w:rPr>
      </w:pPr>
      <w:r>
        <w:rPr>
          <w:rFonts w:eastAsiaTheme="minorHAnsi"/>
          <w:b/>
          <w:lang w:val="en-US"/>
          <w14:ligatures w14:val="standardContextual"/>
        </w:rPr>
        <w:t>Proposal 7:</w:t>
      </w:r>
      <w:r w:rsidRPr="00363865">
        <w:rPr>
          <w:rFonts w:eastAsiaTheme="minorHAnsi"/>
          <w:b/>
          <w:lang w:val="en-US"/>
          <w14:ligatures w14:val="standardContextual"/>
        </w:rPr>
        <w:t xml:space="preserve"> </w:t>
      </w:r>
      <w:r>
        <w:rPr>
          <w:rFonts w:eastAsiaTheme="minorHAnsi"/>
          <w:lang w:val="en-US"/>
          <w14:ligatures w14:val="standardContextual"/>
        </w:rPr>
        <w:t>RAN4 to clean up the spec TS 36.108 and remove redundant data e.g. A.3-1 FRC not cited at all in all the text.</w:t>
      </w:r>
    </w:p>
    <w:p w14:paraId="36482649" w14:textId="77777777" w:rsidR="002F3742" w:rsidRPr="004B643F" w:rsidRDefault="002F3742" w:rsidP="002F3742">
      <w:pPr>
        <w:overflowPunct w:val="0"/>
        <w:autoSpaceDE w:val="0"/>
        <w:autoSpaceDN w:val="0"/>
        <w:adjustRightInd w:val="0"/>
        <w:textAlignment w:val="baseline"/>
        <w:rPr>
          <w:rFonts w:eastAsia="Times New Roman"/>
          <w:lang w:val="en-US" w:eastAsia="en-GB"/>
        </w:rPr>
      </w:pPr>
    </w:p>
    <w:p w14:paraId="08F19BE2" w14:textId="77777777" w:rsidR="002F3742" w:rsidRPr="00D0396F" w:rsidRDefault="002F3742" w:rsidP="002F3742">
      <w:pPr>
        <w:overflowPunct w:val="0"/>
        <w:autoSpaceDE w:val="0"/>
        <w:autoSpaceDN w:val="0"/>
        <w:adjustRightInd w:val="0"/>
        <w:textAlignment w:val="baseline"/>
        <w:rPr>
          <w:rFonts w:eastAsia="Times New Roman"/>
          <w:lang w:val="en-US" w:eastAsia="en-GB"/>
        </w:rPr>
      </w:pPr>
    </w:p>
    <w:p w14:paraId="37F5ED04" w14:textId="77777777" w:rsidR="002F3742" w:rsidRDefault="002F3742" w:rsidP="002F3742">
      <w:pPr>
        <w:rPr>
          <w:rFonts w:eastAsiaTheme="minorHAnsi"/>
          <w:lang w:val="en-US"/>
          <w14:ligatures w14:val="standardContextual"/>
        </w:rPr>
      </w:pPr>
      <w:r>
        <w:rPr>
          <w:rFonts w:eastAsiaTheme="minorHAnsi"/>
          <w:b/>
          <w:lang w:val="en-US"/>
          <w14:ligatures w14:val="standardContextual"/>
        </w:rPr>
        <w:t>Proposal 8:</w:t>
      </w:r>
      <w:r w:rsidRPr="00363865">
        <w:rPr>
          <w:rFonts w:eastAsiaTheme="minorHAnsi"/>
          <w:b/>
          <w:lang w:val="en-US"/>
          <w14:ligatures w14:val="standardContextual"/>
        </w:rPr>
        <w:t xml:space="preserve"> </w:t>
      </w:r>
      <w:r>
        <w:rPr>
          <w:rFonts w:eastAsiaTheme="minorHAnsi"/>
          <w:lang w:val="en-US"/>
          <w14:ligatures w14:val="standardContextual"/>
        </w:rPr>
        <w:t>Companies to further discuss FRC for dynamic range in SAN 36.108 with respect to band 249 for better adaptation to 8ms TDD Tx time (corresponding to D/U=8).</w:t>
      </w:r>
    </w:p>
    <w:p w14:paraId="709289F7" w14:textId="77777777" w:rsidR="002F3742" w:rsidRDefault="002F3742" w:rsidP="002F3742">
      <w:pPr>
        <w:rPr>
          <w:rFonts w:eastAsiaTheme="minorHAnsi"/>
          <w:lang w:val="en-US"/>
          <w14:ligatures w14:val="standardContextual"/>
        </w:rPr>
      </w:pPr>
    </w:p>
    <w:p w14:paraId="40C3CEED" w14:textId="77777777" w:rsidR="002F3742" w:rsidRPr="004B643F" w:rsidRDefault="002F3742" w:rsidP="002F3742">
      <w:pPr>
        <w:keepNext/>
        <w:keepLines/>
        <w:overflowPunct w:val="0"/>
        <w:autoSpaceDE w:val="0"/>
        <w:autoSpaceDN w:val="0"/>
        <w:adjustRightInd w:val="0"/>
        <w:spacing w:before="60"/>
        <w:jc w:val="center"/>
        <w:textAlignment w:val="baseline"/>
        <w:rPr>
          <w:rFonts w:ascii="Arial" w:eastAsia="Times New Roman" w:hAnsi="Arial"/>
          <w:b/>
          <w:lang w:eastAsia="en-GB"/>
        </w:rPr>
      </w:pPr>
      <w:r w:rsidRPr="004B643F">
        <w:rPr>
          <w:rFonts w:ascii="Arial" w:eastAsia="Times New Roman" w:hAnsi="Arial"/>
          <w:b/>
          <w:lang w:eastAsia="en-GB"/>
        </w:rPr>
        <w:t>Table A.</w:t>
      </w:r>
      <w:r w:rsidRPr="004B643F">
        <w:rPr>
          <w:rFonts w:ascii="Arial" w:eastAsia="Times New Roman" w:hAnsi="Arial" w:hint="eastAsia"/>
          <w:b/>
          <w:lang w:val="en-US" w:eastAsia="zh-CN"/>
        </w:rPr>
        <w:t>4</w:t>
      </w:r>
      <w:r w:rsidRPr="004B643F">
        <w:rPr>
          <w:rFonts w:ascii="Arial" w:eastAsia="Times New Roman" w:hAnsi="Arial"/>
          <w:b/>
          <w:lang w:eastAsia="en-GB"/>
        </w:rPr>
        <w:t xml:space="preserve">-1 FRC parameters for </w:t>
      </w:r>
      <w:r w:rsidRPr="004B643F">
        <w:rPr>
          <w:rFonts w:ascii="Arial" w:eastAsia="Times New Roman" w:hAnsi="Arial" w:hint="eastAsia"/>
          <w:b/>
          <w:lang w:eastAsia="en-GB"/>
        </w:rPr>
        <w:t xml:space="preserve">NB-IoT </w:t>
      </w:r>
      <w:r w:rsidRPr="004B643F">
        <w:rPr>
          <w:rFonts w:ascii="Arial" w:eastAsia="Times New Roman" w:hAnsi="Arial"/>
          <w:b/>
          <w:lang w:eastAsia="en-GB"/>
        </w:rP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2F3742" w:rsidRPr="004B643F" w14:paraId="58F3208A" w14:textId="77777777" w:rsidTr="00646BAF">
        <w:trPr>
          <w:trHeight w:val="20"/>
          <w:jc w:val="center"/>
        </w:trPr>
        <w:tc>
          <w:tcPr>
            <w:tcW w:w="3309" w:type="dxa"/>
            <w:shd w:val="clear" w:color="auto" w:fill="auto"/>
            <w:vAlign w:val="center"/>
          </w:tcPr>
          <w:p w14:paraId="32E6403A"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B643F">
              <w:rPr>
                <w:rFonts w:ascii="Arial" w:eastAsia="Times New Roman" w:hAnsi="Arial" w:cs="Arial"/>
                <w:b/>
                <w:sz w:val="18"/>
                <w:lang w:eastAsia="en-GB"/>
              </w:rPr>
              <w:t>Reference channel</w:t>
            </w:r>
          </w:p>
        </w:tc>
        <w:tc>
          <w:tcPr>
            <w:tcW w:w="1398" w:type="dxa"/>
            <w:vAlign w:val="center"/>
          </w:tcPr>
          <w:p w14:paraId="463ABAA6"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B643F">
              <w:rPr>
                <w:rFonts w:ascii="Arial" w:eastAsia="Times New Roman" w:hAnsi="Arial" w:cs="Arial" w:hint="eastAsia"/>
                <w:b/>
                <w:sz w:val="18"/>
                <w:lang w:eastAsia="zh-CN"/>
              </w:rPr>
              <w:t>A1</w:t>
            </w:r>
            <w:r w:rsidRPr="004B643F">
              <w:rPr>
                <w:rFonts w:ascii="Arial" w:eastAsia="Times New Roman" w:hAnsi="Arial" w:cs="Arial"/>
                <w:b/>
                <w:sz w:val="18"/>
                <w:lang w:eastAsia="zh-CN"/>
              </w:rPr>
              <w:t>5</w:t>
            </w:r>
            <w:r w:rsidRPr="004B643F">
              <w:rPr>
                <w:rFonts w:ascii="Arial" w:eastAsia="Times New Roman" w:hAnsi="Arial" w:cs="Arial" w:hint="eastAsia"/>
                <w:b/>
                <w:sz w:val="18"/>
                <w:lang w:eastAsia="zh-CN"/>
              </w:rPr>
              <w:t>-1</w:t>
            </w:r>
          </w:p>
        </w:tc>
        <w:tc>
          <w:tcPr>
            <w:tcW w:w="1484" w:type="dxa"/>
            <w:vAlign w:val="center"/>
          </w:tcPr>
          <w:p w14:paraId="56175A61"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B643F">
              <w:rPr>
                <w:rFonts w:ascii="Arial" w:eastAsia="Times New Roman" w:hAnsi="Arial" w:cs="Arial" w:hint="eastAsia"/>
                <w:b/>
                <w:sz w:val="18"/>
                <w:lang w:eastAsia="zh-CN"/>
              </w:rPr>
              <w:t>A1</w:t>
            </w:r>
            <w:r w:rsidRPr="004B643F">
              <w:rPr>
                <w:rFonts w:ascii="Arial" w:eastAsia="Times New Roman" w:hAnsi="Arial" w:cs="Arial"/>
                <w:b/>
                <w:sz w:val="18"/>
                <w:lang w:eastAsia="zh-CN"/>
              </w:rPr>
              <w:t>5</w:t>
            </w:r>
            <w:r w:rsidRPr="004B643F">
              <w:rPr>
                <w:rFonts w:ascii="Arial" w:eastAsia="Times New Roman" w:hAnsi="Arial" w:cs="Arial" w:hint="eastAsia"/>
                <w:b/>
                <w:sz w:val="18"/>
                <w:lang w:eastAsia="zh-CN"/>
              </w:rPr>
              <w:t>-2</w:t>
            </w:r>
          </w:p>
        </w:tc>
      </w:tr>
      <w:tr w:rsidR="002F3742" w:rsidRPr="004B643F" w14:paraId="0EE45E7D" w14:textId="77777777" w:rsidTr="00646BAF">
        <w:trPr>
          <w:trHeight w:val="20"/>
          <w:jc w:val="center"/>
        </w:trPr>
        <w:tc>
          <w:tcPr>
            <w:tcW w:w="3309" w:type="dxa"/>
            <w:shd w:val="clear" w:color="auto" w:fill="auto"/>
            <w:vAlign w:val="center"/>
          </w:tcPr>
          <w:p w14:paraId="02343E28"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Sub carrier spacing (kHz)</w:t>
            </w:r>
          </w:p>
        </w:tc>
        <w:tc>
          <w:tcPr>
            <w:tcW w:w="1398" w:type="dxa"/>
            <w:vAlign w:val="center"/>
          </w:tcPr>
          <w:p w14:paraId="294126DA"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15</w:t>
            </w:r>
          </w:p>
        </w:tc>
        <w:tc>
          <w:tcPr>
            <w:tcW w:w="1484" w:type="dxa"/>
            <w:vAlign w:val="center"/>
          </w:tcPr>
          <w:p w14:paraId="437C3404"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3.75</w:t>
            </w:r>
          </w:p>
        </w:tc>
      </w:tr>
      <w:tr w:rsidR="002F3742" w:rsidRPr="004B643F" w14:paraId="3B0F835A" w14:textId="77777777" w:rsidTr="00646BAF">
        <w:trPr>
          <w:trHeight w:val="20"/>
          <w:jc w:val="center"/>
        </w:trPr>
        <w:tc>
          <w:tcPr>
            <w:tcW w:w="3309" w:type="dxa"/>
            <w:shd w:val="clear" w:color="auto" w:fill="auto"/>
            <w:vAlign w:val="center"/>
          </w:tcPr>
          <w:p w14:paraId="6A099D80"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 xml:space="preserve">Number of tone </w:t>
            </w:r>
          </w:p>
        </w:tc>
        <w:tc>
          <w:tcPr>
            <w:tcW w:w="1398" w:type="dxa"/>
            <w:vAlign w:val="center"/>
          </w:tcPr>
          <w:p w14:paraId="0DEC2B45"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1</w:t>
            </w:r>
          </w:p>
        </w:tc>
        <w:tc>
          <w:tcPr>
            <w:tcW w:w="1484" w:type="dxa"/>
            <w:vAlign w:val="center"/>
          </w:tcPr>
          <w:p w14:paraId="38449B88"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1</w:t>
            </w:r>
          </w:p>
        </w:tc>
      </w:tr>
      <w:tr w:rsidR="002F3742" w:rsidRPr="004B643F" w14:paraId="06361F30" w14:textId="77777777" w:rsidTr="00646BAF">
        <w:trPr>
          <w:trHeight w:val="20"/>
          <w:jc w:val="center"/>
        </w:trPr>
        <w:tc>
          <w:tcPr>
            <w:tcW w:w="3309" w:type="dxa"/>
            <w:shd w:val="clear" w:color="auto" w:fill="auto"/>
            <w:vAlign w:val="center"/>
          </w:tcPr>
          <w:p w14:paraId="5D2EF075"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Modulation</w:t>
            </w:r>
          </w:p>
        </w:tc>
        <w:tc>
          <w:tcPr>
            <w:tcW w:w="1398" w:type="dxa"/>
            <w:vAlign w:val="center"/>
          </w:tcPr>
          <w:p w14:paraId="6CCB8D65"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π/</w:t>
            </w:r>
            <w:r w:rsidRPr="004B643F">
              <w:rPr>
                <w:rFonts w:ascii="Arial" w:eastAsia="Times New Roman" w:hAnsi="Arial" w:cs="Arial" w:hint="eastAsia"/>
                <w:sz w:val="18"/>
                <w:lang w:eastAsia="en-GB"/>
              </w:rPr>
              <w:t>4</w:t>
            </w:r>
            <w:r w:rsidRPr="004B643F">
              <w:rPr>
                <w:rFonts w:ascii="Arial" w:eastAsia="Times New Roman" w:hAnsi="Arial" w:cs="Arial"/>
                <w:sz w:val="18"/>
                <w:lang w:eastAsia="en-GB"/>
              </w:rPr>
              <w:t xml:space="preserve"> </w:t>
            </w:r>
            <w:r w:rsidRPr="004B643F">
              <w:rPr>
                <w:rFonts w:ascii="Arial" w:eastAsia="Times New Roman" w:hAnsi="Arial" w:cs="Arial" w:hint="eastAsia"/>
                <w:sz w:val="18"/>
                <w:lang w:eastAsia="en-GB"/>
              </w:rPr>
              <w:t>Q</w:t>
            </w:r>
            <w:r w:rsidRPr="004B643F">
              <w:rPr>
                <w:rFonts w:ascii="Arial" w:eastAsia="Times New Roman" w:hAnsi="Arial" w:cs="Arial"/>
                <w:sz w:val="18"/>
                <w:lang w:eastAsia="en-GB"/>
              </w:rPr>
              <w:t>PSK</w:t>
            </w:r>
          </w:p>
        </w:tc>
        <w:tc>
          <w:tcPr>
            <w:tcW w:w="1484" w:type="dxa"/>
            <w:vAlign w:val="center"/>
          </w:tcPr>
          <w:p w14:paraId="57FC542D"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π/</w:t>
            </w:r>
            <w:r w:rsidRPr="004B643F">
              <w:rPr>
                <w:rFonts w:ascii="Arial" w:eastAsia="Times New Roman" w:hAnsi="Arial" w:cs="Arial" w:hint="eastAsia"/>
                <w:sz w:val="18"/>
                <w:lang w:eastAsia="en-GB"/>
              </w:rPr>
              <w:t>4</w:t>
            </w:r>
            <w:r w:rsidRPr="004B643F">
              <w:rPr>
                <w:rFonts w:ascii="Arial" w:eastAsia="Times New Roman" w:hAnsi="Arial" w:cs="Arial"/>
                <w:sz w:val="18"/>
                <w:lang w:eastAsia="en-GB"/>
              </w:rPr>
              <w:t xml:space="preserve"> </w:t>
            </w:r>
            <w:r w:rsidRPr="004B643F">
              <w:rPr>
                <w:rFonts w:ascii="Arial" w:eastAsia="Times New Roman" w:hAnsi="Arial" w:cs="Arial" w:hint="eastAsia"/>
                <w:sz w:val="18"/>
                <w:lang w:eastAsia="en-GB"/>
              </w:rPr>
              <w:t>Q</w:t>
            </w:r>
            <w:r w:rsidRPr="004B643F">
              <w:rPr>
                <w:rFonts w:ascii="Arial" w:eastAsia="Times New Roman" w:hAnsi="Arial" w:cs="Arial"/>
                <w:sz w:val="18"/>
                <w:lang w:eastAsia="en-GB"/>
              </w:rPr>
              <w:t>PSK</w:t>
            </w:r>
          </w:p>
        </w:tc>
      </w:tr>
      <w:tr w:rsidR="002F3742" w:rsidRPr="004B643F" w14:paraId="1EFA48A6" w14:textId="77777777" w:rsidTr="00646BAF">
        <w:trPr>
          <w:trHeight w:val="20"/>
          <w:jc w:val="center"/>
        </w:trPr>
        <w:tc>
          <w:tcPr>
            <w:tcW w:w="3309" w:type="dxa"/>
            <w:shd w:val="clear" w:color="auto" w:fill="auto"/>
            <w:vAlign w:val="center"/>
          </w:tcPr>
          <w:p w14:paraId="655729EF"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Diversity</w:t>
            </w:r>
          </w:p>
        </w:tc>
        <w:tc>
          <w:tcPr>
            <w:tcW w:w="1398" w:type="dxa"/>
            <w:vAlign w:val="center"/>
          </w:tcPr>
          <w:p w14:paraId="5BF0AA30"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No</w:t>
            </w:r>
          </w:p>
        </w:tc>
        <w:tc>
          <w:tcPr>
            <w:tcW w:w="1484" w:type="dxa"/>
            <w:vAlign w:val="center"/>
          </w:tcPr>
          <w:p w14:paraId="3ABDD0A6"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No</w:t>
            </w:r>
          </w:p>
        </w:tc>
      </w:tr>
      <w:tr w:rsidR="002F3742" w:rsidRPr="004B643F" w14:paraId="690EFD87" w14:textId="77777777" w:rsidTr="00646BAF">
        <w:trPr>
          <w:trHeight w:val="20"/>
          <w:jc w:val="center"/>
        </w:trPr>
        <w:tc>
          <w:tcPr>
            <w:tcW w:w="3309" w:type="dxa"/>
            <w:shd w:val="clear" w:color="auto" w:fill="auto"/>
            <w:vAlign w:val="center"/>
          </w:tcPr>
          <w:p w14:paraId="02C1C1B4"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Frequency offset</w:t>
            </w:r>
          </w:p>
        </w:tc>
        <w:tc>
          <w:tcPr>
            <w:tcW w:w="1398" w:type="dxa"/>
            <w:vAlign w:val="center"/>
          </w:tcPr>
          <w:p w14:paraId="5E30CF1C"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0</w:t>
            </w:r>
          </w:p>
        </w:tc>
        <w:tc>
          <w:tcPr>
            <w:tcW w:w="1484" w:type="dxa"/>
            <w:vAlign w:val="center"/>
          </w:tcPr>
          <w:p w14:paraId="11865246"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0</w:t>
            </w:r>
          </w:p>
        </w:tc>
      </w:tr>
      <w:tr w:rsidR="002F3742" w:rsidRPr="004B643F" w14:paraId="657FF004" w14:textId="77777777" w:rsidTr="00646BAF">
        <w:trPr>
          <w:trHeight w:val="20"/>
          <w:jc w:val="center"/>
        </w:trPr>
        <w:tc>
          <w:tcPr>
            <w:tcW w:w="3309" w:type="dxa"/>
            <w:shd w:val="clear" w:color="auto" w:fill="auto"/>
            <w:vAlign w:val="center"/>
          </w:tcPr>
          <w:p w14:paraId="7F21036C"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IMCS / ITBS</w:t>
            </w:r>
          </w:p>
        </w:tc>
        <w:tc>
          <w:tcPr>
            <w:tcW w:w="1398" w:type="dxa"/>
            <w:vAlign w:val="center"/>
          </w:tcPr>
          <w:p w14:paraId="308D4F34"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 xml:space="preserve">7 </w:t>
            </w:r>
            <w:r w:rsidRPr="004B643F">
              <w:rPr>
                <w:rFonts w:ascii="Arial" w:eastAsia="Times New Roman" w:hAnsi="Arial" w:cs="Arial"/>
                <w:sz w:val="18"/>
                <w:lang w:eastAsia="en-GB"/>
              </w:rPr>
              <w:t xml:space="preserve">/ </w:t>
            </w:r>
            <w:r w:rsidRPr="004B643F">
              <w:rPr>
                <w:rFonts w:ascii="Arial" w:eastAsia="Times New Roman" w:hAnsi="Arial" w:cs="Arial" w:hint="eastAsia"/>
                <w:sz w:val="18"/>
                <w:lang w:eastAsia="en-GB"/>
              </w:rPr>
              <w:t>7</w:t>
            </w:r>
          </w:p>
        </w:tc>
        <w:tc>
          <w:tcPr>
            <w:tcW w:w="1484" w:type="dxa"/>
            <w:vAlign w:val="center"/>
          </w:tcPr>
          <w:p w14:paraId="3824593B"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 xml:space="preserve">7 </w:t>
            </w:r>
            <w:r w:rsidRPr="004B643F">
              <w:rPr>
                <w:rFonts w:ascii="Arial" w:eastAsia="Times New Roman" w:hAnsi="Arial" w:cs="Arial"/>
                <w:sz w:val="18"/>
                <w:lang w:eastAsia="en-GB"/>
              </w:rPr>
              <w:t xml:space="preserve">/ </w:t>
            </w:r>
            <w:r w:rsidRPr="004B643F">
              <w:rPr>
                <w:rFonts w:ascii="Arial" w:eastAsia="Times New Roman" w:hAnsi="Arial" w:cs="Arial" w:hint="eastAsia"/>
                <w:sz w:val="18"/>
                <w:lang w:eastAsia="en-GB"/>
              </w:rPr>
              <w:t>7</w:t>
            </w:r>
          </w:p>
        </w:tc>
      </w:tr>
      <w:tr w:rsidR="002F3742" w:rsidRPr="004B643F" w14:paraId="4B85BB41" w14:textId="77777777" w:rsidTr="00646BAF">
        <w:trPr>
          <w:trHeight w:val="20"/>
          <w:jc w:val="center"/>
        </w:trPr>
        <w:tc>
          <w:tcPr>
            <w:tcW w:w="3309" w:type="dxa"/>
            <w:shd w:val="clear" w:color="auto" w:fill="auto"/>
            <w:vAlign w:val="center"/>
          </w:tcPr>
          <w:p w14:paraId="7827C382"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 xml:space="preserve">Payload size (bits) </w:t>
            </w:r>
          </w:p>
        </w:tc>
        <w:tc>
          <w:tcPr>
            <w:tcW w:w="1398" w:type="dxa"/>
            <w:vAlign w:val="center"/>
          </w:tcPr>
          <w:p w14:paraId="28844E4F"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104</w:t>
            </w:r>
          </w:p>
        </w:tc>
        <w:tc>
          <w:tcPr>
            <w:tcW w:w="1484" w:type="dxa"/>
            <w:vAlign w:val="center"/>
          </w:tcPr>
          <w:p w14:paraId="76BCFEBE"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104</w:t>
            </w:r>
          </w:p>
        </w:tc>
      </w:tr>
      <w:tr w:rsidR="002F3742" w:rsidRPr="004B643F" w14:paraId="3401CCE6" w14:textId="77777777" w:rsidTr="00646BAF">
        <w:trPr>
          <w:trHeight w:val="20"/>
          <w:jc w:val="center"/>
        </w:trPr>
        <w:tc>
          <w:tcPr>
            <w:tcW w:w="3309" w:type="dxa"/>
            <w:shd w:val="clear" w:color="auto" w:fill="auto"/>
            <w:vAlign w:val="center"/>
          </w:tcPr>
          <w:p w14:paraId="646D8CBF"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Allocated resource units</w:t>
            </w:r>
          </w:p>
        </w:tc>
        <w:tc>
          <w:tcPr>
            <w:tcW w:w="1398" w:type="dxa"/>
            <w:vAlign w:val="center"/>
          </w:tcPr>
          <w:p w14:paraId="59BD56F3"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1</w:t>
            </w:r>
          </w:p>
        </w:tc>
        <w:tc>
          <w:tcPr>
            <w:tcW w:w="1484" w:type="dxa"/>
            <w:vAlign w:val="center"/>
          </w:tcPr>
          <w:p w14:paraId="4FBD80C4"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1</w:t>
            </w:r>
          </w:p>
        </w:tc>
      </w:tr>
      <w:tr w:rsidR="002F3742" w:rsidRPr="004B643F" w14:paraId="528EBE76" w14:textId="77777777" w:rsidTr="00646BAF">
        <w:trPr>
          <w:trHeight w:val="20"/>
          <w:jc w:val="center"/>
        </w:trPr>
        <w:tc>
          <w:tcPr>
            <w:tcW w:w="3309" w:type="dxa"/>
            <w:shd w:val="clear" w:color="auto" w:fill="auto"/>
            <w:vAlign w:val="center"/>
          </w:tcPr>
          <w:p w14:paraId="441E6A66"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 xml:space="preserve">Transport block CRC (bits) </w:t>
            </w:r>
          </w:p>
        </w:tc>
        <w:tc>
          <w:tcPr>
            <w:tcW w:w="1398" w:type="dxa"/>
            <w:vAlign w:val="center"/>
          </w:tcPr>
          <w:p w14:paraId="5DE49289"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24</w:t>
            </w:r>
          </w:p>
        </w:tc>
        <w:tc>
          <w:tcPr>
            <w:tcW w:w="1484" w:type="dxa"/>
            <w:vAlign w:val="center"/>
          </w:tcPr>
          <w:p w14:paraId="24D6768D"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24</w:t>
            </w:r>
          </w:p>
        </w:tc>
      </w:tr>
      <w:tr w:rsidR="002F3742" w:rsidRPr="004B643F" w14:paraId="793E4CD7" w14:textId="77777777" w:rsidTr="00646BAF">
        <w:trPr>
          <w:trHeight w:val="20"/>
          <w:jc w:val="center"/>
        </w:trPr>
        <w:tc>
          <w:tcPr>
            <w:tcW w:w="3309" w:type="dxa"/>
            <w:shd w:val="clear" w:color="auto" w:fill="auto"/>
            <w:vAlign w:val="center"/>
          </w:tcPr>
          <w:p w14:paraId="492D9A65"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Coding rate (target)</w:t>
            </w:r>
          </w:p>
        </w:tc>
        <w:tc>
          <w:tcPr>
            <w:tcW w:w="1398" w:type="dxa"/>
            <w:vAlign w:val="center"/>
          </w:tcPr>
          <w:p w14:paraId="7588F33F"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2</w:t>
            </w:r>
            <w:r w:rsidRPr="004B643F">
              <w:rPr>
                <w:rFonts w:ascii="Arial" w:eastAsia="Times New Roman" w:hAnsi="Arial" w:cs="Arial"/>
                <w:sz w:val="18"/>
                <w:lang w:eastAsia="en-GB"/>
              </w:rPr>
              <w:t>/3</w:t>
            </w:r>
          </w:p>
        </w:tc>
        <w:tc>
          <w:tcPr>
            <w:tcW w:w="1484" w:type="dxa"/>
            <w:vAlign w:val="center"/>
          </w:tcPr>
          <w:p w14:paraId="21E8C0EF"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2</w:t>
            </w:r>
            <w:r w:rsidRPr="004B643F">
              <w:rPr>
                <w:rFonts w:ascii="Arial" w:eastAsia="Times New Roman" w:hAnsi="Arial" w:cs="Arial"/>
                <w:sz w:val="18"/>
                <w:lang w:eastAsia="en-GB"/>
              </w:rPr>
              <w:t>/3</w:t>
            </w:r>
          </w:p>
        </w:tc>
      </w:tr>
      <w:tr w:rsidR="002F3742" w:rsidRPr="004B643F" w14:paraId="0564F4A1" w14:textId="77777777" w:rsidTr="00646BAF">
        <w:trPr>
          <w:trHeight w:val="20"/>
          <w:jc w:val="center"/>
        </w:trPr>
        <w:tc>
          <w:tcPr>
            <w:tcW w:w="3309" w:type="dxa"/>
            <w:shd w:val="clear" w:color="auto" w:fill="auto"/>
            <w:vAlign w:val="center"/>
          </w:tcPr>
          <w:p w14:paraId="6616C0E6"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Coding Rate</w:t>
            </w:r>
          </w:p>
        </w:tc>
        <w:tc>
          <w:tcPr>
            <w:tcW w:w="1398" w:type="dxa"/>
            <w:vAlign w:val="center"/>
          </w:tcPr>
          <w:p w14:paraId="11F32DDF"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r w:rsidRPr="004B643F">
              <w:rPr>
                <w:rFonts w:ascii="Arial" w:eastAsia="Times New Roman" w:hAnsi="Arial" w:cs="Arial" w:hint="eastAsia"/>
                <w:sz w:val="18"/>
                <w:lang w:eastAsia="en-GB"/>
              </w:rPr>
              <w:t>67</w:t>
            </w:r>
          </w:p>
        </w:tc>
        <w:tc>
          <w:tcPr>
            <w:tcW w:w="1484" w:type="dxa"/>
            <w:vAlign w:val="center"/>
          </w:tcPr>
          <w:p w14:paraId="39337038"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r w:rsidRPr="004B643F">
              <w:rPr>
                <w:rFonts w:ascii="Arial" w:eastAsia="Times New Roman" w:hAnsi="Arial" w:cs="Arial" w:hint="eastAsia"/>
                <w:sz w:val="18"/>
                <w:lang w:eastAsia="en-GB"/>
              </w:rPr>
              <w:t>67</w:t>
            </w:r>
          </w:p>
        </w:tc>
      </w:tr>
      <w:tr w:rsidR="002F3742" w:rsidRPr="004B643F" w14:paraId="22F805CE" w14:textId="77777777" w:rsidTr="00646BAF">
        <w:trPr>
          <w:trHeight w:val="20"/>
          <w:jc w:val="center"/>
        </w:trPr>
        <w:tc>
          <w:tcPr>
            <w:tcW w:w="3309" w:type="dxa"/>
            <w:shd w:val="clear" w:color="auto" w:fill="auto"/>
            <w:vAlign w:val="center"/>
          </w:tcPr>
          <w:p w14:paraId="0D0987A1"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Code block CRC size (bits)</w:t>
            </w:r>
          </w:p>
        </w:tc>
        <w:tc>
          <w:tcPr>
            <w:tcW w:w="1398" w:type="dxa"/>
            <w:vAlign w:val="center"/>
          </w:tcPr>
          <w:p w14:paraId="41A4D560"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p>
        </w:tc>
        <w:tc>
          <w:tcPr>
            <w:tcW w:w="1484" w:type="dxa"/>
            <w:vAlign w:val="center"/>
          </w:tcPr>
          <w:p w14:paraId="6B9A8BF4"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p>
        </w:tc>
      </w:tr>
      <w:tr w:rsidR="002F3742" w:rsidRPr="004B643F" w14:paraId="2D54BACD" w14:textId="77777777" w:rsidTr="00646BAF">
        <w:trPr>
          <w:trHeight w:val="20"/>
          <w:jc w:val="center"/>
        </w:trPr>
        <w:tc>
          <w:tcPr>
            <w:tcW w:w="3309" w:type="dxa"/>
            <w:shd w:val="clear" w:color="auto" w:fill="auto"/>
            <w:vAlign w:val="center"/>
          </w:tcPr>
          <w:p w14:paraId="2003748C"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Number of code blocks – C</w:t>
            </w:r>
          </w:p>
        </w:tc>
        <w:tc>
          <w:tcPr>
            <w:tcW w:w="1398" w:type="dxa"/>
            <w:vAlign w:val="center"/>
          </w:tcPr>
          <w:p w14:paraId="3F9AE7FD"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w:t>
            </w:r>
          </w:p>
        </w:tc>
        <w:tc>
          <w:tcPr>
            <w:tcW w:w="1484" w:type="dxa"/>
            <w:vAlign w:val="center"/>
          </w:tcPr>
          <w:p w14:paraId="34C2B98A"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w:t>
            </w:r>
          </w:p>
        </w:tc>
      </w:tr>
      <w:tr w:rsidR="002F3742" w:rsidRPr="004B643F" w14:paraId="6DF25F48" w14:textId="77777777" w:rsidTr="00646BAF">
        <w:trPr>
          <w:trHeight w:val="20"/>
          <w:jc w:val="center"/>
        </w:trPr>
        <w:tc>
          <w:tcPr>
            <w:tcW w:w="3309" w:type="dxa"/>
            <w:shd w:val="clear" w:color="auto" w:fill="auto"/>
            <w:vAlign w:val="center"/>
          </w:tcPr>
          <w:p w14:paraId="268F11E2"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Total symbols per resource unit</w:t>
            </w:r>
          </w:p>
        </w:tc>
        <w:tc>
          <w:tcPr>
            <w:tcW w:w="1398" w:type="dxa"/>
            <w:vAlign w:val="center"/>
          </w:tcPr>
          <w:p w14:paraId="59ADC28C"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96</w:t>
            </w:r>
          </w:p>
        </w:tc>
        <w:tc>
          <w:tcPr>
            <w:tcW w:w="1484" w:type="dxa"/>
            <w:vAlign w:val="center"/>
          </w:tcPr>
          <w:p w14:paraId="7A0D5E94"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96</w:t>
            </w:r>
          </w:p>
        </w:tc>
      </w:tr>
      <w:tr w:rsidR="002F3742" w:rsidRPr="004B643F" w14:paraId="7BB1B72E" w14:textId="77777777" w:rsidTr="00646BAF">
        <w:trPr>
          <w:trHeight w:val="20"/>
          <w:jc w:val="center"/>
        </w:trPr>
        <w:tc>
          <w:tcPr>
            <w:tcW w:w="3309" w:type="dxa"/>
            <w:shd w:val="clear" w:color="auto" w:fill="auto"/>
            <w:vAlign w:val="center"/>
          </w:tcPr>
          <w:p w14:paraId="063E2F64"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Total number of bits per resource unit</w:t>
            </w:r>
          </w:p>
        </w:tc>
        <w:tc>
          <w:tcPr>
            <w:tcW w:w="1398" w:type="dxa"/>
            <w:vAlign w:val="center"/>
          </w:tcPr>
          <w:p w14:paraId="1AACC7E7"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192</w:t>
            </w:r>
          </w:p>
        </w:tc>
        <w:tc>
          <w:tcPr>
            <w:tcW w:w="1484" w:type="dxa"/>
            <w:vAlign w:val="center"/>
          </w:tcPr>
          <w:p w14:paraId="717DA1B6"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192</w:t>
            </w:r>
          </w:p>
        </w:tc>
      </w:tr>
      <w:tr w:rsidR="002F3742" w:rsidRPr="004B643F" w14:paraId="251812D5" w14:textId="77777777" w:rsidTr="00646BAF">
        <w:trPr>
          <w:trHeight w:val="20"/>
          <w:jc w:val="center"/>
        </w:trPr>
        <w:tc>
          <w:tcPr>
            <w:tcW w:w="3309" w:type="dxa"/>
            <w:shd w:val="clear" w:color="auto" w:fill="auto"/>
            <w:vAlign w:val="center"/>
          </w:tcPr>
          <w:p w14:paraId="6BCD477C"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B643F">
              <w:rPr>
                <w:rFonts w:ascii="Arial" w:eastAsia="Times New Roman" w:hAnsi="Arial" w:cs="Arial"/>
                <w:sz w:val="18"/>
                <w:highlight w:val="yellow"/>
                <w:lang w:eastAsia="en-GB"/>
              </w:rPr>
              <w:t>Tx time (ms)</w:t>
            </w:r>
          </w:p>
        </w:tc>
        <w:tc>
          <w:tcPr>
            <w:tcW w:w="1398" w:type="dxa"/>
            <w:vAlign w:val="center"/>
          </w:tcPr>
          <w:p w14:paraId="3D3C4FEA"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4B643F">
              <w:rPr>
                <w:rFonts w:ascii="Arial" w:eastAsia="Times New Roman" w:hAnsi="Arial" w:cs="Arial" w:hint="eastAsia"/>
                <w:sz w:val="18"/>
                <w:highlight w:val="yellow"/>
                <w:lang w:eastAsia="zh-CN"/>
              </w:rPr>
              <w:t>8</w:t>
            </w:r>
          </w:p>
        </w:tc>
        <w:tc>
          <w:tcPr>
            <w:tcW w:w="1484" w:type="dxa"/>
            <w:vAlign w:val="center"/>
          </w:tcPr>
          <w:p w14:paraId="4DD2A530"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4B643F">
              <w:rPr>
                <w:rFonts w:ascii="Arial" w:eastAsia="Times New Roman" w:hAnsi="Arial" w:cs="Arial" w:hint="eastAsia"/>
                <w:sz w:val="18"/>
                <w:highlight w:val="yellow"/>
                <w:lang w:eastAsia="zh-CN"/>
              </w:rPr>
              <w:t>32</w:t>
            </w:r>
          </w:p>
        </w:tc>
      </w:tr>
      <w:tr w:rsidR="002F3742" w:rsidRPr="004B643F" w14:paraId="2EE70FCF" w14:textId="77777777" w:rsidTr="00646BAF">
        <w:trPr>
          <w:trHeight w:val="20"/>
          <w:jc w:val="center"/>
        </w:trPr>
        <w:tc>
          <w:tcPr>
            <w:tcW w:w="3309" w:type="dxa"/>
            <w:shd w:val="clear" w:color="auto" w:fill="auto"/>
          </w:tcPr>
          <w:p w14:paraId="27973A8A"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Frequency offset</w:t>
            </w:r>
          </w:p>
        </w:tc>
        <w:tc>
          <w:tcPr>
            <w:tcW w:w="1398" w:type="dxa"/>
          </w:tcPr>
          <w:p w14:paraId="6FAD8CB5"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p>
        </w:tc>
        <w:tc>
          <w:tcPr>
            <w:tcW w:w="1484" w:type="dxa"/>
          </w:tcPr>
          <w:p w14:paraId="6FFBEE04"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p>
        </w:tc>
      </w:tr>
      <w:tr w:rsidR="002F3742" w:rsidRPr="004B643F" w14:paraId="7BD2ADCB" w14:textId="77777777" w:rsidTr="00646BAF">
        <w:trPr>
          <w:trHeight w:val="20"/>
          <w:jc w:val="center"/>
        </w:trPr>
        <w:tc>
          <w:tcPr>
            <w:tcW w:w="3309" w:type="dxa"/>
            <w:shd w:val="clear" w:color="auto" w:fill="auto"/>
          </w:tcPr>
          <w:p w14:paraId="71563184" w14:textId="77777777" w:rsidR="002F3742" w:rsidRPr="004B643F"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Channel estimation length (ms)</w:t>
            </w:r>
            <w:r w:rsidRPr="004B643F">
              <w:rPr>
                <w:rFonts w:ascii="Arial" w:eastAsia="Times New Roman" w:hAnsi="Arial" w:cs="Arial"/>
                <w:sz w:val="18"/>
                <w:vertAlign w:val="superscript"/>
                <w:lang w:eastAsia="ja-JP"/>
              </w:rPr>
              <w:t xml:space="preserve"> </w:t>
            </w:r>
            <w:r w:rsidRPr="004B643F">
              <w:rPr>
                <w:rFonts w:ascii="Arial" w:eastAsia="Times New Roman" w:hAnsi="Arial" w:cs="Arial"/>
                <w:sz w:val="18"/>
                <w:szCs w:val="18"/>
                <w:lang w:eastAsia="ja-JP"/>
              </w:rPr>
              <w:t>(NOTE)</w:t>
            </w:r>
          </w:p>
        </w:tc>
        <w:tc>
          <w:tcPr>
            <w:tcW w:w="1398" w:type="dxa"/>
          </w:tcPr>
          <w:p w14:paraId="12B6936F"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4</w:t>
            </w:r>
          </w:p>
        </w:tc>
        <w:tc>
          <w:tcPr>
            <w:tcW w:w="1484" w:type="dxa"/>
          </w:tcPr>
          <w:p w14:paraId="0142D42F" w14:textId="77777777" w:rsidR="002F3742" w:rsidRPr="004B643F"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16</w:t>
            </w:r>
          </w:p>
        </w:tc>
      </w:tr>
      <w:tr w:rsidR="002F3742" w:rsidRPr="004B643F" w14:paraId="3DF3DE7B" w14:textId="77777777" w:rsidTr="00646BAF">
        <w:trPr>
          <w:trHeight w:val="20"/>
          <w:jc w:val="center"/>
        </w:trPr>
        <w:tc>
          <w:tcPr>
            <w:tcW w:w="6191" w:type="dxa"/>
            <w:gridSpan w:val="3"/>
            <w:shd w:val="clear" w:color="auto" w:fill="auto"/>
          </w:tcPr>
          <w:p w14:paraId="5C6230B8" w14:textId="77777777" w:rsidR="002F3742" w:rsidRPr="004B643F" w:rsidRDefault="002F3742" w:rsidP="00646BA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B643F">
              <w:rPr>
                <w:rFonts w:ascii="Arial" w:eastAsia="Times New Roman" w:hAnsi="Arial"/>
                <w:sz w:val="18"/>
                <w:lang w:eastAsia="ja-JP"/>
              </w:rPr>
              <w:t>Note:</w:t>
            </w:r>
            <w:r w:rsidRPr="004B643F">
              <w:rPr>
                <w:rFonts w:ascii="Arial" w:eastAsia="Times New Roman" w:hAnsi="Arial"/>
                <w:sz w:val="18"/>
                <w:lang w:eastAsia="ja-JP"/>
              </w:rPr>
              <w:tab/>
              <w:t>Channel estimation lengths are included in the table for information only.</w:t>
            </w:r>
          </w:p>
        </w:tc>
      </w:tr>
    </w:tbl>
    <w:p w14:paraId="4FAAF424" w14:textId="77777777" w:rsidR="002F3742" w:rsidRDefault="002F3742" w:rsidP="002F3742">
      <w:pPr>
        <w:rPr>
          <w:rFonts w:eastAsiaTheme="minorHAnsi"/>
          <w:lang w:val="en-US"/>
          <w14:ligatures w14:val="standardContextual"/>
        </w:rPr>
      </w:pPr>
    </w:p>
    <w:p w14:paraId="6C64F2A6" w14:textId="77777777" w:rsidR="002F3742" w:rsidRPr="004B643F" w:rsidRDefault="002F3742" w:rsidP="002F3742">
      <w:pPr>
        <w:overflowPunct w:val="0"/>
        <w:autoSpaceDE w:val="0"/>
        <w:autoSpaceDN w:val="0"/>
        <w:adjustRightInd w:val="0"/>
        <w:textAlignment w:val="baseline"/>
        <w:rPr>
          <w:rFonts w:eastAsia="Times New Roman"/>
          <w:lang w:eastAsia="en-GB"/>
        </w:rPr>
      </w:pPr>
    </w:p>
    <w:p w14:paraId="77BDC7E2" w14:textId="77777777" w:rsidR="002F3742" w:rsidRPr="008E21F4" w:rsidRDefault="002F3742" w:rsidP="002F3742">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2F3742" w:rsidRPr="008E21F4" w14:paraId="0649E8CF" w14:textId="77777777" w:rsidTr="00646BAF">
        <w:trPr>
          <w:trHeight w:val="20"/>
          <w:jc w:val="center"/>
        </w:trPr>
        <w:tc>
          <w:tcPr>
            <w:tcW w:w="0" w:type="auto"/>
            <w:shd w:val="clear" w:color="auto" w:fill="auto"/>
            <w:vAlign w:val="center"/>
            <w:hideMark/>
          </w:tcPr>
          <w:p w14:paraId="46AA136D" w14:textId="77777777" w:rsidR="002F3742" w:rsidRPr="008E21F4" w:rsidRDefault="002F3742" w:rsidP="00646BAF">
            <w:pPr>
              <w:pStyle w:val="TAH"/>
              <w:rPr>
                <w:rFonts w:cs="Arial"/>
              </w:rPr>
            </w:pPr>
            <w:r w:rsidRPr="008E21F4">
              <w:rPr>
                <w:rFonts w:cs="Arial"/>
              </w:rPr>
              <w:t>Reference channel</w:t>
            </w:r>
          </w:p>
        </w:tc>
        <w:tc>
          <w:tcPr>
            <w:tcW w:w="0" w:type="auto"/>
            <w:vAlign w:val="center"/>
          </w:tcPr>
          <w:p w14:paraId="05B80CDA" w14:textId="77777777" w:rsidR="002F3742" w:rsidRPr="008E21F4" w:rsidRDefault="002F3742" w:rsidP="00646BAF">
            <w:pPr>
              <w:pStyle w:val="TAH"/>
              <w:rPr>
                <w:rFonts w:cs="Arial"/>
                <w:lang w:eastAsia="zh-CN"/>
              </w:rPr>
            </w:pPr>
            <w:r w:rsidRPr="008E21F4">
              <w:rPr>
                <w:rFonts w:cs="Arial"/>
                <w:lang w:eastAsia="zh-CN"/>
              </w:rPr>
              <w:t>A15-1</w:t>
            </w:r>
          </w:p>
        </w:tc>
        <w:tc>
          <w:tcPr>
            <w:tcW w:w="0" w:type="auto"/>
            <w:vAlign w:val="center"/>
          </w:tcPr>
          <w:p w14:paraId="00D1A8EB" w14:textId="77777777" w:rsidR="002F3742" w:rsidRPr="008E21F4" w:rsidRDefault="002F3742" w:rsidP="00646BAF">
            <w:pPr>
              <w:pStyle w:val="TAH"/>
              <w:rPr>
                <w:rFonts w:cs="Arial"/>
                <w:lang w:eastAsia="zh-CN"/>
              </w:rPr>
            </w:pPr>
            <w:r w:rsidRPr="008E21F4">
              <w:rPr>
                <w:rFonts w:cs="Arial"/>
                <w:lang w:eastAsia="zh-CN"/>
              </w:rPr>
              <w:t>A15-2</w:t>
            </w:r>
          </w:p>
        </w:tc>
      </w:tr>
      <w:tr w:rsidR="002F3742" w:rsidRPr="008E21F4" w14:paraId="432D22F9" w14:textId="77777777" w:rsidTr="00646BAF">
        <w:trPr>
          <w:trHeight w:val="20"/>
          <w:jc w:val="center"/>
        </w:trPr>
        <w:tc>
          <w:tcPr>
            <w:tcW w:w="0" w:type="auto"/>
            <w:shd w:val="clear" w:color="auto" w:fill="auto"/>
            <w:vAlign w:val="center"/>
            <w:hideMark/>
          </w:tcPr>
          <w:p w14:paraId="5C7511D5" w14:textId="77777777" w:rsidR="002F3742" w:rsidRPr="004C460C" w:rsidRDefault="002F3742" w:rsidP="00646BAF">
            <w:pPr>
              <w:pStyle w:val="TAL"/>
              <w:rPr>
                <w:highlight w:val="yellow"/>
              </w:rPr>
            </w:pPr>
            <w:r w:rsidRPr="004C460C">
              <w:rPr>
                <w:highlight w:val="yellow"/>
              </w:rPr>
              <w:t>Subcarrier spacing (kHz)</w:t>
            </w:r>
          </w:p>
        </w:tc>
        <w:tc>
          <w:tcPr>
            <w:tcW w:w="0" w:type="auto"/>
            <w:vAlign w:val="center"/>
          </w:tcPr>
          <w:p w14:paraId="123A0C67" w14:textId="77777777" w:rsidR="002F3742" w:rsidRPr="004C460C" w:rsidRDefault="002F3742" w:rsidP="00646BAF">
            <w:pPr>
              <w:pStyle w:val="TAL"/>
              <w:jc w:val="center"/>
              <w:rPr>
                <w:highlight w:val="yellow"/>
              </w:rPr>
            </w:pPr>
            <w:r w:rsidRPr="004C460C">
              <w:rPr>
                <w:highlight w:val="yellow"/>
              </w:rPr>
              <w:t>15</w:t>
            </w:r>
          </w:p>
        </w:tc>
        <w:tc>
          <w:tcPr>
            <w:tcW w:w="0" w:type="auto"/>
            <w:vAlign w:val="center"/>
          </w:tcPr>
          <w:p w14:paraId="57FA94D9" w14:textId="77777777" w:rsidR="002F3742" w:rsidRPr="004C460C" w:rsidRDefault="002F3742" w:rsidP="00646BAF">
            <w:pPr>
              <w:pStyle w:val="TAL"/>
              <w:jc w:val="center"/>
              <w:rPr>
                <w:highlight w:val="yellow"/>
              </w:rPr>
            </w:pPr>
            <w:r w:rsidRPr="004C460C">
              <w:rPr>
                <w:highlight w:val="yellow"/>
              </w:rPr>
              <w:t>3.75</w:t>
            </w:r>
          </w:p>
        </w:tc>
      </w:tr>
      <w:tr w:rsidR="002F3742" w:rsidRPr="008E21F4" w14:paraId="07242E99" w14:textId="77777777" w:rsidTr="00646BAF">
        <w:trPr>
          <w:trHeight w:val="20"/>
          <w:jc w:val="center"/>
        </w:trPr>
        <w:tc>
          <w:tcPr>
            <w:tcW w:w="0" w:type="auto"/>
            <w:shd w:val="clear" w:color="auto" w:fill="auto"/>
            <w:vAlign w:val="center"/>
            <w:hideMark/>
          </w:tcPr>
          <w:p w14:paraId="35A371A4" w14:textId="77777777" w:rsidR="002F3742" w:rsidRPr="004C460C" w:rsidRDefault="002F3742" w:rsidP="00646BAF">
            <w:pPr>
              <w:pStyle w:val="TAL"/>
              <w:rPr>
                <w:highlight w:val="yellow"/>
              </w:rPr>
            </w:pPr>
            <w:r w:rsidRPr="004C460C">
              <w:rPr>
                <w:highlight w:val="yellow"/>
              </w:rPr>
              <w:t xml:space="preserve">Number of tone </w:t>
            </w:r>
          </w:p>
        </w:tc>
        <w:tc>
          <w:tcPr>
            <w:tcW w:w="0" w:type="auto"/>
            <w:vAlign w:val="center"/>
          </w:tcPr>
          <w:p w14:paraId="5A4B697B" w14:textId="77777777" w:rsidR="002F3742" w:rsidRPr="004C460C" w:rsidRDefault="002F3742" w:rsidP="00646BAF">
            <w:pPr>
              <w:pStyle w:val="TAL"/>
              <w:jc w:val="center"/>
              <w:rPr>
                <w:highlight w:val="yellow"/>
              </w:rPr>
            </w:pPr>
            <w:r w:rsidRPr="004C460C">
              <w:rPr>
                <w:highlight w:val="yellow"/>
              </w:rPr>
              <w:t>1</w:t>
            </w:r>
          </w:p>
        </w:tc>
        <w:tc>
          <w:tcPr>
            <w:tcW w:w="0" w:type="auto"/>
            <w:vAlign w:val="center"/>
          </w:tcPr>
          <w:p w14:paraId="1A1A89C6" w14:textId="77777777" w:rsidR="002F3742" w:rsidRPr="004C460C" w:rsidRDefault="002F3742" w:rsidP="00646BAF">
            <w:pPr>
              <w:pStyle w:val="TAL"/>
              <w:jc w:val="center"/>
              <w:rPr>
                <w:highlight w:val="yellow"/>
              </w:rPr>
            </w:pPr>
            <w:r w:rsidRPr="004C460C">
              <w:rPr>
                <w:highlight w:val="yellow"/>
              </w:rPr>
              <w:t>1</w:t>
            </w:r>
          </w:p>
        </w:tc>
      </w:tr>
      <w:tr w:rsidR="002F3742" w:rsidRPr="008E21F4" w14:paraId="05EE49CB" w14:textId="77777777" w:rsidTr="00646BAF">
        <w:trPr>
          <w:trHeight w:val="20"/>
          <w:jc w:val="center"/>
        </w:trPr>
        <w:tc>
          <w:tcPr>
            <w:tcW w:w="0" w:type="auto"/>
            <w:shd w:val="clear" w:color="auto" w:fill="auto"/>
            <w:vAlign w:val="center"/>
            <w:hideMark/>
          </w:tcPr>
          <w:p w14:paraId="121C69DE" w14:textId="77777777" w:rsidR="002F3742" w:rsidRPr="008E21F4" w:rsidRDefault="002F3742" w:rsidP="00646BAF">
            <w:pPr>
              <w:pStyle w:val="TAL"/>
            </w:pPr>
            <w:r w:rsidRPr="008E21F4">
              <w:t>Modulation</w:t>
            </w:r>
          </w:p>
        </w:tc>
        <w:tc>
          <w:tcPr>
            <w:tcW w:w="0" w:type="auto"/>
            <w:vAlign w:val="center"/>
          </w:tcPr>
          <w:p w14:paraId="67162BA9" w14:textId="77777777" w:rsidR="002F3742" w:rsidRPr="008E21F4" w:rsidRDefault="002F3742" w:rsidP="00646BAF">
            <w:pPr>
              <w:pStyle w:val="TAL"/>
              <w:jc w:val="center"/>
            </w:pPr>
            <w:r w:rsidRPr="008E21F4">
              <w:t>π/4 QPSK</w:t>
            </w:r>
          </w:p>
        </w:tc>
        <w:tc>
          <w:tcPr>
            <w:tcW w:w="0" w:type="auto"/>
            <w:vAlign w:val="center"/>
          </w:tcPr>
          <w:p w14:paraId="5895CD35" w14:textId="77777777" w:rsidR="002F3742" w:rsidRPr="008E21F4" w:rsidRDefault="002F3742" w:rsidP="00646BAF">
            <w:pPr>
              <w:pStyle w:val="TAL"/>
              <w:jc w:val="center"/>
            </w:pPr>
            <w:r w:rsidRPr="008E21F4">
              <w:t>π/4 QPSK</w:t>
            </w:r>
          </w:p>
        </w:tc>
      </w:tr>
      <w:tr w:rsidR="002F3742" w:rsidRPr="008E21F4" w14:paraId="1BFF7E56" w14:textId="77777777" w:rsidTr="00646BAF">
        <w:trPr>
          <w:trHeight w:val="20"/>
          <w:jc w:val="center"/>
        </w:trPr>
        <w:tc>
          <w:tcPr>
            <w:tcW w:w="0" w:type="auto"/>
            <w:shd w:val="clear" w:color="auto" w:fill="auto"/>
            <w:vAlign w:val="center"/>
          </w:tcPr>
          <w:p w14:paraId="21919490" w14:textId="77777777" w:rsidR="002F3742" w:rsidRPr="008E21F4" w:rsidRDefault="002F3742" w:rsidP="00646BAF">
            <w:pPr>
              <w:pStyle w:val="TAL"/>
            </w:pPr>
            <w:r w:rsidRPr="008E21F4">
              <w:t>Diversity</w:t>
            </w:r>
          </w:p>
        </w:tc>
        <w:tc>
          <w:tcPr>
            <w:tcW w:w="0" w:type="auto"/>
            <w:vAlign w:val="center"/>
          </w:tcPr>
          <w:p w14:paraId="68FD2B68" w14:textId="77777777" w:rsidR="002F3742" w:rsidRPr="008E21F4" w:rsidRDefault="002F3742" w:rsidP="00646BAF">
            <w:pPr>
              <w:pStyle w:val="TAL"/>
              <w:jc w:val="center"/>
            </w:pPr>
            <w:r w:rsidRPr="008E21F4">
              <w:t>No</w:t>
            </w:r>
          </w:p>
        </w:tc>
        <w:tc>
          <w:tcPr>
            <w:tcW w:w="0" w:type="auto"/>
            <w:vAlign w:val="center"/>
          </w:tcPr>
          <w:p w14:paraId="53771F7A" w14:textId="77777777" w:rsidR="002F3742" w:rsidRPr="008E21F4" w:rsidRDefault="002F3742" w:rsidP="00646BAF">
            <w:pPr>
              <w:pStyle w:val="TAL"/>
              <w:jc w:val="center"/>
            </w:pPr>
            <w:r w:rsidRPr="008E21F4">
              <w:t>No</w:t>
            </w:r>
          </w:p>
        </w:tc>
      </w:tr>
      <w:tr w:rsidR="002F3742" w:rsidRPr="008E21F4" w14:paraId="02441028" w14:textId="77777777" w:rsidTr="00646BAF">
        <w:trPr>
          <w:trHeight w:val="20"/>
          <w:jc w:val="center"/>
        </w:trPr>
        <w:tc>
          <w:tcPr>
            <w:tcW w:w="0" w:type="auto"/>
            <w:shd w:val="clear" w:color="auto" w:fill="auto"/>
            <w:vAlign w:val="center"/>
          </w:tcPr>
          <w:p w14:paraId="339E7C1D" w14:textId="77777777" w:rsidR="002F3742" w:rsidRPr="008E21F4" w:rsidRDefault="002F3742" w:rsidP="00646BAF">
            <w:pPr>
              <w:pStyle w:val="TAL"/>
            </w:pPr>
            <w:r w:rsidRPr="008E21F4">
              <w:t>Frequency offset</w:t>
            </w:r>
          </w:p>
        </w:tc>
        <w:tc>
          <w:tcPr>
            <w:tcW w:w="0" w:type="auto"/>
            <w:vAlign w:val="center"/>
          </w:tcPr>
          <w:p w14:paraId="620C3A54" w14:textId="77777777" w:rsidR="002F3742" w:rsidRPr="008E21F4" w:rsidRDefault="002F3742" w:rsidP="00646BAF">
            <w:pPr>
              <w:pStyle w:val="TAL"/>
              <w:jc w:val="center"/>
            </w:pPr>
            <w:r w:rsidRPr="008E21F4">
              <w:t>0</w:t>
            </w:r>
          </w:p>
        </w:tc>
        <w:tc>
          <w:tcPr>
            <w:tcW w:w="0" w:type="auto"/>
            <w:vAlign w:val="center"/>
          </w:tcPr>
          <w:p w14:paraId="0A268189" w14:textId="77777777" w:rsidR="002F3742" w:rsidRPr="008E21F4" w:rsidRDefault="002F3742" w:rsidP="00646BAF">
            <w:pPr>
              <w:pStyle w:val="TAL"/>
              <w:jc w:val="center"/>
            </w:pPr>
            <w:r w:rsidRPr="008E21F4">
              <w:t>0</w:t>
            </w:r>
          </w:p>
        </w:tc>
      </w:tr>
      <w:tr w:rsidR="002F3742" w:rsidRPr="008E21F4" w14:paraId="26A4B39B" w14:textId="77777777" w:rsidTr="00646BAF">
        <w:trPr>
          <w:trHeight w:val="20"/>
          <w:jc w:val="center"/>
        </w:trPr>
        <w:tc>
          <w:tcPr>
            <w:tcW w:w="0" w:type="auto"/>
            <w:shd w:val="clear" w:color="auto" w:fill="auto"/>
            <w:vAlign w:val="center"/>
            <w:hideMark/>
          </w:tcPr>
          <w:p w14:paraId="082C8888" w14:textId="77777777" w:rsidR="002F3742" w:rsidRPr="008E21F4" w:rsidRDefault="002F3742" w:rsidP="00646BAF">
            <w:pPr>
              <w:pStyle w:val="TAL"/>
            </w:pPr>
            <w:r w:rsidRPr="008E21F4">
              <w:t>IMCS / ITBS</w:t>
            </w:r>
          </w:p>
        </w:tc>
        <w:tc>
          <w:tcPr>
            <w:tcW w:w="0" w:type="auto"/>
            <w:vAlign w:val="center"/>
          </w:tcPr>
          <w:p w14:paraId="2F7E6D27" w14:textId="77777777" w:rsidR="002F3742" w:rsidRPr="008E21F4" w:rsidRDefault="002F3742" w:rsidP="00646BAF">
            <w:pPr>
              <w:pStyle w:val="TAL"/>
              <w:jc w:val="center"/>
            </w:pPr>
            <w:r w:rsidRPr="008E21F4">
              <w:t>7 / 7</w:t>
            </w:r>
          </w:p>
        </w:tc>
        <w:tc>
          <w:tcPr>
            <w:tcW w:w="0" w:type="auto"/>
            <w:vAlign w:val="center"/>
          </w:tcPr>
          <w:p w14:paraId="202E2DED" w14:textId="77777777" w:rsidR="002F3742" w:rsidRPr="008E21F4" w:rsidRDefault="002F3742" w:rsidP="00646BAF">
            <w:pPr>
              <w:pStyle w:val="TAL"/>
              <w:jc w:val="center"/>
            </w:pPr>
            <w:r w:rsidRPr="008E21F4">
              <w:t>7 / 7</w:t>
            </w:r>
          </w:p>
        </w:tc>
      </w:tr>
      <w:tr w:rsidR="002F3742" w:rsidRPr="008E21F4" w14:paraId="2172C8AE" w14:textId="77777777" w:rsidTr="00646BAF">
        <w:trPr>
          <w:trHeight w:val="20"/>
          <w:jc w:val="center"/>
        </w:trPr>
        <w:tc>
          <w:tcPr>
            <w:tcW w:w="0" w:type="auto"/>
            <w:shd w:val="clear" w:color="auto" w:fill="auto"/>
            <w:vAlign w:val="center"/>
            <w:hideMark/>
          </w:tcPr>
          <w:p w14:paraId="178AFC9E" w14:textId="77777777" w:rsidR="002F3742" w:rsidRPr="008E21F4" w:rsidRDefault="002F3742" w:rsidP="00646BAF">
            <w:pPr>
              <w:pStyle w:val="TAL"/>
            </w:pPr>
            <w:r w:rsidRPr="008E21F4">
              <w:t xml:space="preserve">Payload size (bits) </w:t>
            </w:r>
          </w:p>
        </w:tc>
        <w:tc>
          <w:tcPr>
            <w:tcW w:w="0" w:type="auto"/>
            <w:vAlign w:val="center"/>
          </w:tcPr>
          <w:p w14:paraId="4A09F72D" w14:textId="77777777" w:rsidR="002F3742" w:rsidRPr="008E21F4" w:rsidRDefault="002F3742" w:rsidP="00646BAF">
            <w:pPr>
              <w:pStyle w:val="TAL"/>
              <w:jc w:val="center"/>
            </w:pPr>
            <w:r w:rsidRPr="008E21F4">
              <w:t>104</w:t>
            </w:r>
          </w:p>
        </w:tc>
        <w:tc>
          <w:tcPr>
            <w:tcW w:w="0" w:type="auto"/>
            <w:vAlign w:val="center"/>
          </w:tcPr>
          <w:p w14:paraId="7B5C5D43" w14:textId="77777777" w:rsidR="002F3742" w:rsidRPr="008E21F4" w:rsidRDefault="002F3742" w:rsidP="00646BAF">
            <w:pPr>
              <w:pStyle w:val="TAL"/>
              <w:jc w:val="center"/>
            </w:pPr>
            <w:r w:rsidRPr="008E21F4">
              <w:t>104</w:t>
            </w:r>
          </w:p>
        </w:tc>
      </w:tr>
      <w:tr w:rsidR="002F3742" w:rsidRPr="008E21F4" w14:paraId="268E9428" w14:textId="77777777" w:rsidTr="00646BAF">
        <w:trPr>
          <w:trHeight w:val="20"/>
          <w:jc w:val="center"/>
        </w:trPr>
        <w:tc>
          <w:tcPr>
            <w:tcW w:w="0" w:type="auto"/>
            <w:shd w:val="clear" w:color="auto" w:fill="auto"/>
            <w:vAlign w:val="center"/>
            <w:hideMark/>
          </w:tcPr>
          <w:p w14:paraId="4B898012" w14:textId="77777777" w:rsidR="002F3742" w:rsidRPr="008E21F4" w:rsidRDefault="002F3742" w:rsidP="00646BAF">
            <w:pPr>
              <w:pStyle w:val="TAL"/>
            </w:pPr>
            <w:r w:rsidRPr="008E21F4">
              <w:t>Allocated resource units</w:t>
            </w:r>
          </w:p>
        </w:tc>
        <w:tc>
          <w:tcPr>
            <w:tcW w:w="0" w:type="auto"/>
            <w:vAlign w:val="center"/>
          </w:tcPr>
          <w:p w14:paraId="7503099A" w14:textId="77777777" w:rsidR="002F3742" w:rsidRPr="008E21F4" w:rsidRDefault="002F3742" w:rsidP="00646BAF">
            <w:pPr>
              <w:pStyle w:val="TAL"/>
              <w:jc w:val="center"/>
            </w:pPr>
            <w:r w:rsidRPr="008E21F4">
              <w:t>1</w:t>
            </w:r>
          </w:p>
        </w:tc>
        <w:tc>
          <w:tcPr>
            <w:tcW w:w="0" w:type="auto"/>
            <w:vAlign w:val="center"/>
          </w:tcPr>
          <w:p w14:paraId="10945BB3" w14:textId="77777777" w:rsidR="002F3742" w:rsidRPr="008E21F4" w:rsidRDefault="002F3742" w:rsidP="00646BAF">
            <w:pPr>
              <w:pStyle w:val="TAL"/>
              <w:jc w:val="center"/>
            </w:pPr>
            <w:r w:rsidRPr="008E21F4">
              <w:t>1</w:t>
            </w:r>
          </w:p>
        </w:tc>
      </w:tr>
      <w:tr w:rsidR="002F3742" w:rsidRPr="008E21F4" w14:paraId="0A341F60" w14:textId="77777777" w:rsidTr="00646BAF">
        <w:trPr>
          <w:trHeight w:val="20"/>
          <w:jc w:val="center"/>
        </w:trPr>
        <w:tc>
          <w:tcPr>
            <w:tcW w:w="0" w:type="auto"/>
            <w:shd w:val="clear" w:color="auto" w:fill="auto"/>
            <w:vAlign w:val="center"/>
            <w:hideMark/>
          </w:tcPr>
          <w:p w14:paraId="46D689DD" w14:textId="77777777" w:rsidR="002F3742" w:rsidRPr="008E21F4" w:rsidRDefault="002F3742" w:rsidP="00646BAF">
            <w:pPr>
              <w:pStyle w:val="TAL"/>
            </w:pPr>
            <w:r w:rsidRPr="008E21F4">
              <w:t xml:space="preserve">Transport block CRC (bits) </w:t>
            </w:r>
          </w:p>
        </w:tc>
        <w:tc>
          <w:tcPr>
            <w:tcW w:w="0" w:type="auto"/>
            <w:vAlign w:val="center"/>
          </w:tcPr>
          <w:p w14:paraId="2F73BA21" w14:textId="77777777" w:rsidR="002F3742" w:rsidRPr="008E21F4" w:rsidRDefault="002F3742" w:rsidP="00646BAF">
            <w:pPr>
              <w:pStyle w:val="TAL"/>
              <w:jc w:val="center"/>
            </w:pPr>
            <w:r w:rsidRPr="008E21F4">
              <w:t>24</w:t>
            </w:r>
          </w:p>
        </w:tc>
        <w:tc>
          <w:tcPr>
            <w:tcW w:w="0" w:type="auto"/>
            <w:vAlign w:val="center"/>
          </w:tcPr>
          <w:p w14:paraId="05B84B79" w14:textId="77777777" w:rsidR="002F3742" w:rsidRPr="008E21F4" w:rsidRDefault="002F3742" w:rsidP="00646BAF">
            <w:pPr>
              <w:pStyle w:val="TAL"/>
              <w:jc w:val="center"/>
            </w:pPr>
            <w:r w:rsidRPr="008E21F4">
              <w:t>24</w:t>
            </w:r>
          </w:p>
        </w:tc>
      </w:tr>
      <w:tr w:rsidR="002F3742" w:rsidRPr="008E21F4" w14:paraId="5E2C7A31" w14:textId="77777777" w:rsidTr="00646BAF">
        <w:trPr>
          <w:trHeight w:val="20"/>
          <w:jc w:val="center"/>
        </w:trPr>
        <w:tc>
          <w:tcPr>
            <w:tcW w:w="0" w:type="auto"/>
            <w:shd w:val="clear" w:color="auto" w:fill="auto"/>
            <w:vAlign w:val="center"/>
            <w:hideMark/>
          </w:tcPr>
          <w:p w14:paraId="0CA4651E" w14:textId="77777777" w:rsidR="002F3742" w:rsidRPr="008E21F4" w:rsidRDefault="002F3742" w:rsidP="00646BAF">
            <w:pPr>
              <w:pStyle w:val="TAL"/>
            </w:pPr>
            <w:r w:rsidRPr="008E21F4">
              <w:t>Coding rate (target)</w:t>
            </w:r>
          </w:p>
        </w:tc>
        <w:tc>
          <w:tcPr>
            <w:tcW w:w="0" w:type="auto"/>
            <w:vAlign w:val="center"/>
          </w:tcPr>
          <w:p w14:paraId="19C7EF11" w14:textId="77777777" w:rsidR="002F3742" w:rsidRPr="008E21F4" w:rsidRDefault="002F3742" w:rsidP="00646BAF">
            <w:pPr>
              <w:pStyle w:val="TAL"/>
              <w:jc w:val="center"/>
            </w:pPr>
            <w:r w:rsidRPr="008E21F4">
              <w:t>2/3</w:t>
            </w:r>
          </w:p>
        </w:tc>
        <w:tc>
          <w:tcPr>
            <w:tcW w:w="0" w:type="auto"/>
            <w:vAlign w:val="center"/>
          </w:tcPr>
          <w:p w14:paraId="262B1760" w14:textId="77777777" w:rsidR="002F3742" w:rsidRPr="008E21F4" w:rsidRDefault="002F3742" w:rsidP="00646BAF">
            <w:pPr>
              <w:pStyle w:val="TAL"/>
              <w:jc w:val="center"/>
            </w:pPr>
            <w:r w:rsidRPr="008E21F4">
              <w:t>2/3</w:t>
            </w:r>
          </w:p>
        </w:tc>
      </w:tr>
      <w:tr w:rsidR="002F3742" w:rsidRPr="008E21F4" w14:paraId="3A9E3496" w14:textId="77777777" w:rsidTr="00646BAF">
        <w:trPr>
          <w:trHeight w:val="20"/>
          <w:jc w:val="center"/>
        </w:trPr>
        <w:tc>
          <w:tcPr>
            <w:tcW w:w="0" w:type="auto"/>
            <w:shd w:val="clear" w:color="auto" w:fill="auto"/>
            <w:vAlign w:val="center"/>
            <w:hideMark/>
          </w:tcPr>
          <w:p w14:paraId="6B588C1B" w14:textId="77777777" w:rsidR="002F3742" w:rsidRPr="008E21F4" w:rsidRDefault="002F3742" w:rsidP="00646BAF">
            <w:pPr>
              <w:pStyle w:val="TAL"/>
            </w:pPr>
            <w:r w:rsidRPr="008E21F4">
              <w:t>Coding Rate</w:t>
            </w:r>
          </w:p>
        </w:tc>
        <w:tc>
          <w:tcPr>
            <w:tcW w:w="0" w:type="auto"/>
            <w:vAlign w:val="center"/>
          </w:tcPr>
          <w:p w14:paraId="3F03CDA3" w14:textId="77777777" w:rsidR="002F3742" w:rsidRPr="008E21F4" w:rsidRDefault="002F3742" w:rsidP="00646BAF">
            <w:pPr>
              <w:pStyle w:val="TAL"/>
              <w:jc w:val="center"/>
            </w:pPr>
            <w:r w:rsidRPr="008E21F4">
              <w:t>0.67</w:t>
            </w:r>
          </w:p>
        </w:tc>
        <w:tc>
          <w:tcPr>
            <w:tcW w:w="0" w:type="auto"/>
            <w:vAlign w:val="center"/>
          </w:tcPr>
          <w:p w14:paraId="0FF4BA5D" w14:textId="77777777" w:rsidR="002F3742" w:rsidRPr="008E21F4" w:rsidRDefault="002F3742" w:rsidP="00646BAF">
            <w:pPr>
              <w:pStyle w:val="TAL"/>
              <w:jc w:val="center"/>
            </w:pPr>
            <w:r w:rsidRPr="008E21F4">
              <w:t>0.67</w:t>
            </w:r>
          </w:p>
        </w:tc>
      </w:tr>
      <w:tr w:rsidR="002F3742" w:rsidRPr="008E21F4" w14:paraId="79242D13" w14:textId="77777777" w:rsidTr="00646BAF">
        <w:trPr>
          <w:trHeight w:val="20"/>
          <w:jc w:val="center"/>
        </w:trPr>
        <w:tc>
          <w:tcPr>
            <w:tcW w:w="0" w:type="auto"/>
            <w:shd w:val="clear" w:color="auto" w:fill="auto"/>
            <w:vAlign w:val="center"/>
            <w:hideMark/>
          </w:tcPr>
          <w:p w14:paraId="62543E2D" w14:textId="77777777" w:rsidR="002F3742" w:rsidRPr="008E21F4" w:rsidRDefault="002F3742" w:rsidP="00646BAF">
            <w:pPr>
              <w:pStyle w:val="TAL"/>
            </w:pPr>
            <w:r w:rsidRPr="008E21F4">
              <w:t>Code block CRC size (bits)</w:t>
            </w:r>
          </w:p>
        </w:tc>
        <w:tc>
          <w:tcPr>
            <w:tcW w:w="0" w:type="auto"/>
            <w:vAlign w:val="center"/>
          </w:tcPr>
          <w:p w14:paraId="54E21C76" w14:textId="77777777" w:rsidR="002F3742" w:rsidRPr="008E21F4" w:rsidRDefault="002F3742" w:rsidP="00646BAF">
            <w:pPr>
              <w:pStyle w:val="TAL"/>
              <w:jc w:val="center"/>
            </w:pPr>
            <w:r w:rsidRPr="008E21F4">
              <w:t>0</w:t>
            </w:r>
          </w:p>
        </w:tc>
        <w:tc>
          <w:tcPr>
            <w:tcW w:w="0" w:type="auto"/>
            <w:vAlign w:val="center"/>
          </w:tcPr>
          <w:p w14:paraId="016ACC17" w14:textId="77777777" w:rsidR="002F3742" w:rsidRPr="008E21F4" w:rsidRDefault="002F3742" w:rsidP="00646BAF">
            <w:pPr>
              <w:pStyle w:val="TAL"/>
              <w:jc w:val="center"/>
            </w:pPr>
            <w:r w:rsidRPr="008E21F4">
              <w:t>0</w:t>
            </w:r>
          </w:p>
        </w:tc>
      </w:tr>
      <w:tr w:rsidR="002F3742" w:rsidRPr="008E21F4" w14:paraId="5326B44E" w14:textId="77777777" w:rsidTr="00646BAF">
        <w:trPr>
          <w:trHeight w:val="20"/>
          <w:jc w:val="center"/>
        </w:trPr>
        <w:tc>
          <w:tcPr>
            <w:tcW w:w="0" w:type="auto"/>
            <w:shd w:val="clear" w:color="auto" w:fill="auto"/>
            <w:vAlign w:val="center"/>
            <w:hideMark/>
          </w:tcPr>
          <w:p w14:paraId="7BE21DDF" w14:textId="77777777" w:rsidR="002F3742" w:rsidRPr="008E21F4" w:rsidRDefault="002F3742" w:rsidP="00646BAF">
            <w:pPr>
              <w:pStyle w:val="TAL"/>
            </w:pPr>
            <w:r w:rsidRPr="008E21F4">
              <w:t>Number of code blocks – C</w:t>
            </w:r>
          </w:p>
        </w:tc>
        <w:tc>
          <w:tcPr>
            <w:tcW w:w="0" w:type="auto"/>
            <w:vAlign w:val="center"/>
          </w:tcPr>
          <w:p w14:paraId="2CA0F604" w14:textId="77777777" w:rsidR="002F3742" w:rsidRPr="008E21F4" w:rsidRDefault="002F3742" w:rsidP="00646BAF">
            <w:pPr>
              <w:pStyle w:val="TAL"/>
              <w:jc w:val="center"/>
            </w:pPr>
            <w:r w:rsidRPr="008E21F4">
              <w:t>1</w:t>
            </w:r>
          </w:p>
        </w:tc>
        <w:tc>
          <w:tcPr>
            <w:tcW w:w="0" w:type="auto"/>
            <w:vAlign w:val="center"/>
          </w:tcPr>
          <w:p w14:paraId="360AB0A0" w14:textId="77777777" w:rsidR="002F3742" w:rsidRPr="008E21F4" w:rsidRDefault="002F3742" w:rsidP="00646BAF">
            <w:pPr>
              <w:pStyle w:val="TAL"/>
              <w:jc w:val="center"/>
            </w:pPr>
            <w:r w:rsidRPr="008E21F4">
              <w:t>1</w:t>
            </w:r>
          </w:p>
        </w:tc>
      </w:tr>
      <w:tr w:rsidR="002F3742" w:rsidRPr="008E21F4" w14:paraId="54E2D83B" w14:textId="77777777" w:rsidTr="00646BAF">
        <w:trPr>
          <w:trHeight w:val="20"/>
          <w:jc w:val="center"/>
        </w:trPr>
        <w:tc>
          <w:tcPr>
            <w:tcW w:w="0" w:type="auto"/>
            <w:shd w:val="clear" w:color="auto" w:fill="auto"/>
            <w:vAlign w:val="center"/>
            <w:hideMark/>
          </w:tcPr>
          <w:p w14:paraId="0EDFE76F" w14:textId="77777777" w:rsidR="002F3742" w:rsidRPr="008E21F4" w:rsidRDefault="002F3742" w:rsidP="00646BAF">
            <w:pPr>
              <w:pStyle w:val="TAL"/>
            </w:pPr>
            <w:r w:rsidRPr="008E21F4">
              <w:t>Total symbols per resource unit</w:t>
            </w:r>
          </w:p>
        </w:tc>
        <w:tc>
          <w:tcPr>
            <w:tcW w:w="0" w:type="auto"/>
            <w:vAlign w:val="center"/>
          </w:tcPr>
          <w:p w14:paraId="3EBE51A9" w14:textId="77777777" w:rsidR="002F3742" w:rsidRPr="008E21F4" w:rsidRDefault="002F3742" w:rsidP="00646BAF">
            <w:pPr>
              <w:pStyle w:val="TAL"/>
              <w:jc w:val="center"/>
            </w:pPr>
            <w:r w:rsidRPr="008E21F4">
              <w:t>96</w:t>
            </w:r>
          </w:p>
        </w:tc>
        <w:tc>
          <w:tcPr>
            <w:tcW w:w="0" w:type="auto"/>
            <w:vAlign w:val="center"/>
          </w:tcPr>
          <w:p w14:paraId="264F8D0C" w14:textId="77777777" w:rsidR="002F3742" w:rsidRPr="008E21F4" w:rsidRDefault="002F3742" w:rsidP="00646BAF">
            <w:pPr>
              <w:pStyle w:val="TAL"/>
              <w:jc w:val="center"/>
            </w:pPr>
            <w:r w:rsidRPr="008E21F4">
              <w:t>96</w:t>
            </w:r>
          </w:p>
        </w:tc>
      </w:tr>
      <w:tr w:rsidR="002F3742" w:rsidRPr="008E21F4" w14:paraId="14CBCF19" w14:textId="77777777" w:rsidTr="00646BAF">
        <w:trPr>
          <w:trHeight w:val="20"/>
          <w:jc w:val="center"/>
        </w:trPr>
        <w:tc>
          <w:tcPr>
            <w:tcW w:w="0" w:type="auto"/>
            <w:shd w:val="clear" w:color="auto" w:fill="auto"/>
            <w:vAlign w:val="center"/>
            <w:hideMark/>
          </w:tcPr>
          <w:p w14:paraId="1D8E253B" w14:textId="77777777" w:rsidR="002F3742" w:rsidRPr="008E21F4" w:rsidRDefault="002F3742" w:rsidP="00646BAF">
            <w:pPr>
              <w:pStyle w:val="TAL"/>
            </w:pPr>
            <w:r w:rsidRPr="008E21F4">
              <w:t>Total number of bits per resource unit</w:t>
            </w:r>
          </w:p>
        </w:tc>
        <w:tc>
          <w:tcPr>
            <w:tcW w:w="0" w:type="auto"/>
            <w:vAlign w:val="center"/>
          </w:tcPr>
          <w:p w14:paraId="7136FB15" w14:textId="77777777" w:rsidR="002F3742" w:rsidRPr="008E21F4" w:rsidRDefault="002F3742" w:rsidP="00646BAF">
            <w:pPr>
              <w:pStyle w:val="TAL"/>
              <w:jc w:val="center"/>
            </w:pPr>
            <w:r w:rsidRPr="008E21F4">
              <w:t>192</w:t>
            </w:r>
          </w:p>
        </w:tc>
        <w:tc>
          <w:tcPr>
            <w:tcW w:w="0" w:type="auto"/>
            <w:vAlign w:val="center"/>
          </w:tcPr>
          <w:p w14:paraId="654B4CBD" w14:textId="77777777" w:rsidR="002F3742" w:rsidRPr="008E21F4" w:rsidRDefault="002F3742" w:rsidP="00646BAF">
            <w:pPr>
              <w:pStyle w:val="TAL"/>
              <w:jc w:val="center"/>
            </w:pPr>
            <w:r w:rsidRPr="008E21F4">
              <w:t>192</w:t>
            </w:r>
          </w:p>
        </w:tc>
      </w:tr>
      <w:tr w:rsidR="002F3742" w:rsidRPr="008E21F4" w14:paraId="2FA887AC" w14:textId="77777777" w:rsidTr="00646BAF">
        <w:trPr>
          <w:trHeight w:val="20"/>
          <w:jc w:val="center"/>
        </w:trPr>
        <w:tc>
          <w:tcPr>
            <w:tcW w:w="0" w:type="auto"/>
            <w:shd w:val="clear" w:color="auto" w:fill="auto"/>
            <w:vAlign w:val="center"/>
            <w:hideMark/>
          </w:tcPr>
          <w:p w14:paraId="69D49CCA" w14:textId="77777777" w:rsidR="002F3742" w:rsidRPr="004C460C" w:rsidRDefault="002F3742" w:rsidP="00646BAF">
            <w:pPr>
              <w:pStyle w:val="TAL"/>
              <w:rPr>
                <w:highlight w:val="yellow"/>
              </w:rPr>
            </w:pPr>
            <w:r w:rsidRPr="004C460C">
              <w:rPr>
                <w:highlight w:val="yellow"/>
              </w:rPr>
              <w:t>Tx time (ms)</w:t>
            </w:r>
          </w:p>
        </w:tc>
        <w:tc>
          <w:tcPr>
            <w:tcW w:w="0" w:type="auto"/>
            <w:vAlign w:val="center"/>
          </w:tcPr>
          <w:p w14:paraId="1C8FDFC1" w14:textId="77777777" w:rsidR="002F3742" w:rsidRPr="004C460C" w:rsidRDefault="002F3742" w:rsidP="00646BAF">
            <w:pPr>
              <w:pStyle w:val="TAL"/>
              <w:jc w:val="center"/>
              <w:rPr>
                <w:highlight w:val="yellow"/>
                <w:lang w:eastAsia="zh-CN"/>
              </w:rPr>
            </w:pPr>
            <w:r w:rsidRPr="004C460C">
              <w:rPr>
                <w:highlight w:val="yellow"/>
                <w:lang w:eastAsia="zh-CN"/>
              </w:rPr>
              <w:t>8</w:t>
            </w:r>
          </w:p>
        </w:tc>
        <w:tc>
          <w:tcPr>
            <w:tcW w:w="0" w:type="auto"/>
            <w:vAlign w:val="center"/>
          </w:tcPr>
          <w:p w14:paraId="5687B7F1" w14:textId="77777777" w:rsidR="002F3742" w:rsidRPr="004C460C" w:rsidRDefault="002F3742" w:rsidP="00646BAF">
            <w:pPr>
              <w:pStyle w:val="TAL"/>
              <w:jc w:val="center"/>
              <w:rPr>
                <w:highlight w:val="yellow"/>
                <w:lang w:eastAsia="zh-CN"/>
              </w:rPr>
            </w:pPr>
            <w:r w:rsidRPr="004C460C">
              <w:rPr>
                <w:highlight w:val="yellow"/>
                <w:lang w:eastAsia="zh-CN"/>
              </w:rPr>
              <w:t>32</w:t>
            </w:r>
          </w:p>
        </w:tc>
      </w:tr>
      <w:tr w:rsidR="002F3742" w:rsidRPr="008E21F4" w14:paraId="07D1BB02" w14:textId="77777777" w:rsidTr="00646BAF">
        <w:trPr>
          <w:trHeight w:val="20"/>
          <w:jc w:val="center"/>
        </w:trPr>
        <w:tc>
          <w:tcPr>
            <w:tcW w:w="0" w:type="auto"/>
            <w:shd w:val="clear" w:color="auto" w:fill="auto"/>
          </w:tcPr>
          <w:p w14:paraId="6F699345" w14:textId="77777777" w:rsidR="002F3742" w:rsidRPr="008E21F4" w:rsidRDefault="002F3742" w:rsidP="00646BAF">
            <w:pPr>
              <w:pStyle w:val="TAL"/>
            </w:pPr>
            <w:r w:rsidRPr="008E21F4">
              <w:t>Frequency offset</w:t>
            </w:r>
          </w:p>
        </w:tc>
        <w:tc>
          <w:tcPr>
            <w:tcW w:w="0" w:type="auto"/>
          </w:tcPr>
          <w:p w14:paraId="4043AA57" w14:textId="77777777" w:rsidR="002F3742" w:rsidRPr="008E21F4" w:rsidRDefault="002F3742" w:rsidP="00646BAF">
            <w:pPr>
              <w:pStyle w:val="TAL"/>
              <w:jc w:val="center"/>
            </w:pPr>
            <w:r w:rsidRPr="008E21F4">
              <w:t>0</w:t>
            </w:r>
          </w:p>
        </w:tc>
        <w:tc>
          <w:tcPr>
            <w:tcW w:w="0" w:type="auto"/>
          </w:tcPr>
          <w:p w14:paraId="7EEA9136" w14:textId="77777777" w:rsidR="002F3742" w:rsidRPr="008E21F4" w:rsidRDefault="002F3742" w:rsidP="00646BAF">
            <w:pPr>
              <w:pStyle w:val="TAL"/>
              <w:jc w:val="center"/>
            </w:pPr>
            <w:r w:rsidRPr="008E21F4">
              <w:t>0</w:t>
            </w:r>
          </w:p>
        </w:tc>
      </w:tr>
      <w:tr w:rsidR="002F3742" w:rsidRPr="008E21F4" w14:paraId="37B846CE" w14:textId="77777777" w:rsidTr="00646BAF">
        <w:trPr>
          <w:trHeight w:val="20"/>
          <w:jc w:val="center"/>
        </w:trPr>
        <w:tc>
          <w:tcPr>
            <w:tcW w:w="0" w:type="auto"/>
            <w:shd w:val="clear" w:color="auto" w:fill="auto"/>
          </w:tcPr>
          <w:p w14:paraId="13FFEEE8" w14:textId="77777777" w:rsidR="002F3742" w:rsidRPr="008E21F4" w:rsidRDefault="002F3742" w:rsidP="00646BAF">
            <w:pPr>
              <w:pStyle w:val="TAL"/>
            </w:pPr>
            <w:r w:rsidRPr="008E21F4">
              <w:t>Channel estimation length (ms)</w:t>
            </w:r>
            <w:r>
              <w:t xml:space="preserve"> (NOTE)</w:t>
            </w:r>
          </w:p>
        </w:tc>
        <w:tc>
          <w:tcPr>
            <w:tcW w:w="0" w:type="auto"/>
          </w:tcPr>
          <w:p w14:paraId="5C7CF014" w14:textId="77777777" w:rsidR="002F3742" w:rsidRPr="008E21F4" w:rsidRDefault="002F3742" w:rsidP="00646BAF">
            <w:pPr>
              <w:pStyle w:val="TAL"/>
              <w:jc w:val="center"/>
            </w:pPr>
            <w:r w:rsidRPr="008E21F4">
              <w:t>4</w:t>
            </w:r>
          </w:p>
        </w:tc>
        <w:tc>
          <w:tcPr>
            <w:tcW w:w="0" w:type="auto"/>
          </w:tcPr>
          <w:p w14:paraId="40131924" w14:textId="77777777" w:rsidR="002F3742" w:rsidRPr="008E21F4" w:rsidRDefault="002F3742" w:rsidP="00646BAF">
            <w:pPr>
              <w:pStyle w:val="TAL"/>
              <w:jc w:val="center"/>
            </w:pPr>
            <w:r w:rsidRPr="008E21F4">
              <w:t>16</w:t>
            </w:r>
          </w:p>
        </w:tc>
      </w:tr>
      <w:tr w:rsidR="002F3742" w:rsidRPr="008E21F4" w14:paraId="7CB58C84" w14:textId="77777777" w:rsidTr="00646BAF">
        <w:trPr>
          <w:trHeight w:val="20"/>
          <w:jc w:val="center"/>
        </w:trPr>
        <w:tc>
          <w:tcPr>
            <w:tcW w:w="0" w:type="auto"/>
            <w:gridSpan w:val="3"/>
            <w:shd w:val="clear" w:color="auto" w:fill="auto"/>
          </w:tcPr>
          <w:p w14:paraId="338126AD" w14:textId="77777777" w:rsidR="002F3742" w:rsidRPr="008E21F4" w:rsidRDefault="002F3742" w:rsidP="00646BAF">
            <w:pPr>
              <w:pStyle w:val="TAN"/>
              <w:rPr>
                <w:lang w:eastAsia="ja-JP"/>
              </w:rPr>
            </w:pPr>
            <w:r>
              <w:rPr>
                <w:lang w:eastAsia="ja-JP"/>
              </w:rPr>
              <w:t>NOTE</w:t>
            </w:r>
            <w:r w:rsidRPr="008E21F4">
              <w:rPr>
                <w:lang w:eastAsia="ja-JP"/>
              </w:rPr>
              <w:t>:</w:t>
            </w:r>
            <w:r w:rsidRPr="008E21F4">
              <w:rPr>
                <w:lang w:eastAsia="ja-JP"/>
              </w:rPr>
              <w:tab/>
              <w:t>Channel estimation lengths are included in the table for information only.</w:t>
            </w:r>
          </w:p>
        </w:tc>
      </w:tr>
    </w:tbl>
    <w:p w14:paraId="5BDCA3B4" w14:textId="77777777" w:rsidR="002F3742" w:rsidRDefault="002F3742" w:rsidP="002F3742"/>
    <w:p w14:paraId="3A81250E" w14:textId="77777777" w:rsidR="002F3742" w:rsidRPr="004B643F" w:rsidRDefault="002F3742" w:rsidP="002F3742">
      <w:pPr>
        <w:rPr>
          <w:rFonts w:eastAsiaTheme="minorHAnsi"/>
          <w:lang w:val="en-US"/>
          <w14:ligatures w14:val="standardContextual"/>
        </w:rPr>
      </w:pPr>
      <w:r>
        <w:rPr>
          <w:rFonts w:eastAsiaTheme="minorHAnsi"/>
          <w:b/>
          <w:lang w:val="en-US"/>
          <w14:ligatures w14:val="standardContextual"/>
        </w:rPr>
        <w:t>Proposal 9:</w:t>
      </w:r>
      <w:r w:rsidRPr="00363865">
        <w:rPr>
          <w:rFonts w:eastAsiaTheme="minorHAnsi"/>
          <w:b/>
          <w:lang w:val="en-US"/>
          <w14:ligatures w14:val="standardContextual"/>
        </w:rPr>
        <w:t xml:space="preserve"> </w:t>
      </w:r>
      <w:r>
        <w:rPr>
          <w:rFonts w:eastAsiaTheme="minorHAnsi"/>
          <w:lang w:val="en-US"/>
          <w14:ligatures w14:val="standardContextual"/>
        </w:rPr>
        <w:t>RAN4 to clean up the spec TS 36.108 and remove redundant data e.g. A.4-1 FRC not cited at all in all the text.</w:t>
      </w:r>
    </w:p>
    <w:p w14:paraId="07775CD0" w14:textId="77777777" w:rsidR="002F3742" w:rsidRPr="004B643F" w:rsidRDefault="002F3742" w:rsidP="002F3742">
      <w:pPr>
        <w:overflowPunct w:val="0"/>
        <w:autoSpaceDE w:val="0"/>
        <w:autoSpaceDN w:val="0"/>
        <w:adjustRightInd w:val="0"/>
        <w:textAlignment w:val="baseline"/>
        <w:rPr>
          <w:rFonts w:eastAsia="Times New Roman"/>
          <w:lang w:val="en-US" w:eastAsia="en-GB"/>
        </w:rPr>
      </w:pPr>
    </w:p>
    <w:p w14:paraId="0930390F" w14:textId="77777777" w:rsidR="002F3742" w:rsidRDefault="002F3742" w:rsidP="002F3742">
      <w:pPr>
        <w:rPr>
          <w:rFonts w:eastAsiaTheme="minorHAnsi"/>
          <w:lang w:val="en-US"/>
          <w14:ligatures w14:val="standardContextual"/>
        </w:rPr>
      </w:pPr>
      <w:r>
        <w:rPr>
          <w:rFonts w:eastAsiaTheme="minorHAnsi"/>
          <w:b/>
          <w:lang w:val="en-US"/>
          <w14:ligatures w14:val="standardContextual"/>
        </w:rPr>
        <w:t>Proposal 10:</w:t>
      </w:r>
      <w:r w:rsidRPr="00363865">
        <w:rPr>
          <w:rFonts w:eastAsiaTheme="minorHAnsi"/>
          <w:b/>
          <w:lang w:val="en-US"/>
          <w14:ligatures w14:val="standardContextual"/>
        </w:rPr>
        <w:t xml:space="preserve"> </w:t>
      </w:r>
      <w:r>
        <w:rPr>
          <w:rFonts w:eastAsiaTheme="minorHAnsi"/>
          <w:lang w:val="en-US"/>
          <w14:ligatures w14:val="standardContextual"/>
        </w:rPr>
        <w:t xml:space="preserve">Companies to further discuss FRC for </w:t>
      </w:r>
      <w:r w:rsidRPr="004C460C">
        <w:rPr>
          <w:rFonts w:eastAsiaTheme="minorHAnsi" w:hint="eastAsia"/>
          <w:lang w:val="en-US"/>
          <w14:ligatures w14:val="standardContextual"/>
        </w:rPr>
        <w:t>NB-IoT NPUSCH format 1</w:t>
      </w:r>
      <w:r w:rsidRPr="004C460C">
        <w:rPr>
          <w:rFonts w:eastAsiaTheme="minorHAnsi"/>
          <w:lang w:val="en-US"/>
          <w14:ligatures w14:val="standardContextual"/>
        </w:rPr>
        <w:t xml:space="preserve"> </w:t>
      </w:r>
      <w:r>
        <w:rPr>
          <w:rFonts w:eastAsiaTheme="minorHAnsi"/>
          <w:lang w:val="en-US"/>
          <w14:ligatures w14:val="standardContextual"/>
        </w:rPr>
        <w:t>in SAN 36.108 with respect to band 249 for better adaptation to 8 ms TDD Tx time (corresponding to D/U=8). Reference channel A7-2 could be used (A7-1 does not seem applicable).</w:t>
      </w:r>
    </w:p>
    <w:p w14:paraId="1A09AF58" w14:textId="77777777" w:rsidR="002F3742" w:rsidRPr="004C460C" w:rsidRDefault="002F3742" w:rsidP="002F3742">
      <w:pPr>
        <w:rPr>
          <w:lang w:val="en-US"/>
        </w:rPr>
      </w:pPr>
    </w:p>
    <w:p w14:paraId="009893F8" w14:textId="77777777" w:rsidR="002F3742" w:rsidRPr="004C460C" w:rsidRDefault="002F3742" w:rsidP="002F3742">
      <w:pPr>
        <w:keepNext/>
        <w:keepLines/>
        <w:overflowPunct w:val="0"/>
        <w:autoSpaceDE w:val="0"/>
        <w:autoSpaceDN w:val="0"/>
        <w:adjustRightInd w:val="0"/>
        <w:spacing w:before="60"/>
        <w:jc w:val="center"/>
        <w:textAlignment w:val="baseline"/>
        <w:rPr>
          <w:rFonts w:ascii="Arial" w:eastAsia="Times New Roman" w:hAnsi="Arial"/>
          <w:b/>
          <w:lang w:eastAsia="en-GB"/>
        </w:rPr>
      </w:pPr>
      <w:r w:rsidRPr="004C460C">
        <w:rPr>
          <w:rFonts w:ascii="Arial" w:eastAsia="Times New Roman" w:hAnsi="Arial"/>
          <w:b/>
          <w:lang w:eastAsia="en-GB"/>
        </w:rPr>
        <w:t>Table A.7</w:t>
      </w:r>
      <w:r w:rsidRPr="004C460C">
        <w:rPr>
          <w:rFonts w:ascii="Arial" w:eastAsia="Times New Roman" w:hAnsi="Arial" w:hint="eastAsia"/>
          <w:b/>
          <w:lang w:eastAsia="zh-CN"/>
        </w:rPr>
        <w:t>.1</w:t>
      </w:r>
      <w:r w:rsidRPr="004C460C">
        <w:rPr>
          <w:rFonts w:ascii="Arial" w:eastAsia="Times New Roman" w:hAnsi="Arial"/>
          <w:b/>
          <w:lang w:eastAsia="en-GB"/>
        </w:rPr>
        <w:t xml:space="preserve">-1: FRC parameters for </w:t>
      </w:r>
      <w:r w:rsidRPr="004C460C">
        <w:rPr>
          <w:rFonts w:ascii="Arial" w:eastAsia="Times New Roman" w:hAnsi="Arial" w:hint="eastAsia"/>
          <w:b/>
          <w:lang w:eastAsia="en-GB"/>
        </w:rPr>
        <w:t xml:space="preserve">NB-IoT </w:t>
      </w:r>
      <w:r w:rsidRPr="004C460C">
        <w:rPr>
          <w:rFonts w:ascii="Arial" w:eastAsia="Times New Roman" w:hAnsi="Arial" w:hint="eastAsia"/>
          <w:b/>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2F3742" w:rsidRPr="004C460C" w14:paraId="60FDE31B" w14:textId="77777777" w:rsidTr="00646BAF">
        <w:trPr>
          <w:jc w:val="center"/>
        </w:trPr>
        <w:tc>
          <w:tcPr>
            <w:tcW w:w="3167" w:type="dxa"/>
          </w:tcPr>
          <w:p w14:paraId="78715221"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Reference channel</w:t>
            </w:r>
          </w:p>
        </w:tc>
        <w:tc>
          <w:tcPr>
            <w:tcW w:w="959" w:type="dxa"/>
          </w:tcPr>
          <w:p w14:paraId="2E68AF4E"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C460C">
              <w:rPr>
                <w:rFonts w:ascii="Arial" w:eastAsia="Times New Roman" w:hAnsi="Arial" w:cs="Arial"/>
                <w:b/>
                <w:sz w:val="18"/>
                <w:lang w:eastAsia="zh-CN"/>
              </w:rPr>
              <w:t>A7</w:t>
            </w:r>
            <w:r w:rsidRPr="004C460C">
              <w:rPr>
                <w:rFonts w:ascii="Arial" w:eastAsia="Times New Roman" w:hAnsi="Arial" w:cs="Arial"/>
                <w:b/>
                <w:sz w:val="18"/>
                <w:lang w:eastAsia="en-GB"/>
              </w:rPr>
              <w:t>-</w:t>
            </w:r>
            <w:r w:rsidRPr="004C460C">
              <w:rPr>
                <w:rFonts w:ascii="Arial" w:eastAsia="Times New Roman" w:hAnsi="Arial" w:cs="Arial" w:hint="eastAsia"/>
                <w:b/>
                <w:sz w:val="18"/>
                <w:lang w:eastAsia="zh-CN"/>
              </w:rPr>
              <w:t>1</w:t>
            </w:r>
          </w:p>
        </w:tc>
        <w:tc>
          <w:tcPr>
            <w:tcW w:w="2426" w:type="dxa"/>
          </w:tcPr>
          <w:p w14:paraId="011A1756"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C460C">
              <w:rPr>
                <w:rFonts w:ascii="Arial" w:eastAsia="Times New Roman" w:hAnsi="Arial" w:cs="Arial"/>
                <w:b/>
                <w:sz w:val="18"/>
                <w:lang w:eastAsia="zh-CN"/>
              </w:rPr>
              <w:t>A7</w:t>
            </w:r>
            <w:r w:rsidRPr="004C460C">
              <w:rPr>
                <w:rFonts w:ascii="Arial" w:eastAsia="Times New Roman" w:hAnsi="Arial" w:cs="Arial"/>
                <w:b/>
                <w:sz w:val="18"/>
                <w:lang w:eastAsia="en-GB"/>
              </w:rPr>
              <w:t>-</w:t>
            </w:r>
            <w:r w:rsidRPr="004C460C">
              <w:rPr>
                <w:rFonts w:ascii="Arial" w:eastAsia="Times New Roman" w:hAnsi="Arial" w:cs="Arial"/>
                <w:b/>
                <w:sz w:val="18"/>
                <w:lang w:eastAsia="zh-CN"/>
              </w:rPr>
              <w:t>2</w:t>
            </w:r>
          </w:p>
        </w:tc>
      </w:tr>
      <w:tr w:rsidR="002F3742" w:rsidRPr="004C460C" w14:paraId="2A78EA3C" w14:textId="77777777" w:rsidTr="00646BAF">
        <w:trPr>
          <w:jc w:val="center"/>
        </w:trPr>
        <w:tc>
          <w:tcPr>
            <w:tcW w:w="3167" w:type="dxa"/>
          </w:tcPr>
          <w:p w14:paraId="06FE6ABD"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Subcarrier spacing (kHz)</w:t>
            </w:r>
          </w:p>
        </w:tc>
        <w:tc>
          <w:tcPr>
            <w:tcW w:w="959" w:type="dxa"/>
            <w:vAlign w:val="center"/>
          </w:tcPr>
          <w:p w14:paraId="69519120"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3.75</w:t>
            </w:r>
          </w:p>
        </w:tc>
        <w:tc>
          <w:tcPr>
            <w:tcW w:w="2426" w:type="dxa"/>
            <w:vAlign w:val="center"/>
          </w:tcPr>
          <w:p w14:paraId="793968DD"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hint="eastAsia"/>
                <w:sz w:val="18"/>
                <w:highlight w:val="yellow"/>
                <w:lang w:eastAsia="zh-CN"/>
              </w:rPr>
              <w:t>15</w:t>
            </w:r>
          </w:p>
        </w:tc>
      </w:tr>
      <w:tr w:rsidR="002F3742" w:rsidRPr="004C460C" w14:paraId="069B2668" w14:textId="77777777" w:rsidTr="00646BAF">
        <w:trPr>
          <w:jc w:val="center"/>
        </w:trPr>
        <w:tc>
          <w:tcPr>
            <w:tcW w:w="3167" w:type="dxa"/>
          </w:tcPr>
          <w:p w14:paraId="7BBED4B0"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highlight w:val="yellow"/>
                <w:lang w:eastAsia="zh-CN"/>
              </w:rPr>
            </w:pPr>
            <w:r w:rsidRPr="004C460C">
              <w:rPr>
                <w:rFonts w:ascii="Arial" w:eastAsia="Times New Roman" w:hAnsi="Arial" w:cs="Arial"/>
                <w:sz w:val="18"/>
                <w:highlight w:val="yellow"/>
                <w:lang w:eastAsia="en-GB"/>
              </w:rPr>
              <w:t xml:space="preserve">Number of </w:t>
            </w:r>
            <w:r w:rsidRPr="004C460C">
              <w:rPr>
                <w:rFonts w:ascii="Arial" w:eastAsia="Times New Roman" w:hAnsi="Arial" w:cs="Arial" w:hint="eastAsia"/>
                <w:sz w:val="18"/>
                <w:highlight w:val="yellow"/>
                <w:lang w:eastAsia="zh-CN"/>
              </w:rPr>
              <w:t>allocated subcarriers</w:t>
            </w:r>
          </w:p>
        </w:tc>
        <w:tc>
          <w:tcPr>
            <w:tcW w:w="959" w:type="dxa"/>
            <w:vAlign w:val="center"/>
          </w:tcPr>
          <w:p w14:paraId="62F25C6C"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w:t>
            </w:r>
          </w:p>
        </w:tc>
        <w:tc>
          <w:tcPr>
            <w:tcW w:w="2426" w:type="dxa"/>
            <w:vAlign w:val="center"/>
          </w:tcPr>
          <w:p w14:paraId="06D07813"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hint="eastAsia"/>
                <w:sz w:val="18"/>
                <w:highlight w:val="yellow"/>
                <w:lang w:eastAsia="zh-CN"/>
              </w:rPr>
              <w:t>12</w:t>
            </w:r>
          </w:p>
        </w:tc>
      </w:tr>
      <w:tr w:rsidR="002F3742" w:rsidRPr="004C460C" w14:paraId="7836BFD9" w14:textId="77777777" w:rsidTr="00646BAF">
        <w:trPr>
          <w:jc w:val="center"/>
        </w:trPr>
        <w:tc>
          <w:tcPr>
            <w:tcW w:w="3167" w:type="dxa"/>
          </w:tcPr>
          <w:p w14:paraId="091D0B6C"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Diversity</w:t>
            </w:r>
          </w:p>
        </w:tc>
        <w:tc>
          <w:tcPr>
            <w:tcW w:w="959" w:type="dxa"/>
            <w:vAlign w:val="center"/>
          </w:tcPr>
          <w:p w14:paraId="3A4BE515"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No</w:t>
            </w:r>
          </w:p>
        </w:tc>
        <w:tc>
          <w:tcPr>
            <w:tcW w:w="2426" w:type="dxa"/>
            <w:vAlign w:val="center"/>
          </w:tcPr>
          <w:p w14:paraId="0CA02EF9"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No</w:t>
            </w:r>
          </w:p>
        </w:tc>
      </w:tr>
      <w:tr w:rsidR="002F3742" w:rsidRPr="004C460C" w14:paraId="611A23DC" w14:textId="77777777" w:rsidTr="00646BAF">
        <w:trPr>
          <w:jc w:val="center"/>
        </w:trPr>
        <w:tc>
          <w:tcPr>
            <w:tcW w:w="3167" w:type="dxa"/>
          </w:tcPr>
          <w:p w14:paraId="676AED47"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Modulation</w:t>
            </w:r>
          </w:p>
        </w:tc>
        <w:tc>
          <w:tcPr>
            <w:tcW w:w="959" w:type="dxa"/>
            <w:vAlign w:val="center"/>
          </w:tcPr>
          <w:p w14:paraId="0C1DA9F8"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BPSK</w:t>
            </w:r>
          </w:p>
        </w:tc>
        <w:tc>
          <w:tcPr>
            <w:tcW w:w="2426" w:type="dxa"/>
            <w:vAlign w:val="center"/>
          </w:tcPr>
          <w:p w14:paraId="690E3528"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hint="eastAsia"/>
                <w:sz w:val="18"/>
                <w:szCs w:val="32"/>
                <w:lang w:val="en-US" w:eastAsia="zh-CN"/>
              </w:rPr>
              <w:t>Q</w:t>
            </w:r>
            <w:r w:rsidRPr="004C460C">
              <w:rPr>
                <w:rFonts w:ascii="Arial" w:eastAsia="Times New Roman" w:hAnsi="Arial" w:cs="Arial"/>
                <w:sz w:val="18"/>
                <w:szCs w:val="32"/>
                <w:lang w:val="en-US" w:eastAsia="en-GB"/>
              </w:rPr>
              <w:t>PSK</w:t>
            </w:r>
          </w:p>
        </w:tc>
      </w:tr>
      <w:tr w:rsidR="002F3742" w:rsidRPr="004C460C" w14:paraId="4A2E05EA" w14:textId="77777777" w:rsidTr="00646BAF">
        <w:trPr>
          <w:jc w:val="center"/>
        </w:trPr>
        <w:tc>
          <w:tcPr>
            <w:tcW w:w="3167" w:type="dxa"/>
          </w:tcPr>
          <w:p w14:paraId="42DE9114"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I</w:t>
            </w:r>
            <w:r w:rsidRPr="004C460C">
              <w:rPr>
                <w:rFonts w:ascii="Arial" w:eastAsia="Times New Roman" w:hAnsi="Arial" w:cs="Arial" w:hint="eastAsia"/>
                <w:sz w:val="18"/>
                <w:vertAlign w:val="subscript"/>
                <w:lang w:eastAsia="zh-CN"/>
              </w:rPr>
              <w:t>TBS</w:t>
            </w:r>
            <w:r w:rsidRPr="004C460C">
              <w:rPr>
                <w:rFonts w:ascii="Arial" w:eastAsia="Times New Roman" w:hAnsi="Arial" w:cs="Arial"/>
                <w:sz w:val="18"/>
                <w:lang w:eastAsia="en-GB"/>
              </w:rPr>
              <w:t xml:space="preserve"> / </w:t>
            </w:r>
            <w:r w:rsidRPr="004C460C">
              <w:rPr>
                <w:rFonts w:ascii="Arial" w:eastAsia="Times New Roman" w:hAnsi="Arial" w:cs="Arial" w:hint="eastAsia"/>
                <w:sz w:val="18"/>
                <w:lang w:eastAsia="zh-CN"/>
              </w:rPr>
              <w:t>I</w:t>
            </w:r>
            <w:r w:rsidRPr="004C460C">
              <w:rPr>
                <w:rFonts w:ascii="Arial" w:eastAsia="Times New Roman" w:hAnsi="Arial" w:cs="Arial" w:hint="eastAsia"/>
                <w:sz w:val="18"/>
                <w:vertAlign w:val="subscript"/>
                <w:lang w:eastAsia="zh-CN"/>
              </w:rPr>
              <w:t>RU</w:t>
            </w:r>
          </w:p>
        </w:tc>
        <w:tc>
          <w:tcPr>
            <w:tcW w:w="959" w:type="dxa"/>
            <w:vAlign w:val="center"/>
          </w:tcPr>
          <w:p w14:paraId="6F708427"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sz w:val="18"/>
                <w:lang w:eastAsia="en-GB"/>
              </w:rPr>
              <w:t xml:space="preserve">0 / </w:t>
            </w:r>
            <w:r w:rsidRPr="004C460C">
              <w:rPr>
                <w:rFonts w:ascii="Arial" w:eastAsia="Times New Roman" w:hAnsi="Arial" w:cs="Arial" w:hint="eastAsia"/>
                <w:sz w:val="18"/>
                <w:lang w:eastAsia="zh-CN"/>
              </w:rPr>
              <w:t>1</w:t>
            </w:r>
          </w:p>
        </w:tc>
        <w:tc>
          <w:tcPr>
            <w:tcW w:w="2426" w:type="dxa"/>
            <w:vAlign w:val="center"/>
          </w:tcPr>
          <w:p w14:paraId="4A8ACED8"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hint="eastAsia"/>
                <w:sz w:val="18"/>
                <w:lang w:eastAsia="zh-CN"/>
              </w:rPr>
              <w:t>9</w:t>
            </w:r>
            <w:r w:rsidRPr="004C460C">
              <w:rPr>
                <w:rFonts w:ascii="Arial" w:eastAsia="Times New Roman" w:hAnsi="Arial" w:cs="Arial"/>
                <w:sz w:val="18"/>
                <w:lang w:eastAsia="en-GB"/>
              </w:rPr>
              <w:t xml:space="preserve"> / </w:t>
            </w:r>
            <w:r w:rsidRPr="004C460C">
              <w:rPr>
                <w:rFonts w:ascii="Arial" w:eastAsia="Times New Roman" w:hAnsi="Arial" w:cs="Arial" w:hint="eastAsia"/>
                <w:sz w:val="18"/>
                <w:lang w:eastAsia="zh-CN"/>
              </w:rPr>
              <w:t>0</w:t>
            </w:r>
          </w:p>
        </w:tc>
      </w:tr>
      <w:tr w:rsidR="002F3742" w:rsidRPr="004C460C" w14:paraId="2AB18CDE" w14:textId="77777777" w:rsidTr="00646BAF">
        <w:trPr>
          <w:jc w:val="center"/>
        </w:trPr>
        <w:tc>
          <w:tcPr>
            <w:tcW w:w="3167" w:type="dxa"/>
          </w:tcPr>
          <w:p w14:paraId="62A5CCDB"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Payload size (bits)</w:t>
            </w:r>
          </w:p>
        </w:tc>
        <w:tc>
          <w:tcPr>
            <w:tcW w:w="959" w:type="dxa"/>
            <w:vAlign w:val="center"/>
          </w:tcPr>
          <w:p w14:paraId="0DB0C826"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hint="eastAsia"/>
                <w:sz w:val="18"/>
                <w:lang w:eastAsia="zh-CN"/>
              </w:rPr>
              <w:t>32</w:t>
            </w:r>
          </w:p>
        </w:tc>
        <w:tc>
          <w:tcPr>
            <w:tcW w:w="2426" w:type="dxa"/>
            <w:vAlign w:val="center"/>
          </w:tcPr>
          <w:p w14:paraId="51FB246F"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hint="eastAsia"/>
                <w:sz w:val="18"/>
                <w:lang w:eastAsia="zh-CN"/>
              </w:rPr>
              <w:t>136</w:t>
            </w:r>
          </w:p>
        </w:tc>
      </w:tr>
      <w:tr w:rsidR="002F3742" w:rsidRPr="004C460C" w14:paraId="52E9C29F" w14:textId="77777777" w:rsidTr="00646BAF">
        <w:trPr>
          <w:jc w:val="center"/>
        </w:trPr>
        <w:tc>
          <w:tcPr>
            <w:tcW w:w="3167" w:type="dxa"/>
          </w:tcPr>
          <w:p w14:paraId="7875F29E"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Allocated resource unit</w:t>
            </w:r>
          </w:p>
        </w:tc>
        <w:tc>
          <w:tcPr>
            <w:tcW w:w="959" w:type="dxa"/>
            <w:vAlign w:val="center"/>
          </w:tcPr>
          <w:p w14:paraId="5FE98CA9"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w:t>
            </w:r>
          </w:p>
        </w:tc>
        <w:tc>
          <w:tcPr>
            <w:tcW w:w="2426" w:type="dxa"/>
            <w:vAlign w:val="center"/>
          </w:tcPr>
          <w:p w14:paraId="1DC61393"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hint="eastAsia"/>
                <w:sz w:val="18"/>
                <w:lang w:eastAsia="zh-CN"/>
              </w:rPr>
              <w:t>1</w:t>
            </w:r>
          </w:p>
        </w:tc>
      </w:tr>
      <w:tr w:rsidR="002F3742" w:rsidRPr="004C460C" w14:paraId="66686261" w14:textId="77777777" w:rsidTr="00646BAF">
        <w:trPr>
          <w:jc w:val="center"/>
        </w:trPr>
        <w:tc>
          <w:tcPr>
            <w:tcW w:w="3167" w:type="dxa"/>
          </w:tcPr>
          <w:p w14:paraId="6CDC2DE4"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rate (target)</w:t>
            </w:r>
          </w:p>
        </w:tc>
        <w:tc>
          <w:tcPr>
            <w:tcW w:w="959" w:type="dxa"/>
            <w:vAlign w:val="center"/>
          </w:tcPr>
          <w:p w14:paraId="55D985C1"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1/3</w:t>
            </w:r>
          </w:p>
        </w:tc>
        <w:tc>
          <w:tcPr>
            <w:tcW w:w="2426" w:type="dxa"/>
            <w:vAlign w:val="center"/>
          </w:tcPr>
          <w:p w14:paraId="14ED15C2"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hint="eastAsia"/>
                <w:sz w:val="18"/>
                <w:lang w:eastAsia="zh-CN"/>
              </w:rPr>
              <w:t>2</w:t>
            </w:r>
            <w:r w:rsidRPr="004C460C">
              <w:rPr>
                <w:rFonts w:ascii="Arial" w:eastAsia="Times New Roman" w:hAnsi="Arial" w:cs="Arial"/>
                <w:sz w:val="18"/>
                <w:lang w:eastAsia="en-GB"/>
              </w:rPr>
              <w:t>/3</w:t>
            </w:r>
          </w:p>
        </w:tc>
      </w:tr>
      <w:tr w:rsidR="002F3742" w:rsidRPr="004C460C" w14:paraId="0518839B" w14:textId="77777777" w:rsidTr="00646BAF">
        <w:trPr>
          <w:jc w:val="center"/>
        </w:trPr>
        <w:tc>
          <w:tcPr>
            <w:tcW w:w="3167" w:type="dxa"/>
          </w:tcPr>
          <w:p w14:paraId="4D931833"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zh-CN"/>
              </w:rPr>
            </w:pPr>
            <w:r w:rsidRPr="004C460C">
              <w:rPr>
                <w:rFonts w:ascii="Arial" w:eastAsia="Times New Roman" w:hAnsi="Arial" w:cs="Arial"/>
                <w:sz w:val="18"/>
                <w:lang w:eastAsia="en-GB"/>
              </w:rPr>
              <w:t>Code rate (effective)</w:t>
            </w:r>
          </w:p>
          <w:p w14:paraId="1F144B20"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59" w:type="dxa"/>
            <w:vAlign w:val="center"/>
          </w:tcPr>
          <w:p w14:paraId="6892C1FF"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0.29</w:t>
            </w:r>
          </w:p>
        </w:tc>
        <w:tc>
          <w:tcPr>
            <w:tcW w:w="2426" w:type="dxa"/>
            <w:vAlign w:val="center"/>
          </w:tcPr>
          <w:p w14:paraId="61293664"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sz w:val="18"/>
                <w:lang w:eastAsia="en-GB"/>
              </w:rPr>
              <w:t>0.</w:t>
            </w:r>
            <w:r w:rsidRPr="004C460C">
              <w:rPr>
                <w:rFonts w:ascii="Arial" w:eastAsia="Times New Roman" w:hAnsi="Arial" w:cs="Arial" w:hint="eastAsia"/>
                <w:sz w:val="18"/>
                <w:lang w:eastAsia="zh-CN"/>
              </w:rPr>
              <w:t>56</w:t>
            </w:r>
          </w:p>
        </w:tc>
      </w:tr>
      <w:tr w:rsidR="002F3742" w:rsidRPr="004C460C" w14:paraId="1855C0D2" w14:textId="77777777" w:rsidTr="00646BAF">
        <w:trPr>
          <w:jc w:val="center"/>
        </w:trPr>
        <w:tc>
          <w:tcPr>
            <w:tcW w:w="3167" w:type="dxa"/>
          </w:tcPr>
          <w:p w14:paraId="187D8CA8"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C460C">
              <w:rPr>
                <w:rFonts w:ascii="Arial" w:eastAsia="Times New Roman" w:hAnsi="Arial" w:cs="Arial"/>
                <w:sz w:val="18"/>
                <w:szCs w:val="22"/>
                <w:lang w:eastAsia="en-GB"/>
              </w:rPr>
              <w:t>Transport block CRC (bits)</w:t>
            </w:r>
          </w:p>
        </w:tc>
        <w:tc>
          <w:tcPr>
            <w:tcW w:w="959" w:type="dxa"/>
            <w:vAlign w:val="center"/>
          </w:tcPr>
          <w:p w14:paraId="2389B71D"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24</w:t>
            </w:r>
          </w:p>
        </w:tc>
        <w:tc>
          <w:tcPr>
            <w:tcW w:w="2426" w:type="dxa"/>
            <w:vAlign w:val="center"/>
          </w:tcPr>
          <w:p w14:paraId="7542A235"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sz w:val="18"/>
                <w:lang w:eastAsia="en-GB"/>
              </w:rPr>
              <w:t>24</w:t>
            </w:r>
          </w:p>
        </w:tc>
      </w:tr>
      <w:tr w:rsidR="002F3742" w:rsidRPr="004C460C" w14:paraId="7A705605" w14:textId="77777777" w:rsidTr="00646BAF">
        <w:trPr>
          <w:jc w:val="center"/>
        </w:trPr>
        <w:tc>
          <w:tcPr>
            <w:tcW w:w="3167" w:type="dxa"/>
          </w:tcPr>
          <w:p w14:paraId="2CD2EB9E"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block CRC size (bits)</w:t>
            </w:r>
          </w:p>
        </w:tc>
        <w:tc>
          <w:tcPr>
            <w:tcW w:w="959" w:type="dxa"/>
            <w:vAlign w:val="center"/>
          </w:tcPr>
          <w:p w14:paraId="32A5D022"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w:t>
            </w:r>
          </w:p>
        </w:tc>
        <w:tc>
          <w:tcPr>
            <w:tcW w:w="2426" w:type="dxa"/>
            <w:vAlign w:val="center"/>
          </w:tcPr>
          <w:p w14:paraId="1E2E89FC"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w:t>
            </w:r>
          </w:p>
        </w:tc>
      </w:tr>
      <w:tr w:rsidR="002F3742" w:rsidRPr="004C460C" w14:paraId="3C261087" w14:textId="77777777" w:rsidTr="00646BAF">
        <w:trPr>
          <w:jc w:val="center"/>
        </w:trPr>
        <w:tc>
          <w:tcPr>
            <w:tcW w:w="3167" w:type="dxa"/>
          </w:tcPr>
          <w:p w14:paraId="42A0F6FA"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Number of code blocks - C</w:t>
            </w:r>
          </w:p>
        </w:tc>
        <w:tc>
          <w:tcPr>
            <w:tcW w:w="959" w:type="dxa"/>
            <w:vAlign w:val="center"/>
          </w:tcPr>
          <w:p w14:paraId="342FA3B9"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c>
          <w:tcPr>
            <w:tcW w:w="2426" w:type="dxa"/>
            <w:vAlign w:val="center"/>
          </w:tcPr>
          <w:p w14:paraId="22A8ADF3"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r>
      <w:tr w:rsidR="002F3742" w:rsidRPr="004C460C" w14:paraId="3A5BD033" w14:textId="77777777" w:rsidTr="00646BAF">
        <w:trPr>
          <w:jc w:val="center"/>
        </w:trPr>
        <w:tc>
          <w:tcPr>
            <w:tcW w:w="3167" w:type="dxa"/>
          </w:tcPr>
          <w:p w14:paraId="1B54EF4D"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number of bits per resource unit</w:t>
            </w:r>
          </w:p>
        </w:tc>
        <w:tc>
          <w:tcPr>
            <w:tcW w:w="959" w:type="dxa"/>
            <w:vAlign w:val="center"/>
          </w:tcPr>
          <w:p w14:paraId="246D11CD"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2426" w:type="dxa"/>
            <w:vAlign w:val="center"/>
          </w:tcPr>
          <w:p w14:paraId="07509B20"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hint="eastAsia"/>
                <w:sz w:val="18"/>
                <w:lang w:eastAsia="zh-CN"/>
              </w:rPr>
              <w:t>288</w:t>
            </w:r>
          </w:p>
        </w:tc>
      </w:tr>
      <w:tr w:rsidR="002F3742" w:rsidRPr="004C460C" w14:paraId="2F0E7621" w14:textId="77777777" w:rsidTr="00646BAF">
        <w:trPr>
          <w:jc w:val="center"/>
        </w:trPr>
        <w:tc>
          <w:tcPr>
            <w:tcW w:w="3167" w:type="dxa"/>
          </w:tcPr>
          <w:p w14:paraId="6F4F097E"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symbols per resource unit</w:t>
            </w:r>
          </w:p>
        </w:tc>
        <w:tc>
          <w:tcPr>
            <w:tcW w:w="959" w:type="dxa"/>
            <w:vAlign w:val="center"/>
          </w:tcPr>
          <w:p w14:paraId="462C263A"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2426" w:type="dxa"/>
            <w:vAlign w:val="center"/>
          </w:tcPr>
          <w:p w14:paraId="26C357DD"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hint="eastAsia"/>
                <w:sz w:val="18"/>
                <w:lang w:eastAsia="zh-CN"/>
              </w:rPr>
              <w:t>144</w:t>
            </w:r>
          </w:p>
        </w:tc>
      </w:tr>
      <w:tr w:rsidR="002F3742" w:rsidRPr="004C460C" w14:paraId="4F0E84D6" w14:textId="77777777" w:rsidTr="00646BAF">
        <w:trPr>
          <w:jc w:val="center"/>
        </w:trPr>
        <w:tc>
          <w:tcPr>
            <w:tcW w:w="3167" w:type="dxa"/>
          </w:tcPr>
          <w:p w14:paraId="58D69658" w14:textId="77777777" w:rsidR="002F3742" w:rsidRPr="004C460C" w:rsidRDefault="002F3742" w:rsidP="00646BAF">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Channel estimation length (ms)</w:t>
            </w:r>
            <w:r w:rsidRPr="004C460C">
              <w:rPr>
                <w:rFonts w:ascii="Arial" w:eastAsia="Times New Roman" w:hAnsi="Arial" w:cs="Arial"/>
                <w:sz w:val="18"/>
                <w:highlight w:val="yellow"/>
                <w:vertAlign w:val="superscript"/>
                <w:lang w:eastAsia="ja-JP"/>
              </w:rPr>
              <w:t xml:space="preserve"> Note 1</w:t>
            </w:r>
          </w:p>
        </w:tc>
        <w:tc>
          <w:tcPr>
            <w:tcW w:w="959" w:type="dxa"/>
            <w:vAlign w:val="center"/>
          </w:tcPr>
          <w:p w14:paraId="3B529D50"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16</w:t>
            </w:r>
          </w:p>
        </w:tc>
        <w:tc>
          <w:tcPr>
            <w:tcW w:w="2426" w:type="dxa"/>
            <w:vAlign w:val="center"/>
          </w:tcPr>
          <w:p w14:paraId="6B69DCC1"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sz w:val="18"/>
                <w:highlight w:val="yellow"/>
                <w:lang w:eastAsia="zh-CN"/>
              </w:rPr>
              <w:t>2 (when repetition = 2)</w:t>
            </w:r>
          </w:p>
          <w:p w14:paraId="5746B805" w14:textId="77777777" w:rsidR="002F3742" w:rsidRPr="004C460C" w:rsidRDefault="002F3742"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sz w:val="18"/>
                <w:highlight w:val="yellow"/>
                <w:lang w:eastAsia="zh-CN"/>
              </w:rPr>
              <w:t>4 (when repetition &gt; 2)</w:t>
            </w:r>
          </w:p>
        </w:tc>
      </w:tr>
    </w:tbl>
    <w:p w14:paraId="7B0AEA98" w14:textId="77777777" w:rsidR="002F3742" w:rsidRPr="004C460C" w:rsidRDefault="002F3742" w:rsidP="002F3742">
      <w:pPr>
        <w:overflowPunct w:val="0"/>
        <w:autoSpaceDE w:val="0"/>
        <w:autoSpaceDN w:val="0"/>
        <w:adjustRightInd w:val="0"/>
        <w:textAlignment w:val="baseline"/>
        <w:rPr>
          <w:rFonts w:eastAsia="Times New Roman"/>
          <w:lang w:eastAsia="en-GB"/>
        </w:rPr>
      </w:pPr>
    </w:p>
    <w:p w14:paraId="6CD6B5CA" w14:textId="77777777" w:rsidR="002F3742" w:rsidRPr="004C460C" w:rsidRDefault="002F3742" w:rsidP="002F3742">
      <w:pPr>
        <w:overflowPunct w:val="0"/>
        <w:autoSpaceDE w:val="0"/>
        <w:autoSpaceDN w:val="0"/>
        <w:adjustRightInd w:val="0"/>
        <w:textAlignment w:val="baseline"/>
        <w:rPr>
          <w:rFonts w:eastAsia="Times New Roman"/>
          <w:lang w:eastAsia="en-GB"/>
        </w:rPr>
      </w:pPr>
    </w:p>
    <w:p w14:paraId="0408E7DE" w14:textId="77777777" w:rsidR="002F3742" w:rsidRDefault="002F3742" w:rsidP="002F3742">
      <w:pPr>
        <w:rPr>
          <w:rFonts w:eastAsiaTheme="minorHAnsi"/>
          <w:lang w:val="en-US"/>
          <w14:ligatures w14:val="standardContextual"/>
        </w:rPr>
      </w:pPr>
      <w:r>
        <w:rPr>
          <w:rFonts w:eastAsiaTheme="minorHAnsi"/>
          <w:b/>
          <w:lang w:val="en-US"/>
          <w14:ligatures w14:val="standardContextual"/>
        </w:rPr>
        <w:t>Proposal 11:</w:t>
      </w:r>
      <w:r w:rsidRPr="00363865">
        <w:rPr>
          <w:rFonts w:eastAsiaTheme="minorHAnsi"/>
          <w:b/>
          <w:lang w:val="en-US"/>
          <w14:ligatures w14:val="standardContextual"/>
        </w:rPr>
        <w:t xml:space="preserve"> </w:t>
      </w:r>
      <w:r>
        <w:rPr>
          <w:rFonts w:eastAsiaTheme="minorHAnsi"/>
          <w:lang w:val="en-US"/>
          <w14:ligatures w14:val="standardContextual"/>
        </w:rPr>
        <w:t>Companies to discuss equations for driving requirements (e.g. REFSENS, in-channel selectivity, dynamic range), and SNR targets for specific configurations.</w:t>
      </w:r>
    </w:p>
    <w:p w14:paraId="64B3EF43" w14:textId="77777777" w:rsidR="002F3742" w:rsidRPr="004C460C" w:rsidRDefault="002F3742" w:rsidP="002F3742">
      <w:pPr>
        <w:ind w:firstLine="420"/>
        <w:rPr>
          <w:rFonts w:eastAsiaTheme="minorHAnsi"/>
          <w14:ligatures w14:val="standardContextual"/>
        </w:rPr>
      </w:pPr>
      <w:r w:rsidRPr="002F3742">
        <w:rPr>
          <w:rFonts w:eastAsiaTheme="minorHAnsi"/>
          <w:b/>
          <w:lang w:val="en-US"/>
          <w14:ligatures w14:val="standardContextual"/>
        </w:rPr>
        <w:t xml:space="preserve">NOTE: </w:t>
      </w:r>
      <w:r>
        <w:rPr>
          <w:rFonts w:eastAsiaTheme="minorHAnsi"/>
          <w:lang w:val="en-US"/>
          <w14:ligatures w14:val="standardContextual"/>
        </w:rPr>
        <w:t>TR 36.802 can be used as starting point for the equations, FRC (when applicable) and related SNR values.</w:t>
      </w:r>
    </w:p>
    <w:p w14:paraId="65EEBF58" w14:textId="77777777" w:rsidR="002F3742" w:rsidRDefault="002F3742" w:rsidP="002F3742">
      <w:pPr>
        <w:rPr>
          <w:rFonts w:eastAsiaTheme="minorHAnsi"/>
          <w:lang w:val="en-US"/>
          <w14:ligatures w14:val="standardContextual"/>
        </w:rPr>
      </w:pPr>
      <w:r>
        <w:rPr>
          <w:rFonts w:eastAsiaTheme="minorHAnsi"/>
          <w:b/>
          <w:lang w:val="en-US"/>
          <w14:ligatures w14:val="standardContextual"/>
        </w:rPr>
        <w:t>Proposal 12:</w:t>
      </w:r>
      <w:r w:rsidRPr="00363865">
        <w:rPr>
          <w:rFonts w:eastAsiaTheme="minorHAnsi"/>
          <w:b/>
          <w:lang w:val="en-US"/>
          <w14:ligatures w14:val="standardContextual"/>
        </w:rPr>
        <w:t xml:space="preserve"> </w:t>
      </w:r>
      <w:r>
        <w:rPr>
          <w:rFonts w:eastAsiaTheme="minorHAnsi"/>
          <w:lang w:val="en-US"/>
          <w14:ligatures w14:val="standardContextual"/>
        </w:rPr>
        <w:t>Companies may consider increasing the number of tones in order to decrease transmission time less than 8 ms (for compatibility with D/U=8 for the new TDD frame structure).</w:t>
      </w:r>
    </w:p>
    <w:p w14:paraId="5FE5B36C" w14:textId="77777777" w:rsidR="00320271" w:rsidRPr="00320271" w:rsidRDefault="00320271" w:rsidP="00FD01E2">
      <w:pPr>
        <w:rPr>
          <w:lang w:val="en-US"/>
        </w:rPr>
      </w:pPr>
    </w:p>
    <w:p w14:paraId="45705CDE" w14:textId="77777777" w:rsidR="00320271" w:rsidRDefault="00320271" w:rsidP="00FD01E2"/>
    <w:p w14:paraId="1A2B34D9" w14:textId="77777777" w:rsidR="00AE2AAE" w:rsidRDefault="00AE2AAE" w:rsidP="00AE2AAE">
      <w:pPr>
        <w:overflowPunct w:val="0"/>
        <w:autoSpaceDE w:val="0"/>
        <w:autoSpaceDN w:val="0"/>
        <w:adjustRightInd w:val="0"/>
        <w:textAlignment w:val="baseline"/>
        <w:rPr>
          <w:rFonts w:eastAsia="Times New Roman"/>
          <w:b/>
          <w:lang w:eastAsia="en-GB"/>
        </w:rPr>
      </w:pPr>
      <w:r>
        <w:rPr>
          <w:rFonts w:eastAsia="Times New Roman"/>
          <w:b/>
          <w:lang w:eastAsia="en-GB"/>
        </w:rPr>
        <w:t>Proposal 13</w:t>
      </w:r>
      <w:r w:rsidRPr="002701C5">
        <w:rPr>
          <w:rFonts w:eastAsia="Times New Roman"/>
          <w:b/>
          <w:lang w:eastAsia="en-GB"/>
        </w:rPr>
        <w:t>: Update the NPRACH performance accordingly for TDD 249 band:</w:t>
      </w:r>
    </w:p>
    <w:p w14:paraId="06971B7D" w14:textId="77777777" w:rsidR="00AE2AAE" w:rsidRPr="002701C5" w:rsidRDefault="00AE2AAE" w:rsidP="00AE2AAE">
      <w:pPr>
        <w:overflowPunct w:val="0"/>
        <w:autoSpaceDE w:val="0"/>
        <w:autoSpaceDN w:val="0"/>
        <w:adjustRightInd w:val="0"/>
        <w:textAlignment w:val="baseline"/>
        <w:rPr>
          <w:rFonts w:eastAsia="Times New Roman"/>
          <w:b/>
          <w:lang w:eastAsia="en-GB"/>
        </w:rPr>
      </w:pPr>
    </w:p>
    <w:p w14:paraId="6E0635CB" w14:textId="77777777" w:rsidR="00AE2AAE" w:rsidRPr="00502D97" w:rsidRDefault="00AE2AAE" w:rsidP="00AE2AAE">
      <w:pPr>
        <w:keepNext/>
        <w:keepLines/>
        <w:overflowPunct w:val="0"/>
        <w:autoSpaceDE w:val="0"/>
        <w:autoSpaceDN w:val="0"/>
        <w:adjustRightInd w:val="0"/>
        <w:spacing w:before="120"/>
        <w:textAlignment w:val="baseline"/>
        <w:outlineLvl w:val="2"/>
        <w:rPr>
          <w:rFonts w:ascii="Arial" w:eastAsia="Times New Roman" w:hAnsi="Arial"/>
          <w:sz w:val="28"/>
          <w:lang w:eastAsia="zh-CN"/>
        </w:rPr>
      </w:pPr>
      <w:r w:rsidRPr="00502D97">
        <w:rPr>
          <w:rFonts w:ascii="Arial" w:eastAsia="Times New Roman" w:hAnsi="Arial"/>
          <w:sz w:val="28"/>
          <w:lang w:eastAsia="en-GB"/>
        </w:rPr>
        <w:t>8.5.3</w:t>
      </w:r>
      <w:r w:rsidRPr="00502D97">
        <w:rPr>
          <w:rFonts w:ascii="Arial" w:eastAsia="Times New Roman" w:hAnsi="Arial"/>
          <w:sz w:val="28"/>
          <w:lang w:eastAsia="en-GB"/>
        </w:rPr>
        <w:tab/>
        <w:t>Performance r</w:t>
      </w:r>
      <w:r w:rsidRPr="00502D97">
        <w:rPr>
          <w:rFonts w:ascii="Arial" w:eastAsia="Times New Roman" w:hAnsi="Arial" w:hint="eastAsia"/>
          <w:sz w:val="28"/>
          <w:lang w:eastAsia="zh-CN"/>
        </w:rPr>
        <w:t xml:space="preserve">equirements </w:t>
      </w:r>
      <w:r w:rsidRPr="00502D97">
        <w:rPr>
          <w:rFonts w:ascii="Arial" w:eastAsia="Times New Roman" w:hAnsi="Arial"/>
          <w:sz w:val="28"/>
          <w:lang w:eastAsia="zh-CN"/>
        </w:rPr>
        <w:t xml:space="preserve">for </w:t>
      </w:r>
      <w:r w:rsidRPr="00502D97">
        <w:rPr>
          <w:rFonts w:ascii="Arial" w:eastAsia="Times New Roman" w:hAnsi="Arial" w:hint="eastAsia"/>
          <w:sz w:val="28"/>
          <w:lang w:eastAsia="zh-CN"/>
        </w:rPr>
        <w:t>NPRACH</w:t>
      </w:r>
    </w:p>
    <w:p w14:paraId="7F4A8D1A" w14:textId="77777777" w:rsidR="00AE2AAE" w:rsidRPr="00502D97" w:rsidRDefault="00AE2AAE" w:rsidP="00AE2AAE">
      <w:pPr>
        <w:keepNext/>
        <w:keepLines/>
        <w:overflowPunct w:val="0"/>
        <w:autoSpaceDE w:val="0"/>
        <w:autoSpaceDN w:val="0"/>
        <w:adjustRightInd w:val="0"/>
        <w:spacing w:before="120"/>
        <w:textAlignment w:val="baseline"/>
        <w:outlineLvl w:val="3"/>
        <w:rPr>
          <w:rFonts w:ascii="Arial" w:eastAsia="Times New Roman" w:hAnsi="Arial"/>
          <w:sz w:val="24"/>
          <w:lang w:eastAsia="en-GB"/>
        </w:rPr>
      </w:pPr>
      <w:r w:rsidRPr="00502D97">
        <w:rPr>
          <w:rFonts w:ascii="Arial" w:eastAsia="Times New Roman" w:hAnsi="Arial" w:hint="eastAsia"/>
          <w:sz w:val="24"/>
          <w:lang w:eastAsia="en-GB"/>
        </w:rPr>
        <w:t>8.</w:t>
      </w:r>
      <w:r w:rsidRPr="00502D97">
        <w:rPr>
          <w:rFonts w:ascii="Arial" w:eastAsia="Times New Roman" w:hAnsi="Arial"/>
          <w:sz w:val="24"/>
          <w:lang w:eastAsia="en-GB"/>
        </w:rPr>
        <w:t>5</w:t>
      </w:r>
      <w:r w:rsidRPr="00502D97">
        <w:rPr>
          <w:rFonts w:ascii="Arial" w:eastAsia="Times New Roman" w:hAnsi="Arial" w:hint="eastAsia"/>
          <w:sz w:val="24"/>
          <w:lang w:eastAsia="en-GB"/>
        </w:rPr>
        <w:t>.3.1</w:t>
      </w:r>
      <w:r w:rsidRPr="00502D97">
        <w:rPr>
          <w:rFonts w:ascii="Arial" w:eastAsia="Times New Roman" w:hAnsi="Arial"/>
          <w:sz w:val="24"/>
          <w:lang w:eastAsia="en-GB"/>
        </w:rPr>
        <w:tab/>
        <w:t>NPRACH False alarm probability</w:t>
      </w:r>
    </w:p>
    <w:p w14:paraId="6A140F0F" w14:textId="77777777" w:rsidR="00AE2AAE" w:rsidRPr="00502D97" w:rsidRDefault="00AE2AAE" w:rsidP="00AE2AAE">
      <w:pPr>
        <w:overflowPunct w:val="0"/>
        <w:autoSpaceDE w:val="0"/>
        <w:autoSpaceDN w:val="0"/>
        <w:adjustRightInd w:val="0"/>
        <w:textAlignment w:val="baseline"/>
        <w:rPr>
          <w:rFonts w:eastAsia="Times New Roman"/>
          <w:lang w:eastAsia="en-GB"/>
        </w:rPr>
      </w:pPr>
      <w:r w:rsidRPr="00502D97">
        <w:rPr>
          <w:rFonts w:eastAsia="Times New Roman"/>
          <w:lang w:eastAsia="en-GB"/>
        </w:rPr>
        <w:t xml:space="preserve">The false alarm requirement is valid for any number of receive antennas, for all </w:t>
      </w:r>
      <w:r w:rsidRPr="00502D97">
        <w:rPr>
          <w:rFonts w:eastAsia="Times New Roman" w:hint="eastAsia"/>
          <w:lang w:eastAsia="zh-CN"/>
        </w:rPr>
        <w:t>repetition numbers</w:t>
      </w:r>
      <w:r w:rsidRPr="00502D97">
        <w:rPr>
          <w:rFonts w:eastAsia="Times New Roman"/>
          <w:lang w:eastAsia="en-GB"/>
        </w:rPr>
        <w:t xml:space="preserve"> and for any </w:t>
      </w:r>
      <w:r w:rsidRPr="00502D97">
        <w:rPr>
          <w:rFonts w:eastAsia="Times New Roman" w:hint="eastAsia"/>
          <w:lang w:eastAsia="zh-CN"/>
        </w:rPr>
        <w:t>number of subcarriers</w:t>
      </w:r>
      <w:r w:rsidRPr="00502D97">
        <w:rPr>
          <w:rFonts w:eastAsia="Times New Roman"/>
          <w:lang w:eastAsia="en-GB"/>
        </w:rPr>
        <w:t>.</w:t>
      </w:r>
    </w:p>
    <w:p w14:paraId="1E92B2F4" w14:textId="77777777" w:rsidR="00AE2AAE" w:rsidRPr="00502D97" w:rsidRDefault="00AE2AAE" w:rsidP="00AE2AAE">
      <w:pPr>
        <w:overflowPunct w:val="0"/>
        <w:autoSpaceDE w:val="0"/>
        <w:autoSpaceDN w:val="0"/>
        <w:adjustRightInd w:val="0"/>
        <w:textAlignment w:val="baseline"/>
        <w:rPr>
          <w:rFonts w:eastAsia="Times New Roman"/>
          <w:lang w:eastAsia="en-GB"/>
        </w:rPr>
      </w:pPr>
      <w:r w:rsidRPr="00502D97">
        <w:rPr>
          <w:rFonts w:eastAsia="Times New Roman"/>
          <w:lang w:eastAsia="en-GB"/>
        </w:rPr>
        <w:t>The false alarm probability is the conditional total probability of erroneous detection of the preamble (i.e. erroneous detection from any detector) when input is only noise</w:t>
      </w:r>
      <w:r w:rsidRPr="00502D97">
        <w:rPr>
          <w:rFonts w:eastAsia="Times New Roman" w:hint="eastAsia"/>
          <w:lang w:eastAsia="zh-CN"/>
        </w:rPr>
        <w:t>.</w:t>
      </w:r>
    </w:p>
    <w:p w14:paraId="7CE801D2" w14:textId="77777777" w:rsidR="00AE2AAE" w:rsidRPr="00502D97" w:rsidRDefault="00AE2AAE" w:rsidP="00AE2AAE">
      <w:pPr>
        <w:keepNext/>
        <w:keepLines/>
        <w:overflowPunct w:val="0"/>
        <w:autoSpaceDE w:val="0"/>
        <w:autoSpaceDN w:val="0"/>
        <w:adjustRightInd w:val="0"/>
        <w:spacing w:before="120"/>
        <w:textAlignment w:val="baseline"/>
        <w:outlineLvl w:val="4"/>
        <w:rPr>
          <w:rFonts w:ascii="Arial" w:eastAsia="Times New Roman" w:hAnsi="Arial"/>
          <w:sz w:val="22"/>
          <w:lang w:eastAsia="en-GB"/>
        </w:rPr>
      </w:pPr>
      <w:r w:rsidRPr="00502D97">
        <w:rPr>
          <w:rFonts w:ascii="Arial" w:eastAsia="Times New Roman" w:hAnsi="Arial" w:hint="eastAsia"/>
          <w:sz w:val="22"/>
          <w:lang w:eastAsia="zh-CN"/>
        </w:rPr>
        <w:t>8.</w:t>
      </w:r>
      <w:r w:rsidRPr="00502D97">
        <w:rPr>
          <w:rFonts w:ascii="Arial" w:eastAsia="Times New Roman" w:hAnsi="Arial"/>
          <w:sz w:val="22"/>
          <w:lang w:eastAsia="zh-CN"/>
        </w:rPr>
        <w:t>5</w:t>
      </w:r>
      <w:r w:rsidRPr="00502D97">
        <w:rPr>
          <w:rFonts w:ascii="Arial" w:eastAsia="Times New Roman" w:hAnsi="Arial" w:hint="eastAsia"/>
          <w:sz w:val="22"/>
          <w:lang w:eastAsia="zh-CN"/>
        </w:rPr>
        <w:t>.3.1.1</w:t>
      </w:r>
      <w:r w:rsidRPr="00502D97">
        <w:rPr>
          <w:rFonts w:ascii="Arial" w:eastAsia="Times New Roman" w:hAnsi="Arial"/>
          <w:sz w:val="22"/>
          <w:lang w:eastAsia="en-GB"/>
        </w:rPr>
        <w:tab/>
        <w:t>Minimum requirement</w:t>
      </w:r>
    </w:p>
    <w:p w14:paraId="6B9AC48E" w14:textId="77777777" w:rsidR="00AE2AAE" w:rsidRPr="00502D97" w:rsidRDefault="00AE2AAE" w:rsidP="00AE2AAE">
      <w:pPr>
        <w:overflowPunct w:val="0"/>
        <w:autoSpaceDE w:val="0"/>
        <w:autoSpaceDN w:val="0"/>
        <w:adjustRightInd w:val="0"/>
        <w:textAlignment w:val="baseline"/>
        <w:rPr>
          <w:rFonts w:eastAsia="Times New Roman"/>
          <w:lang w:eastAsia="zh-CN"/>
        </w:rPr>
      </w:pPr>
      <w:r w:rsidRPr="00502D97">
        <w:rPr>
          <w:rFonts w:eastAsia="Times New Roman"/>
          <w:lang w:eastAsia="en-GB"/>
        </w:rPr>
        <w:t>The false alarm probability shall be less than or equal to 0.1%.</w:t>
      </w:r>
    </w:p>
    <w:p w14:paraId="2B7371C0" w14:textId="77777777" w:rsidR="00AE2AAE" w:rsidRPr="00502D97" w:rsidRDefault="00AE2AAE" w:rsidP="00AE2AAE">
      <w:pPr>
        <w:keepNext/>
        <w:keepLines/>
        <w:overflowPunct w:val="0"/>
        <w:autoSpaceDE w:val="0"/>
        <w:autoSpaceDN w:val="0"/>
        <w:adjustRightInd w:val="0"/>
        <w:spacing w:before="120"/>
        <w:textAlignment w:val="baseline"/>
        <w:outlineLvl w:val="3"/>
        <w:rPr>
          <w:rFonts w:ascii="Arial" w:eastAsia="Times New Roman" w:hAnsi="Arial"/>
          <w:sz w:val="24"/>
          <w:lang w:eastAsia="en-GB"/>
        </w:rPr>
      </w:pPr>
      <w:r w:rsidRPr="00502D97">
        <w:rPr>
          <w:rFonts w:ascii="Arial" w:eastAsia="Times New Roman" w:hAnsi="Arial" w:hint="eastAsia"/>
          <w:sz w:val="24"/>
          <w:lang w:eastAsia="zh-CN"/>
        </w:rPr>
        <w:t>8.</w:t>
      </w:r>
      <w:r w:rsidRPr="00502D97">
        <w:rPr>
          <w:rFonts w:ascii="Arial" w:eastAsia="Times New Roman" w:hAnsi="Arial"/>
          <w:sz w:val="24"/>
          <w:lang w:eastAsia="zh-CN"/>
        </w:rPr>
        <w:t>5</w:t>
      </w:r>
      <w:r w:rsidRPr="00502D97">
        <w:rPr>
          <w:rFonts w:ascii="Arial" w:eastAsia="Times New Roman" w:hAnsi="Arial" w:hint="eastAsia"/>
          <w:sz w:val="24"/>
          <w:lang w:eastAsia="zh-CN"/>
        </w:rPr>
        <w:t>.3.2</w:t>
      </w:r>
      <w:r w:rsidRPr="00502D97">
        <w:rPr>
          <w:rFonts w:ascii="Arial" w:eastAsia="Times New Roman" w:hAnsi="Arial"/>
          <w:sz w:val="24"/>
          <w:lang w:eastAsia="zh-CN"/>
        </w:rPr>
        <w:tab/>
      </w:r>
      <w:r w:rsidRPr="00502D97">
        <w:rPr>
          <w:rFonts w:ascii="Arial" w:eastAsia="Times New Roman" w:hAnsi="Arial"/>
          <w:sz w:val="24"/>
          <w:lang w:eastAsia="en-GB"/>
        </w:rPr>
        <w:t>NPRACH detection requirements</w:t>
      </w:r>
    </w:p>
    <w:p w14:paraId="06DF9777" w14:textId="77777777" w:rsidR="00AE2AAE" w:rsidRDefault="00AE2AAE" w:rsidP="00AE2AAE">
      <w:pPr>
        <w:overflowPunct w:val="0"/>
        <w:autoSpaceDE w:val="0"/>
        <w:autoSpaceDN w:val="0"/>
        <w:adjustRightInd w:val="0"/>
        <w:jc w:val="both"/>
        <w:textAlignment w:val="baseline"/>
        <w:rPr>
          <w:rFonts w:eastAsia="Times New Roman"/>
          <w:lang w:eastAsia="en-GB"/>
        </w:rPr>
      </w:pPr>
      <w:r w:rsidRPr="00502D97">
        <w:rPr>
          <w:rFonts w:eastAsia="Times New Roman"/>
          <w:lang w:eastAsia="en-GB"/>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 and NTN-TDLC5, a timing estimation </w:t>
      </w:r>
      <w:r w:rsidRPr="00017141">
        <w:rPr>
          <w:rFonts w:eastAsia="Times New Roman"/>
          <w:highlight w:val="yellow"/>
          <w:lang w:eastAsia="en-GB"/>
        </w:rPr>
        <w:t>errors</w:t>
      </w:r>
      <w:r w:rsidRPr="00502D97">
        <w:rPr>
          <w:rFonts w:eastAsia="Times New Roman"/>
          <w:lang w:eastAsia="en-GB"/>
        </w:rPr>
        <w:t xml:space="preserve"> occurs if the estimation error of the timing of the largest dela</w:t>
      </w:r>
      <w:r>
        <w:rPr>
          <w:rFonts w:eastAsia="Times New Roman"/>
          <w:lang w:eastAsia="en-GB"/>
        </w:rPr>
        <w:t xml:space="preserve">y path is larger than the time </w:t>
      </w:r>
      <w:r w:rsidRPr="00017141">
        <w:rPr>
          <w:rFonts w:eastAsia="Times New Roman"/>
          <w:highlight w:val="yellow"/>
          <w:lang w:eastAsia="en-GB"/>
        </w:rPr>
        <w:t>error</w:t>
      </w:r>
      <w:r w:rsidRPr="00502D97">
        <w:rPr>
          <w:rFonts w:eastAsia="Times New Roman"/>
          <w:lang w:eastAsia="en-GB"/>
        </w:rPr>
        <w:t xml:space="preserve"> tolerance given in Table 8.5.3.2-2</w:t>
      </w:r>
      <w:r>
        <w:rPr>
          <w:rFonts w:eastAsia="Times New Roman"/>
          <w:lang w:eastAsia="en-GB"/>
        </w:rPr>
        <w:t>.</w:t>
      </w:r>
    </w:p>
    <w:p w14:paraId="4AC252FF" w14:textId="77777777" w:rsidR="00AE2AAE" w:rsidRPr="00017141" w:rsidRDefault="00AE2AAE" w:rsidP="00AE2AAE">
      <w:pPr>
        <w:rPr>
          <w:lang w:eastAsia="zh-CN"/>
        </w:rPr>
      </w:pPr>
      <w:r w:rsidRPr="00017141">
        <w:rPr>
          <w:highlight w:val="yellow"/>
        </w:rPr>
        <w:t xml:space="preserve">The requirements for TDD are optional and only valid for </w:t>
      </w:r>
      <w:r>
        <w:rPr>
          <w:highlight w:val="yellow"/>
        </w:rPr>
        <w:t>SAN</w:t>
      </w:r>
      <w:r w:rsidRPr="00017141">
        <w:rPr>
          <w:highlight w:val="yellow"/>
        </w:rPr>
        <w:t xml:space="preserve"> supporting TDD.</w:t>
      </w:r>
    </w:p>
    <w:p w14:paraId="1BF6E545" w14:textId="77777777" w:rsidR="00AE2AAE" w:rsidRPr="00502D97" w:rsidRDefault="00AE2AAE" w:rsidP="00AE2AAE">
      <w:pPr>
        <w:keepNext/>
        <w:keepLines/>
        <w:overflowPunct w:val="0"/>
        <w:autoSpaceDE w:val="0"/>
        <w:autoSpaceDN w:val="0"/>
        <w:adjustRightInd w:val="0"/>
        <w:spacing w:before="60"/>
        <w:jc w:val="center"/>
        <w:textAlignment w:val="baseline"/>
        <w:rPr>
          <w:rFonts w:ascii="Arial" w:eastAsia="Times New Roman" w:hAnsi="Arial"/>
          <w:b/>
          <w:lang w:eastAsia="en-GB"/>
        </w:rPr>
      </w:pPr>
      <w:r w:rsidRPr="00502D97">
        <w:rPr>
          <w:rFonts w:ascii="Arial" w:eastAsia="Times New Roman" w:hAnsi="Arial"/>
          <w:b/>
          <w:lang w:eastAsia="en-GB"/>
        </w:rPr>
        <w:t xml:space="preserve">Table </w:t>
      </w:r>
      <w:r w:rsidRPr="00502D97">
        <w:rPr>
          <w:rFonts w:ascii="Arial" w:eastAsia="Times New Roman" w:hAnsi="Arial" w:hint="eastAsia"/>
          <w:b/>
          <w:lang w:eastAsia="zh-CN"/>
        </w:rPr>
        <w:t>8.</w:t>
      </w:r>
      <w:r w:rsidRPr="00502D97">
        <w:rPr>
          <w:rFonts w:ascii="Arial" w:eastAsia="Times New Roman" w:hAnsi="Arial"/>
          <w:b/>
          <w:lang w:eastAsia="zh-CN"/>
        </w:rPr>
        <w:t>5</w:t>
      </w:r>
      <w:r w:rsidRPr="00502D97">
        <w:rPr>
          <w:rFonts w:ascii="Arial" w:eastAsia="Times New Roman" w:hAnsi="Arial" w:hint="eastAsia"/>
          <w:b/>
          <w:lang w:eastAsia="zh-CN"/>
        </w:rPr>
        <w:t>.3.2</w:t>
      </w:r>
      <w:r w:rsidRPr="00502D97">
        <w:rPr>
          <w:rFonts w:ascii="Arial" w:eastAsia="Times New Roman" w:hAnsi="Arial"/>
          <w:b/>
          <w:lang w:eastAsia="en-GB"/>
        </w:rPr>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693"/>
      </w:tblGrid>
      <w:tr w:rsidR="00AE2AAE" w:rsidRPr="00502D97" w14:paraId="6229ED2E" w14:textId="77777777" w:rsidTr="00646BAF">
        <w:trPr>
          <w:jc w:val="center"/>
        </w:trPr>
        <w:tc>
          <w:tcPr>
            <w:tcW w:w="3681" w:type="dxa"/>
          </w:tcPr>
          <w:p w14:paraId="69C6395E" w14:textId="77777777" w:rsidR="00AE2AAE" w:rsidRPr="00502D97"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02D97">
              <w:rPr>
                <w:rFonts w:ascii="Arial" w:eastAsia="Times New Roman" w:hAnsi="Arial" w:cs="Arial" w:hint="eastAsia"/>
                <w:b/>
                <w:sz w:val="18"/>
                <w:lang w:eastAsia="zh-CN"/>
              </w:rPr>
              <w:t>Parameter</w:t>
            </w:r>
          </w:p>
        </w:tc>
        <w:tc>
          <w:tcPr>
            <w:tcW w:w="2693" w:type="dxa"/>
          </w:tcPr>
          <w:p w14:paraId="7493B8EA" w14:textId="77777777" w:rsidR="00AE2AAE" w:rsidRPr="00502D97"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02D97">
              <w:rPr>
                <w:rFonts w:ascii="Arial" w:eastAsia="Times New Roman" w:hAnsi="Arial" w:cs="Arial" w:hint="eastAsia"/>
                <w:b/>
                <w:sz w:val="18"/>
                <w:lang w:eastAsia="zh-CN"/>
              </w:rPr>
              <w:t>Value</w:t>
            </w:r>
          </w:p>
        </w:tc>
      </w:tr>
      <w:tr w:rsidR="00AE2AAE" w:rsidRPr="00502D97" w14:paraId="6D7F948D" w14:textId="77777777" w:rsidTr="00646BAF">
        <w:trPr>
          <w:jc w:val="center"/>
        </w:trPr>
        <w:tc>
          <w:tcPr>
            <w:tcW w:w="3681" w:type="dxa"/>
          </w:tcPr>
          <w:p w14:paraId="7D7CE76E" w14:textId="77777777" w:rsidR="00AE2AAE" w:rsidRPr="00502D97"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2D97">
              <w:rPr>
                <w:rFonts w:ascii="Arial" w:eastAsia="Times New Roman" w:hAnsi="Arial" w:cs="Arial"/>
                <w:sz w:val="18"/>
                <w:lang w:eastAsia="ja-JP"/>
              </w:rPr>
              <w:t>Narrowband physical layer cell identity</w:t>
            </w:r>
          </w:p>
        </w:tc>
        <w:tc>
          <w:tcPr>
            <w:tcW w:w="2693" w:type="dxa"/>
          </w:tcPr>
          <w:p w14:paraId="3BC7727A" w14:textId="77777777" w:rsidR="00AE2AAE" w:rsidRPr="00502D97"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ja-JP"/>
              </w:rPr>
              <w:t>0</w:t>
            </w:r>
          </w:p>
        </w:tc>
      </w:tr>
      <w:tr w:rsidR="00AE2AAE" w:rsidRPr="00502D97" w14:paraId="025ED6DB" w14:textId="77777777" w:rsidTr="00646BAF">
        <w:trPr>
          <w:jc w:val="center"/>
        </w:trPr>
        <w:tc>
          <w:tcPr>
            <w:tcW w:w="3681" w:type="dxa"/>
          </w:tcPr>
          <w:p w14:paraId="5272C415" w14:textId="77777777" w:rsidR="00AE2AAE" w:rsidRPr="00502D97"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2D97">
              <w:rPr>
                <w:rFonts w:ascii="Arial" w:eastAsia="Times New Roman" w:hAnsi="Arial" w:cs="Arial"/>
                <w:sz w:val="18"/>
                <w:lang w:eastAsia="ja-JP"/>
              </w:rPr>
              <w:t>Initial subcarrier index</w:t>
            </w:r>
          </w:p>
        </w:tc>
        <w:tc>
          <w:tcPr>
            <w:tcW w:w="2693" w:type="dxa"/>
          </w:tcPr>
          <w:p w14:paraId="17D931F9" w14:textId="77777777" w:rsidR="00AE2AAE" w:rsidRPr="00502D97"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ja-JP"/>
              </w:rPr>
              <w:t>0</w:t>
            </w:r>
          </w:p>
        </w:tc>
      </w:tr>
      <w:tr w:rsidR="00AE2AAE" w:rsidRPr="00502D97" w14:paraId="42419D41" w14:textId="77777777" w:rsidTr="00646BAF">
        <w:trPr>
          <w:jc w:val="center"/>
        </w:trPr>
        <w:tc>
          <w:tcPr>
            <w:tcW w:w="3681" w:type="dxa"/>
          </w:tcPr>
          <w:p w14:paraId="0B654848" w14:textId="77777777" w:rsidR="00AE2AAE" w:rsidRPr="0001714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r w:rsidRPr="00017141">
              <w:rPr>
                <w:rFonts w:cs="Arial"/>
                <w:highlight w:val="yellow"/>
                <w:lang w:val="en-US" w:eastAsia="ja-JP"/>
              </w:rPr>
              <w:t>Uplink-downlink configuration for TDD</w:t>
            </w:r>
          </w:p>
        </w:tc>
        <w:tc>
          <w:tcPr>
            <w:tcW w:w="2693" w:type="dxa"/>
          </w:tcPr>
          <w:p w14:paraId="4792B8E4" w14:textId="77777777" w:rsidR="00AE2AAE" w:rsidRPr="008D54D5" w:rsidRDefault="00AE2AAE" w:rsidP="00646BAF">
            <w:pPr>
              <w:keepNext/>
              <w:keepLines/>
              <w:overflowPunct w:val="0"/>
              <w:autoSpaceDE w:val="0"/>
              <w:autoSpaceDN w:val="0"/>
              <w:adjustRightInd w:val="0"/>
              <w:spacing w:after="0"/>
              <w:jc w:val="center"/>
              <w:textAlignment w:val="baseline"/>
              <w:rPr>
                <w:rFonts w:cs="Arial"/>
                <w:highlight w:val="yellow"/>
                <w:lang w:val="en-US" w:eastAsia="ja-JP"/>
              </w:rPr>
            </w:pPr>
            <w:r w:rsidRPr="008D54D5">
              <w:rPr>
                <w:rFonts w:cs="Arial"/>
                <w:highlight w:val="yellow"/>
                <w:lang w:val="en-US" w:eastAsia="ja-JP"/>
              </w:rPr>
              <w:t>N=9 ; D/U=8</w:t>
            </w:r>
          </w:p>
          <w:p w14:paraId="62CBDF47" w14:textId="77777777" w:rsidR="00AE2AAE" w:rsidRPr="0001714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r w:rsidRPr="008D54D5">
              <w:rPr>
                <w:rFonts w:cs="Arial"/>
                <w:highlight w:val="yellow"/>
                <w:lang w:val="en-US" w:eastAsia="ja-JP"/>
              </w:rPr>
              <w:t>TBD (currently 1 in the TN)</w:t>
            </w:r>
          </w:p>
        </w:tc>
      </w:tr>
      <w:tr w:rsidR="00AE2AAE" w:rsidRPr="00502D97" w14:paraId="5758FC38" w14:textId="77777777" w:rsidTr="00646BAF">
        <w:trPr>
          <w:jc w:val="center"/>
        </w:trPr>
        <w:tc>
          <w:tcPr>
            <w:tcW w:w="3681" w:type="dxa"/>
          </w:tcPr>
          <w:p w14:paraId="6A3AA71E" w14:textId="77777777" w:rsidR="00AE2AAE" w:rsidRPr="0001714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r w:rsidRPr="00017141">
              <w:rPr>
                <w:rFonts w:cs="Arial"/>
                <w:highlight w:val="yellow"/>
                <w:lang w:val="en-US" w:eastAsia="ja-JP"/>
              </w:rPr>
              <w:t>Special subframe configuration for TDD</w:t>
            </w:r>
          </w:p>
        </w:tc>
        <w:tc>
          <w:tcPr>
            <w:tcW w:w="2693" w:type="dxa"/>
          </w:tcPr>
          <w:p w14:paraId="672A284D" w14:textId="77777777" w:rsidR="00AE2AAE" w:rsidRPr="0001714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r w:rsidRPr="008D54D5">
              <w:rPr>
                <w:rFonts w:cs="Arial"/>
                <w:highlight w:val="yellow"/>
                <w:lang w:val="en-US" w:eastAsia="ja-JP"/>
              </w:rPr>
              <w:t>TBD (currently 7 in the TN)</w:t>
            </w:r>
          </w:p>
        </w:tc>
      </w:tr>
    </w:tbl>
    <w:p w14:paraId="0BD0DFEA" w14:textId="77777777" w:rsidR="00AE2AAE" w:rsidRPr="00502D97" w:rsidRDefault="00AE2AAE" w:rsidP="00AE2AAE">
      <w:pPr>
        <w:overflowPunct w:val="0"/>
        <w:autoSpaceDE w:val="0"/>
        <w:autoSpaceDN w:val="0"/>
        <w:adjustRightInd w:val="0"/>
        <w:textAlignment w:val="baseline"/>
        <w:rPr>
          <w:rFonts w:eastAsia="Times New Roman"/>
          <w:lang w:eastAsia="zh-CN"/>
        </w:rPr>
      </w:pPr>
    </w:p>
    <w:p w14:paraId="672AD93D" w14:textId="77777777" w:rsidR="00AE2AAE" w:rsidRPr="00502D97" w:rsidRDefault="00AE2AAE" w:rsidP="00AE2AAE">
      <w:pPr>
        <w:keepNext/>
        <w:keepLines/>
        <w:overflowPunct w:val="0"/>
        <w:autoSpaceDE w:val="0"/>
        <w:autoSpaceDN w:val="0"/>
        <w:adjustRightInd w:val="0"/>
        <w:spacing w:before="60"/>
        <w:jc w:val="center"/>
        <w:textAlignment w:val="baseline"/>
        <w:rPr>
          <w:rFonts w:ascii="Arial" w:eastAsia="Times New Roman" w:hAnsi="Arial"/>
          <w:b/>
          <w:lang w:eastAsia="zh-CN"/>
        </w:rPr>
      </w:pPr>
      <w:r w:rsidRPr="00502D97">
        <w:rPr>
          <w:rFonts w:ascii="Arial" w:eastAsia="‚c‚e‚o“Á‘¾ƒSƒVƒbƒN‘Ì" w:hAnsi="Arial"/>
          <w:b/>
          <w:lang w:eastAsia="en-GB"/>
        </w:rPr>
        <w:t>Table 8.5.</w:t>
      </w:r>
      <w:r w:rsidRPr="00502D97">
        <w:rPr>
          <w:rFonts w:ascii="Arial" w:eastAsia="Times New Roman" w:hAnsi="Arial"/>
          <w:b/>
          <w:lang w:eastAsia="zh-CN"/>
        </w:rPr>
        <w:t>3</w:t>
      </w:r>
      <w:r w:rsidRPr="00502D97">
        <w:rPr>
          <w:rFonts w:ascii="Arial" w:eastAsia="‚c‚e‚o“Á‘¾ƒSƒVƒbƒN‘Ì" w:hAnsi="Arial"/>
          <w:b/>
          <w:lang w:eastAsia="en-GB"/>
        </w:rPr>
        <w:t>.</w:t>
      </w:r>
      <w:r w:rsidRPr="00502D97">
        <w:rPr>
          <w:rFonts w:ascii="Arial" w:eastAsia="Times New Roman" w:hAnsi="Arial"/>
          <w:b/>
          <w:lang w:eastAsia="zh-CN"/>
        </w:rPr>
        <w:t>2</w:t>
      </w:r>
      <w:r w:rsidRPr="00502D97">
        <w:rPr>
          <w:rFonts w:ascii="Arial" w:eastAsia="‚c‚e‚o“Á‘¾ƒSƒVƒbƒN‘Ì" w:hAnsi="Arial"/>
          <w:b/>
          <w:lang w:eastAsia="en-GB"/>
        </w:rPr>
        <w:t xml:space="preserve">-2: </w:t>
      </w:r>
      <w:r w:rsidRPr="00502D97">
        <w:rPr>
          <w:rFonts w:ascii="Arial" w:eastAsia="Times New Roman" w:hAnsi="Arial"/>
          <w:b/>
          <w:lang w:eastAsia="zh-CN"/>
        </w:rPr>
        <w:t>Time error tolerance for AWGN, NTN-TDLA100-1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AE2AAE" w:rsidRPr="00502D97" w14:paraId="00F13121" w14:textId="77777777" w:rsidTr="00646BAF">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71DCF311" w14:textId="77777777" w:rsidR="00AE2AAE" w:rsidRPr="00502D97" w:rsidRDefault="00AE2AAE" w:rsidP="00646B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02D97">
              <w:rPr>
                <w:rFonts w:ascii="Arial" w:eastAsia="Times New Roman" w:hAnsi="Arial"/>
                <w:b/>
                <w:sz w:val="18"/>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65C152" w14:textId="77777777" w:rsidR="00AE2AAE" w:rsidRPr="00502D97" w:rsidRDefault="00AE2AAE" w:rsidP="00646B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02D97">
              <w:rPr>
                <w:rFonts w:ascii="Arial" w:eastAsia="Times New Roman" w:hAnsi="Arial"/>
                <w:b/>
                <w:sz w:val="18"/>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EB6413B" w14:textId="77777777" w:rsidR="00AE2AAE" w:rsidRPr="00502D97" w:rsidRDefault="00AE2AAE" w:rsidP="00646B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02D97">
              <w:rPr>
                <w:rFonts w:ascii="Arial" w:eastAsia="Times New Roman" w:hAnsi="Arial"/>
                <w:b/>
                <w:sz w:val="18"/>
                <w:lang w:eastAsia="zh-CN"/>
              </w:rPr>
              <w:t>Time error tolerance</w:t>
            </w:r>
          </w:p>
        </w:tc>
      </w:tr>
      <w:tr w:rsidR="00AE2AAE" w:rsidRPr="00502D97" w14:paraId="66E3E985" w14:textId="77777777" w:rsidTr="00646BAF">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3FF67769" w14:textId="77777777" w:rsidR="00AE2AAE" w:rsidRPr="00502D97" w:rsidRDefault="00AE2AAE" w:rsidP="00646B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02D97">
              <w:rPr>
                <w:rFonts w:ascii="Arial" w:eastAsia="Times New Roman" w:hAnsi="Arial"/>
                <w:b/>
                <w:sz w:val="18"/>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4FC85E" w14:textId="77777777" w:rsidR="00AE2AAE" w:rsidRPr="00502D97" w:rsidRDefault="00AE2AAE" w:rsidP="00646B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02D97">
              <w:rPr>
                <w:rFonts w:ascii="Arial" w:eastAsia="Times New Roman" w:hAnsi="Arial"/>
                <w:b/>
                <w:sz w:val="18"/>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28C69F8F" w14:textId="77777777" w:rsidR="00AE2AAE" w:rsidRPr="00502D97" w:rsidRDefault="00AE2AAE" w:rsidP="00646B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02D97">
              <w:rPr>
                <w:rFonts w:ascii="Arial" w:eastAsia="Times New Roman" w:hAnsi="Arial"/>
                <w:b/>
                <w:sz w:val="18"/>
                <w:lang w:eastAsia="zh-CN"/>
              </w:rPr>
              <w:t>NTN-TDLA100-1</w:t>
            </w:r>
          </w:p>
        </w:tc>
      </w:tr>
      <w:tr w:rsidR="00AE2AAE" w:rsidRPr="00502D97" w14:paraId="1022DBC8" w14:textId="77777777" w:rsidTr="00646BAF">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5082727A" w14:textId="77777777" w:rsidR="00AE2AAE" w:rsidRPr="00502D97" w:rsidRDefault="00AE2AAE" w:rsidP="00646B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2D97">
              <w:rPr>
                <w:rFonts w:ascii="Arial" w:eastAsia="Times New Roman"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6E8006" w14:textId="77777777" w:rsidR="00AE2AAE" w:rsidRPr="00502D97" w:rsidRDefault="00AE2AAE" w:rsidP="00646B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2D97">
              <w:rPr>
                <w:rFonts w:ascii="Arial" w:eastAsia="Times New Roman" w:hAnsi="Arial"/>
                <w:sz w:val="18"/>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25322785" w14:textId="77777777" w:rsidR="00AE2AAE" w:rsidRPr="00502D97" w:rsidRDefault="00AE2AAE" w:rsidP="00646B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2D97">
              <w:rPr>
                <w:rFonts w:ascii="Arial" w:eastAsia="Times New Roman" w:hAnsi="Arial"/>
                <w:sz w:val="18"/>
                <w:lang w:eastAsia="zh-CN"/>
              </w:rPr>
              <w:t>3.646us</w:t>
            </w:r>
          </w:p>
        </w:tc>
      </w:tr>
      <w:tr w:rsidR="00AE2AAE" w:rsidRPr="00502D97" w14:paraId="01AB6F3B" w14:textId="77777777" w:rsidTr="00646BAF">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24563F8E" w14:textId="77777777" w:rsidR="00AE2AAE" w:rsidRPr="00502D97" w:rsidRDefault="00AE2AAE" w:rsidP="00646B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2D97">
              <w:rPr>
                <w:rFonts w:ascii="Arial" w:eastAsia="Times New Roman" w:hAnsi="Arial"/>
                <w:sz w:val="18"/>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D0F165" w14:textId="77777777" w:rsidR="00AE2AAE" w:rsidRPr="00502D97" w:rsidRDefault="00AE2AAE" w:rsidP="00646B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2D97">
              <w:rPr>
                <w:rFonts w:ascii="Arial" w:eastAsia="Times New Roman" w:hAnsi="Arial"/>
                <w:sz w:val="18"/>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39C97C1E" w14:textId="77777777" w:rsidR="00AE2AAE" w:rsidRPr="00502D97" w:rsidRDefault="00AE2AAE" w:rsidP="00646B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2D97">
              <w:rPr>
                <w:rFonts w:ascii="Arial" w:eastAsia="Times New Roman" w:hAnsi="Arial"/>
                <w:sz w:val="18"/>
                <w:lang w:eastAsia="zh-CN"/>
              </w:rPr>
              <w:t>3.646us</w:t>
            </w:r>
          </w:p>
        </w:tc>
      </w:tr>
    </w:tbl>
    <w:p w14:paraId="28D6E63A" w14:textId="77777777" w:rsidR="00AE2AAE" w:rsidRDefault="00AE2AAE" w:rsidP="00AE2AAE">
      <w:pPr>
        <w:overflowPunct w:val="0"/>
        <w:autoSpaceDE w:val="0"/>
        <w:autoSpaceDN w:val="0"/>
        <w:adjustRightInd w:val="0"/>
        <w:textAlignment w:val="baseline"/>
        <w:rPr>
          <w:rFonts w:eastAsia="Times New Roman"/>
          <w:noProof/>
          <w:lang w:eastAsia="zh-CN"/>
        </w:rPr>
      </w:pPr>
    </w:p>
    <w:p w14:paraId="76BCCEAE" w14:textId="1AAE9A7C" w:rsidR="00AE2AAE" w:rsidRPr="00AE2AAE" w:rsidRDefault="00AE2AAE" w:rsidP="00AE2AAE">
      <w:pPr>
        <w:keepNext/>
        <w:keepLines/>
        <w:overflowPunct w:val="0"/>
        <w:autoSpaceDE w:val="0"/>
        <w:autoSpaceDN w:val="0"/>
        <w:adjustRightInd w:val="0"/>
        <w:spacing w:before="60"/>
        <w:textAlignment w:val="baseline"/>
        <w:rPr>
          <w:b/>
          <w:lang w:val="en-US" w:eastAsia="x-none"/>
        </w:rPr>
      </w:pPr>
      <w:r>
        <w:rPr>
          <w:b/>
          <w:lang w:val="en-US" w:eastAsia="x-none"/>
        </w:rPr>
        <w:t>Proposal 14</w:t>
      </w:r>
      <w:r w:rsidRPr="00CB0A21">
        <w:rPr>
          <w:b/>
          <w:lang w:val="en-US" w:eastAsia="x-none"/>
        </w:rPr>
        <w:t>: Add a new tabl</w:t>
      </w:r>
      <w:r w:rsidRPr="00AE2AAE">
        <w:rPr>
          <w:b/>
          <w:lang w:val="en-US" w:eastAsia="x-none"/>
        </w:rPr>
        <w:t>e for NPRACH missed detection requirements for TDD.</w:t>
      </w:r>
      <w:r>
        <w:rPr>
          <w:b/>
          <w:lang w:val="en-US" w:eastAsia="x-none"/>
        </w:rPr>
        <w:t xml:space="preserve"> Consider 2 preamble formats: Preamble format 0 and Preamble format 1.</w:t>
      </w:r>
    </w:p>
    <w:p w14:paraId="4451D7F4" w14:textId="77777777" w:rsidR="00AE2AAE" w:rsidRPr="00A432E0" w:rsidRDefault="00AE2AAE" w:rsidP="00AE2AAE">
      <w:pPr>
        <w:keepNext/>
        <w:keepLines/>
        <w:overflowPunct w:val="0"/>
        <w:autoSpaceDE w:val="0"/>
        <w:autoSpaceDN w:val="0"/>
        <w:adjustRightInd w:val="0"/>
        <w:spacing w:before="60"/>
        <w:jc w:val="center"/>
        <w:textAlignment w:val="baseline"/>
        <w:rPr>
          <w:rFonts w:ascii="Arial" w:eastAsia="Times New Roman" w:hAnsi="Arial"/>
          <w:b/>
          <w:highlight w:val="yellow"/>
          <w:lang w:eastAsia="en-GB"/>
        </w:rPr>
      </w:pPr>
      <w:r w:rsidRPr="00017141">
        <w:rPr>
          <w:rFonts w:ascii="Arial" w:eastAsia="Times New Roman" w:hAnsi="Arial"/>
          <w:b/>
          <w:highlight w:val="yellow"/>
          <w:lang w:eastAsia="en-GB"/>
        </w:rPr>
        <w:t>Table 8.5.3.2.1-2: NPRACH missed detection requirements for TDD</w:t>
      </w:r>
    </w:p>
    <w:tbl>
      <w:tblPr>
        <w:tblW w:w="47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008"/>
        <w:gridCol w:w="1382"/>
        <w:gridCol w:w="1362"/>
        <w:gridCol w:w="1433"/>
        <w:gridCol w:w="1127"/>
        <w:gridCol w:w="1358"/>
        <w:gridCol w:w="1382"/>
      </w:tblGrid>
      <w:tr w:rsidR="00AE2AAE" w:rsidRPr="00A432E0" w14:paraId="67F1F2C8" w14:textId="77777777" w:rsidTr="00646BAF">
        <w:trPr>
          <w:trHeight w:val="432"/>
        </w:trPr>
        <w:tc>
          <w:tcPr>
            <w:tcW w:w="500" w:type="pct"/>
            <w:vMerge w:val="restart"/>
          </w:tcPr>
          <w:p w14:paraId="12D69777"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A432E0">
              <w:rPr>
                <w:rFonts w:ascii="Arial" w:eastAsia="Times New Roman" w:hAnsi="Arial" w:cs="Arial" w:hint="eastAsia"/>
                <w:b/>
                <w:bCs/>
                <w:sz w:val="18"/>
                <w:szCs w:val="18"/>
                <w:highlight w:val="yellow"/>
                <w:lang w:eastAsia="ja-JP"/>
              </w:rPr>
              <w:t>Number of TX antennas</w:t>
            </w:r>
          </w:p>
        </w:tc>
        <w:tc>
          <w:tcPr>
            <w:tcW w:w="500" w:type="pct"/>
            <w:vMerge w:val="restart"/>
          </w:tcPr>
          <w:p w14:paraId="4D7D7251"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A432E0">
              <w:rPr>
                <w:rFonts w:ascii="Arial" w:eastAsia="Times New Roman" w:hAnsi="Arial" w:cs="Arial" w:hint="eastAsia"/>
                <w:b/>
                <w:bCs/>
                <w:sz w:val="18"/>
                <w:szCs w:val="18"/>
                <w:highlight w:val="yellow"/>
                <w:lang w:eastAsia="ja-JP"/>
              </w:rPr>
              <w:t>Number of RX antennas</w:t>
            </w:r>
          </w:p>
        </w:tc>
        <w:tc>
          <w:tcPr>
            <w:tcW w:w="687" w:type="pct"/>
            <w:vMerge w:val="restart"/>
          </w:tcPr>
          <w:p w14:paraId="60976F35"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zh-CN"/>
              </w:rPr>
            </w:pPr>
            <w:r w:rsidRPr="00A432E0">
              <w:rPr>
                <w:rFonts w:ascii="Arial" w:eastAsia="Times New Roman" w:hAnsi="Arial" w:cs="Arial" w:hint="eastAsia"/>
                <w:b/>
                <w:bCs/>
                <w:sz w:val="18"/>
                <w:szCs w:val="18"/>
                <w:highlight w:val="yellow"/>
                <w:lang w:eastAsia="zh-CN"/>
              </w:rPr>
              <w:t>T</w:t>
            </w:r>
            <w:r w:rsidRPr="00A432E0">
              <w:rPr>
                <w:rFonts w:ascii="Arial" w:eastAsia="Times New Roman" w:hAnsi="Arial" w:cs="Arial"/>
                <w:b/>
                <w:bCs/>
                <w:sz w:val="18"/>
                <w:szCs w:val="18"/>
                <w:highlight w:val="yellow"/>
                <w:lang w:eastAsia="zh-CN"/>
              </w:rPr>
              <w:t>xDuration</w:t>
            </w:r>
          </w:p>
        </w:tc>
        <w:tc>
          <w:tcPr>
            <w:tcW w:w="677" w:type="pct"/>
            <w:vMerge w:val="restart"/>
          </w:tcPr>
          <w:p w14:paraId="2C921FAB"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zh-CN"/>
              </w:rPr>
            </w:pPr>
            <w:r w:rsidRPr="00A432E0">
              <w:rPr>
                <w:rFonts w:ascii="Arial" w:eastAsia="Times New Roman" w:hAnsi="Arial" w:cs="Arial" w:hint="eastAsia"/>
                <w:b/>
                <w:bCs/>
                <w:sz w:val="18"/>
                <w:szCs w:val="18"/>
                <w:highlight w:val="yellow"/>
                <w:lang w:eastAsia="zh-CN"/>
              </w:rPr>
              <w:t>Repetition number</w:t>
            </w:r>
          </w:p>
        </w:tc>
        <w:tc>
          <w:tcPr>
            <w:tcW w:w="712" w:type="pct"/>
            <w:vMerge w:val="restart"/>
          </w:tcPr>
          <w:p w14:paraId="7CD5ADAC"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val="fr-FR" w:eastAsia="ja-JP"/>
              </w:rPr>
            </w:pPr>
            <w:r w:rsidRPr="00A432E0">
              <w:rPr>
                <w:rFonts w:ascii="Arial" w:eastAsia="Times New Roman" w:hAnsi="Arial" w:cs="Arial"/>
                <w:b/>
                <w:bCs/>
                <w:sz w:val="18"/>
                <w:szCs w:val="18"/>
                <w:highlight w:val="yellow"/>
                <w:lang w:val="fr-FR" w:eastAsia="ja-JP"/>
              </w:rPr>
              <w:t>Propagation conditions and correlation matrix (Annex D)</w:t>
            </w:r>
          </w:p>
        </w:tc>
        <w:tc>
          <w:tcPr>
            <w:tcW w:w="560" w:type="pct"/>
            <w:vMerge w:val="restart"/>
          </w:tcPr>
          <w:p w14:paraId="2C74956C"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A432E0">
              <w:rPr>
                <w:rFonts w:ascii="Arial" w:eastAsia="Times New Roman" w:hAnsi="Arial" w:cs="Arial"/>
                <w:b/>
                <w:bCs/>
                <w:sz w:val="18"/>
                <w:szCs w:val="18"/>
                <w:highlight w:val="yellow"/>
                <w:lang w:eastAsia="ja-JP"/>
              </w:rPr>
              <w:t>Frequency offset</w:t>
            </w:r>
          </w:p>
        </w:tc>
        <w:tc>
          <w:tcPr>
            <w:tcW w:w="1362" w:type="pct"/>
            <w:gridSpan w:val="2"/>
          </w:tcPr>
          <w:p w14:paraId="0F95267B"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502D97">
              <w:rPr>
                <w:rFonts w:ascii="Arial" w:eastAsia="Times New Roman" w:hAnsi="Arial" w:cs="Arial" w:hint="eastAsia"/>
                <w:b/>
                <w:bCs/>
                <w:sz w:val="18"/>
                <w:szCs w:val="18"/>
                <w:lang w:eastAsia="ja-JP"/>
              </w:rPr>
              <w:t>SNR</w:t>
            </w:r>
            <w:r w:rsidRPr="00502D97">
              <w:rPr>
                <w:rFonts w:ascii="Arial" w:eastAsia="Times New Roman" w:hAnsi="Arial" w:cs="Arial"/>
                <w:b/>
                <w:bCs/>
                <w:sz w:val="18"/>
                <w:szCs w:val="18"/>
                <w:lang w:eastAsia="ja-JP"/>
              </w:rPr>
              <w:t xml:space="preserve"> </w:t>
            </w:r>
            <w:r w:rsidRPr="00502D97">
              <w:rPr>
                <w:rFonts w:ascii="Arial" w:eastAsia="Times New Roman" w:hAnsi="Arial" w:cs="Arial" w:hint="eastAsia"/>
                <w:b/>
                <w:bCs/>
                <w:sz w:val="18"/>
                <w:szCs w:val="18"/>
                <w:lang w:eastAsia="ja-JP"/>
              </w:rPr>
              <w:t>[dB]</w:t>
            </w:r>
          </w:p>
        </w:tc>
      </w:tr>
      <w:tr w:rsidR="00AE2AAE" w:rsidRPr="00A432E0" w14:paraId="0E68E57D" w14:textId="77777777" w:rsidTr="00646BAF">
        <w:trPr>
          <w:trHeight w:val="451"/>
        </w:trPr>
        <w:tc>
          <w:tcPr>
            <w:tcW w:w="500" w:type="pct"/>
            <w:vMerge/>
          </w:tcPr>
          <w:p w14:paraId="47FBC20A"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500" w:type="pct"/>
            <w:vMerge/>
          </w:tcPr>
          <w:p w14:paraId="204FDC3E"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687" w:type="pct"/>
            <w:vMerge/>
          </w:tcPr>
          <w:p w14:paraId="32C0EB80"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677" w:type="pct"/>
            <w:vMerge/>
          </w:tcPr>
          <w:p w14:paraId="2E175116"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712" w:type="pct"/>
            <w:vMerge/>
          </w:tcPr>
          <w:p w14:paraId="4F8E8CB0"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560" w:type="pct"/>
            <w:vMerge/>
          </w:tcPr>
          <w:p w14:paraId="2AB811A8"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675" w:type="pct"/>
          </w:tcPr>
          <w:p w14:paraId="728A2C13"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502D97">
              <w:rPr>
                <w:rFonts w:ascii="Arial" w:eastAsia="Times New Roman" w:hAnsi="Arial" w:cs="Arial" w:hint="eastAsia"/>
                <w:b/>
                <w:bCs/>
                <w:sz w:val="18"/>
                <w:szCs w:val="18"/>
                <w:lang w:eastAsia="ja-JP"/>
              </w:rPr>
              <w:t>Preamble format 0</w:t>
            </w:r>
          </w:p>
        </w:tc>
        <w:tc>
          <w:tcPr>
            <w:tcW w:w="687" w:type="pct"/>
          </w:tcPr>
          <w:p w14:paraId="39C9D122"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Pr>
                <w:rFonts w:ascii="Arial" w:eastAsia="Times New Roman" w:hAnsi="Arial" w:cs="Arial" w:hint="eastAsia"/>
                <w:b/>
                <w:bCs/>
                <w:sz w:val="18"/>
                <w:szCs w:val="18"/>
                <w:lang w:eastAsia="ja-JP"/>
              </w:rPr>
              <w:t>Preamble format 1</w:t>
            </w:r>
          </w:p>
        </w:tc>
      </w:tr>
      <w:tr w:rsidR="00AE2AAE" w:rsidRPr="00A432E0" w14:paraId="6C4FA0D8" w14:textId="77777777" w:rsidTr="00646BAF">
        <w:trPr>
          <w:trHeight w:val="210"/>
        </w:trPr>
        <w:tc>
          <w:tcPr>
            <w:tcW w:w="500" w:type="pct"/>
          </w:tcPr>
          <w:p w14:paraId="6938A19B"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1</w:t>
            </w:r>
          </w:p>
        </w:tc>
        <w:tc>
          <w:tcPr>
            <w:tcW w:w="500" w:type="pct"/>
          </w:tcPr>
          <w:p w14:paraId="3C9CB62A"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1</w:t>
            </w:r>
          </w:p>
        </w:tc>
        <w:tc>
          <w:tcPr>
            <w:tcW w:w="687" w:type="pct"/>
          </w:tcPr>
          <w:p w14:paraId="63053096" w14:textId="77777777" w:rsidR="00AE2AAE"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 xml:space="preserve">TBD </w:t>
            </w:r>
          </w:p>
          <w:p w14:paraId="5925E7B2"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(currently 8)</w:t>
            </w:r>
          </w:p>
        </w:tc>
        <w:tc>
          <w:tcPr>
            <w:tcW w:w="677" w:type="pct"/>
          </w:tcPr>
          <w:p w14:paraId="1E368583" w14:textId="77777777" w:rsidR="00AE2AAE"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TBD</w:t>
            </w:r>
          </w:p>
          <w:p w14:paraId="2CACB102"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(currently 8)</w:t>
            </w:r>
          </w:p>
        </w:tc>
        <w:tc>
          <w:tcPr>
            <w:tcW w:w="712" w:type="pct"/>
          </w:tcPr>
          <w:p w14:paraId="780F58F7"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NTN-TDLA100-1</w:t>
            </w:r>
          </w:p>
        </w:tc>
        <w:tc>
          <w:tcPr>
            <w:tcW w:w="560" w:type="pct"/>
          </w:tcPr>
          <w:p w14:paraId="7FD4E141"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200 Hz</w:t>
            </w:r>
          </w:p>
        </w:tc>
        <w:tc>
          <w:tcPr>
            <w:tcW w:w="675" w:type="pct"/>
          </w:tcPr>
          <w:p w14:paraId="24D27F9D" w14:textId="77777777" w:rsidR="00AE2AAE" w:rsidRPr="00F743B3"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F743B3">
              <w:rPr>
                <w:rFonts w:ascii="Arial" w:eastAsia="Times New Roman" w:hAnsi="Arial" w:cs="Arial"/>
                <w:sz w:val="18"/>
                <w:szCs w:val="18"/>
                <w:highlight w:val="yellow"/>
                <w:lang w:eastAsia="zh-CN"/>
              </w:rPr>
              <w:t>TBD</w:t>
            </w:r>
          </w:p>
        </w:tc>
        <w:tc>
          <w:tcPr>
            <w:tcW w:w="687" w:type="pct"/>
          </w:tcPr>
          <w:p w14:paraId="3A766D65" w14:textId="77777777" w:rsidR="00AE2AAE" w:rsidRPr="00F743B3"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F743B3">
              <w:rPr>
                <w:rFonts w:ascii="Arial" w:eastAsia="Times New Roman" w:hAnsi="Arial" w:cs="Arial"/>
                <w:sz w:val="18"/>
                <w:szCs w:val="18"/>
                <w:highlight w:val="yellow"/>
                <w:lang w:eastAsia="zh-CN"/>
              </w:rPr>
              <w:t>TBD</w:t>
            </w:r>
          </w:p>
        </w:tc>
      </w:tr>
      <w:tr w:rsidR="00AE2AAE" w:rsidRPr="00A432E0" w14:paraId="2F796E43" w14:textId="77777777" w:rsidTr="00646BAF">
        <w:trPr>
          <w:trHeight w:val="220"/>
        </w:trPr>
        <w:tc>
          <w:tcPr>
            <w:tcW w:w="500" w:type="pct"/>
          </w:tcPr>
          <w:p w14:paraId="45DA608D"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hint="eastAsia"/>
                <w:sz w:val="18"/>
                <w:szCs w:val="18"/>
                <w:highlight w:val="yellow"/>
                <w:lang w:eastAsia="zh-CN"/>
              </w:rPr>
              <w:t>1</w:t>
            </w:r>
          </w:p>
        </w:tc>
        <w:tc>
          <w:tcPr>
            <w:tcW w:w="500" w:type="pct"/>
          </w:tcPr>
          <w:p w14:paraId="65B6D238"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hint="eastAsia"/>
                <w:sz w:val="18"/>
                <w:szCs w:val="18"/>
                <w:highlight w:val="yellow"/>
                <w:lang w:eastAsia="zh-CN"/>
              </w:rPr>
              <w:t>1</w:t>
            </w:r>
          </w:p>
        </w:tc>
        <w:tc>
          <w:tcPr>
            <w:tcW w:w="687" w:type="pct"/>
          </w:tcPr>
          <w:p w14:paraId="31AB95BF" w14:textId="77777777" w:rsidR="00AE2AAE"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TBD</w:t>
            </w:r>
          </w:p>
          <w:p w14:paraId="1E9C8D57"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(currently 16)</w:t>
            </w:r>
          </w:p>
        </w:tc>
        <w:tc>
          <w:tcPr>
            <w:tcW w:w="677" w:type="pct"/>
          </w:tcPr>
          <w:p w14:paraId="76E70AFC" w14:textId="77777777" w:rsidR="00AE2AAE"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TBD</w:t>
            </w:r>
          </w:p>
          <w:p w14:paraId="189D5139"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(currently 16)</w:t>
            </w:r>
          </w:p>
        </w:tc>
        <w:tc>
          <w:tcPr>
            <w:tcW w:w="712" w:type="pct"/>
          </w:tcPr>
          <w:p w14:paraId="6641ABEE"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NTN-TDLA100-1</w:t>
            </w:r>
          </w:p>
        </w:tc>
        <w:tc>
          <w:tcPr>
            <w:tcW w:w="560" w:type="pct"/>
          </w:tcPr>
          <w:p w14:paraId="006DBA75"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200 Hz</w:t>
            </w:r>
          </w:p>
        </w:tc>
        <w:tc>
          <w:tcPr>
            <w:tcW w:w="675" w:type="pct"/>
          </w:tcPr>
          <w:p w14:paraId="0C96CAB0" w14:textId="77777777" w:rsidR="00AE2AAE" w:rsidRPr="00F743B3"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F743B3">
              <w:rPr>
                <w:rFonts w:ascii="Arial" w:eastAsia="Times New Roman" w:hAnsi="Arial" w:cs="Arial"/>
                <w:sz w:val="18"/>
                <w:szCs w:val="18"/>
                <w:highlight w:val="yellow"/>
                <w:lang w:eastAsia="zh-CN"/>
              </w:rPr>
              <w:t>TBD</w:t>
            </w:r>
          </w:p>
        </w:tc>
        <w:tc>
          <w:tcPr>
            <w:tcW w:w="687" w:type="pct"/>
          </w:tcPr>
          <w:p w14:paraId="0FEA6D8D" w14:textId="77777777" w:rsidR="00AE2AAE" w:rsidRPr="00F743B3"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F743B3">
              <w:rPr>
                <w:rFonts w:ascii="Arial" w:eastAsia="Times New Roman" w:hAnsi="Arial" w:cs="Arial"/>
                <w:sz w:val="18"/>
                <w:szCs w:val="18"/>
                <w:highlight w:val="yellow"/>
                <w:lang w:eastAsia="zh-CN"/>
              </w:rPr>
              <w:t>TBD</w:t>
            </w:r>
          </w:p>
        </w:tc>
      </w:tr>
      <w:tr w:rsidR="00AE2AAE" w:rsidRPr="00A432E0" w14:paraId="6C0B9C67" w14:textId="77777777" w:rsidTr="00646BAF">
        <w:trPr>
          <w:trHeight w:val="220"/>
        </w:trPr>
        <w:tc>
          <w:tcPr>
            <w:tcW w:w="500" w:type="pct"/>
          </w:tcPr>
          <w:p w14:paraId="6087CCBA"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1</w:t>
            </w:r>
          </w:p>
        </w:tc>
        <w:tc>
          <w:tcPr>
            <w:tcW w:w="500" w:type="pct"/>
          </w:tcPr>
          <w:p w14:paraId="54C5EF99"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2</w:t>
            </w:r>
          </w:p>
        </w:tc>
        <w:tc>
          <w:tcPr>
            <w:tcW w:w="687" w:type="pct"/>
          </w:tcPr>
          <w:p w14:paraId="488591A7" w14:textId="77777777" w:rsidR="00AE2AAE"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TBD</w:t>
            </w:r>
          </w:p>
          <w:p w14:paraId="4731A20A"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(currently 8)</w:t>
            </w:r>
          </w:p>
        </w:tc>
        <w:tc>
          <w:tcPr>
            <w:tcW w:w="677" w:type="pct"/>
          </w:tcPr>
          <w:p w14:paraId="56222276" w14:textId="77777777" w:rsidR="00AE2AAE"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TBD</w:t>
            </w:r>
          </w:p>
          <w:p w14:paraId="7690F7FC"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(currently 8)</w:t>
            </w:r>
          </w:p>
        </w:tc>
        <w:tc>
          <w:tcPr>
            <w:tcW w:w="712" w:type="pct"/>
          </w:tcPr>
          <w:p w14:paraId="328666B3"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NTN-TDLA100-1</w:t>
            </w:r>
          </w:p>
        </w:tc>
        <w:tc>
          <w:tcPr>
            <w:tcW w:w="560" w:type="pct"/>
          </w:tcPr>
          <w:p w14:paraId="691EA715"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200 Hz</w:t>
            </w:r>
          </w:p>
        </w:tc>
        <w:tc>
          <w:tcPr>
            <w:tcW w:w="675" w:type="pct"/>
          </w:tcPr>
          <w:p w14:paraId="57FCCA76" w14:textId="77777777" w:rsidR="00AE2AAE" w:rsidRPr="00F743B3"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F743B3">
              <w:rPr>
                <w:rFonts w:ascii="Arial" w:eastAsia="Times New Roman" w:hAnsi="Arial" w:cs="Arial"/>
                <w:sz w:val="18"/>
                <w:szCs w:val="18"/>
                <w:highlight w:val="yellow"/>
                <w:lang w:eastAsia="zh-CN"/>
              </w:rPr>
              <w:t>TBD</w:t>
            </w:r>
          </w:p>
        </w:tc>
        <w:tc>
          <w:tcPr>
            <w:tcW w:w="687" w:type="pct"/>
          </w:tcPr>
          <w:p w14:paraId="17EFF80C" w14:textId="77777777" w:rsidR="00AE2AAE" w:rsidRPr="00F743B3"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F743B3">
              <w:rPr>
                <w:rFonts w:ascii="Arial" w:eastAsia="Times New Roman" w:hAnsi="Arial" w:cs="Arial"/>
                <w:sz w:val="18"/>
                <w:szCs w:val="18"/>
                <w:highlight w:val="yellow"/>
                <w:lang w:eastAsia="zh-CN"/>
              </w:rPr>
              <w:t>TBD</w:t>
            </w:r>
          </w:p>
        </w:tc>
      </w:tr>
      <w:tr w:rsidR="00AE2AAE" w:rsidRPr="00502D97" w14:paraId="34FD1104" w14:textId="77777777" w:rsidTr="00646BAF">
        <w:trPr>
          <w:trHeight w:val="220"/>
        </w:trPr>
        <w:tc>
          <w:tcPr>
            <w:tcW w:w="500" w:type="pct"/>
          </w:tcPr>
          <w:p w14:paraId="147C1687"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hint="eastAsia"/>
                <w:sz w:val="18"/>
                <w:szCs w:val="18"/>
                <w:highlight w:val="yellow"/>
                <w:lang w:eastAsia="zh-CN"/>
              </w:rPr>
              <w:t>1</w:t>
            </w:r>
          </w:p>
        </w:tc>
        <w:tc>
          <w:tcPr>
            <w:tcW w:w="500" w:type="pct"/>
          </w:tcPr>
          <w:p w14:paraId="7778FD4D"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2</w:t>
            </w:r>
          </w:p>
        </w:tc>
        <w:tc>
          <w:tcPr>
            <w:tcW w:w="687" w:type="pct"/>
          </w:tcPr>
          <w:p w14:paraId="779A5F04" w14:textId="77777777" w:rsidR="00AE2AAE"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TBD</w:t>
            </w:r>
          </w:p>
          <w:p w14:paraId="783C19F4"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(currently 16)</w:t>
            </w:r>
          </w:p>
        </w:tc>
        <w:tc>
          <w:tcPr>
            <w:tcW w:w="677" w:type="pct"/>
          </w:tcPr>
          <w:p w14:paraId="34BCAF6F" w14:textId="77777777" w:rsidR="00AE2AAE"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TBD</w:t>
            </w:r>
          </w:p>
          <w:p w14:paraId="45A310A9"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(currently 16)</w:t>
            </w:r>
          </w:p>
        </w:tc>
        <w:tc>
          <w:tcPr>
            <w:tcW w:w="712" w:type="pct"/>
          </w:tcPr>
          <w:p w14:paraId="1BC30D58" w14:textId="77777777" w:rsidR="00AE2AAE" w:rsidRPr="00A432E0"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NTN-TDLA100-1</w:t>
            </w:r>
          </w:p>
        </w:tc>
        <w:tc>
          <w:tcPr>
            <w:tcW w:w="560" w:type="pct"/>
          </w:tcPr>
          <w:p w14:paraId="24E3BCAA" w14:textId="77777777" w:rsidR="00AE2AAE" w:rsidRPr="00502D97"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432E0">
              <w:rPr>
                <w:rFonts w:ascii="Arial" w:eastAsia="Times New Roman" w:hAnsi="Arial" w:cs="Arial"/>
                <w:sz w:val="18"/>
                <w:szCs w:val="18"/>
                <w:highlight w:val="yellow"/>
                <w:lang w:eastAsia="zh-CN"/>
              </w:rPr>
              <w:t>200 Hz</w:t>
            </w:r>
          </w:p>
        </w:tc>
        <w:tc>
          <w:tcPr>
            <w:tcW w:w="675" w:type="pct"/>
          </w:tcPr>
          <w:p w14:paraId="4FC99B7A" w14:textId="77777777" w:rsidR="00AE2AAE" w:rsidRPr="00F743B3"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F743B3">
              <w:rPr>
                <w:rFonts w:ascii="Arial" w:eastAsia="Times New Roman" w:hAnsi="Arial" w:cs="Arial"/>
                <w:sz w:val="18"/>
                <w:szCs w:val="18"/>
                <w:highlight w:val="yellow"/>
                <w:lang w:eastAsia="zh-CN"/>
              </w:rPr>
              <w:t>TBD</w:t>
            </w:r>
          </w:p>
        </w:tc>
        <w:tc>
          <w:tcPr>
            <w:tcW w:w="687" w:type="pct"/>
          </w:tcPr>
          <w:p w14:paraId="045E695F" w14:textId="77777777" w:rsidR="00AE2AAE" w:rsidRPr="00F743B3"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F743B3">
              <w:rPr>
                <w:rFonts w:ascii="Arial" w:eastAsia="Times New Roman" w:hAnsi="Arial" w:cs="Arial"/>
                <w:sz w:val="18"/>
                <w:szCs w:val="18"/>
                <w:highlight w:val="yellow"/>
                <w:lang w:eastAsia="zh-CN"/>
              </w:rPr>
              <w:t>TBD</w:t>
            </w:r>
          </w:p>
        </w:tc>
      </w:tr>
    </w:tbl>
    <w:p w14:paraId="6B82A66F" w14:textId="77777777" w:rsidR="00AE2AAE" w:rsidRDefault="00AE2AAE" w:rsidP="00AE2AAE">
      <w:pPr>
        <w:rPr>
          <w:lang w:val="en-US" w:eastAsia="x-none"/>
        </w:rPr>
      </w:pPr>
    </w:p>
    <w:p w14:paraId="0E37E451" w14:textId="77777777" w:rsidR="00AE2AAE" w:rsidRPr="00AE2AAE" w:rsidRDefault="00AE2AAE" w:rsidP="00AE2AAE">
      <w:pPr>
        <w:rPr>
          <w:b/>
          <w:lang w:val="en-US" w:eastAsia="x-none"/>
        </w:rPr>
      </w:pPr>
      <w:r>
        <w:rPr>
          <w:b/>
          <w:lang w:val="en-US" w:eastAsia="x-none"/>
        </w:rPr>
        <w:t xml:space="preserve">Proposal 15: </w:t>
      </w:r>
      <w:r w:rsidRPr="004162BF">
        <w:rPr>
          <w:lang w:val="en-US" w:eastAsia="x-none"/>
        </w:rPr>
        <w:t>Consider only A7-2 (and not A7-1) for demodulation performance requirements for band 249 TDD NB-IoT. In other words, Consider only NPUSCH format 1 with 15 kHz and 12 sub-carriers (and potentially also NPUSCH format 1) for demodulation performance requirements for band 249 TDD NB-IoT.</w:t>
      </w:r>
    </w:p>
    <w:p w14:paraId="113EB1CC" w14:textId="77777777" w:rsidR="00AE2AAE" w:rsidRPr="00CB0A21" w:rsidRDefault="00AE2AAE" w:rsidP="00AE2AAE">
      <w:pPr>
        <w:keepNext/>
        <w:keepLines/>
        <w:overflowPunct w:val="0"/>
        <w:autoSpaceDE w:val="0"/>
        <w:autoSpaceDN w:val="0"/>
        <w:adjustRightInd w:val="0"/>
        <w:spacing w:before="60"/>
        <w:jc w:val="center"/>
        <w:textAlignment w:val="baseline"/>
        <w:rPr>
          <w:rFonts w:ascii="Arial" w:eastAsia="Times New Roman" w:hAnsi="Arial"/>
          <w:b/>
          <w:lang w:eastAsia="en-GB"/>
        </w:rPr>
      </w:pPr>
      <w:r w:rsidRPr="00CB0A21">
        <w:rPr>
          <w:rFonts w:ascii="Arial" w:eastAsia="Times New Roman" w:hAnsi="Arial"/>
          <w:b/>
          <w:lang w:eastAsia="en-GB"/>
        </w:rPr>
        <w:t>Table A.7</w:t>
      </w:r>
      <w:r w:rsidRPr="00CB0A21">
        <w:rPr>
          <w:rFonts w:ascii="Arial" w:eastAsia="Times New Roman" w:hAnsi="Arial" w:hint="eastAsia"/>
          <w:b/>
          <w:lang w:eastAsia="zh-CN"/>
        </w:rPr>
        <w:t>.1</w:t>
      </w:r>
      <w:r w:rsidRPr="00CB0A21">
        <w:rPr>
          <w:rFonts w:ascii="Arial" w:eastAsia="Times New Roman" w:hAnsi="Arial"/>
          <w:b/>
          <w:lang w:eastAsia="en-GB"/>
        </w:rPr>
        <w:t xml:space="preserve">-1: FRC parameters for </w:t>
      </w:r>
      <w:r w:rsidRPr="00CB0A21">
        <w:rPr>
          <w:rFonts w:ascii="Arial" w:eastAsia="Times New Roman" w:hAnsi="Arial" w:hint="eastAsia"/>
          <w:b/>
          <w:lang w:eastAsia="en-GB"/>
        </w:rPr>
        <w:t xml:space="preserve">NB-IoT </w:t>
      </w:r>
      <w:r w:rsidRPr="00CB0A21">
        <w:rPr>
          <w:rFonts w:ascii="Arial" w:eastAsia="Times New Roman" w:hAnsi="Arial" w:hint="eastAsia"/>
          <w:b/>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AE2AAE" w:rsidRPr="00CB0A21" w14:paraId="456E2C3C" w14:textId="77777777" w:rsidTr="00646BAF">
        <w:trPr>
          <w:jc w:val="center"/>
        </w:trPr>
        <w:tc>
          <w:tcPr>
            <w:tcW w:w="3167" w:type="dxa"/>
          </w:tcPr>
          <w:p w14:paraId="2D37A5B1"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Reference channel</w:t>
            </w:r>
          </w:p>
        </w:tc>
        <w:tc>
          <w:tcPr>
            <w:tcW w:w="959" w:type="dxa"/>
          </w:tcPr>
          <w:p w14:paraId="4ADC5530"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CB0A21">
              <w:rPr>
                <w:rFonts w:ascii="Arial" w:eastAsia="Times New Roman" w:hAnsi="Arial" w:cs="Arial"/>
                <w:b/>
                <w:sz w:val="18"/>
                <w:lang w:eastAsia="zh-CN"/>
              </w:rPr>
              <w:t>A7</w:t>
            </w:r>
            <w:r w:rsidRPr="00CB0A21">
              <w:rPr>
                <w:rFonts w:ascii="Arial" w:eastAsia="Times New Roman" w:hAnsi="Arial" w:cs="Arial"/>
                <w:b/>
                <w:sz w:val="18"/>
                <w:lang w:eastAsia="en-GB"/>
              </w:rPr>
              <w:t>-</w:t>
            </w:r>
            <w:r w:rsidRPr="00CB0A21">
              <w:rPr>
                <w:rFonts w:ascii="Arial" w:eastAsia="Times New Roman" w:hAnsi="Arial" w:cs="Arial" w:hint="eastAsia"/>
                <w:b/>
                <w:sz w:val="18"/>
                <w:lang w:eastAsia="zh-CN"/>
              </w:rPr>
              <w:t>1</w:t>
            </w:r>
          </w:p>
        </w:tc>
        <w:tc>
          <w:tcPr>
            <w:tcW w:w="2426" w:type="dxa"/>
          </w:tcPr>
          <w:p w14:paraId="01BCDCC5"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zh-CN"/>
              </w:rPr>
            </w:pPr>
            <w:r w:rsidRPr="00CB0A21">
              <w:rPr>
                <w:rFonts w:ascii="Arial" w:eastAsia="Times New Roman" w:hAnsi="Arial" w:cs="Arial"/>
                <w:b/>
                <w:sz w:val="18"/>
                <w:highlight w:val="yellow"/>
                <w:lang w:eastAsia="zh-CN"/>
              </w:rPr>
              <w:t>A7</w:t>
            </w:r>
            <w:r w:rsidRPr="00CB0A21">
              <w:rPr>
                <w:rFonts w:ascii="Arial" w:eastAsia="Times New Roman" w:hAnsi="Arial" w:cs="Arial"/>
                <w:b/>
                <w:sz w:val="18"/>
                <w:highlight w:val="yellow"/>
                <w:lang w:eastAsia="en-GB"/>
              </w:rPr>
              <w:t>-</w:t>
            </w:r>
            <w:r w:rsidRPr="00CB0A21">
              <w:rPr>
                <w:rFonts w:ascii="Arial" w:eastAsia="Times New Roman" w:hAnsi="Arial" w:cs="Arial"/>
                <w:b/>
                <w:sz w:val="18"/>
                <w:highlight w:val="yellow"/>
                <w:lang w:eastAsia="zh-CN"/>
              </w:rPr>
              <w:t>2</w:t>
            </w:r>
          </w:p>
        </w:tc>
      </w:tr>
      <w:tr w:rsidR="00AE2AAE" w:rsidRPr="00CB0A21" w14:paraId="09C9B98A" w14:textId="77777777" w:rsidTr="00646BAF">
        <w:trPr>
          <w:jc w:val="center"/>
        </w:trPr>
        <w:tc>
          <w:tcPr>
            <w:tcW w:w="3167" w:type="dxa"/>
          </w:tcPr>
          <w:p w14:paraId="2EA3DC42" w14:textId="77777777" w:rsidR="00AE2AAE" w:rsidRPr="00CB0A21" w:rsidRDefault="00AE2AAE"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CB0A21">
              <w:rPr>
                <w:rFonts w:ascii="Arial" w:eastAsia="Times New Roman" w:hAnsi="Arial" w:cs="Arial"/>
                <w:sz w:val="18"/>
                <w:lang w:eastAsia="en-GB"/>
              </w:rPr>
              <w:t>Subcarrier spacing (kHz)</w:t>
            </w:r>
          </w:p>
        </w:tc>
        <w:tc>
          <w:tcPr>
            <w:tcW w:w="959" w:type="dxa"/>
            <w:vAlign w:val="center"/>
          </w:tcPr>
          <w:p w14:paraId="5F458E04"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3.75</w:t>
            </w:r>
          </w:p>
        </w:tc>
        <w:tc>
          <w:tcPr>
            <w:tcW w:w="2426" w:type="dxa"/>
            <w:vAlign w:val="center"/>
          </w:tcPr>
          <w:p w14:paraId="0A661895"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CB0A21">
              <w:rPr>
                <w:rFonts w:ascii="Arial" w:eastAsia="Times New Roman" w:hAnsi="Arial" w:cs="Arial" w:hint="eastAsia"/>
                <w:sz w:val="18"/>
                <w:highlight w:val="yellow"/>
                <w:lang w:eastAsia="zh-CN"/>
              </w:rPr>
              <w:t>15</w:t>
            </w:r>
          </w:p>
        </w:tc>
      </w:tr>
      <w:tr w:rsidR="00AE2AAE" w:rsidRPr="00CB0A21" w14:paraId="7A1CF459" w14:textId="77777777" w:rsidTr="00646BAF">
        <w:trPr>
          <w:jc w:val="center"/>
        </w:trPr>
        <w:tc>
          <w:tcPr>
            <w:tcW w:w="3167" w:type="dxa"/>
          </w:tcPr>
          <w:p w14:paraId="1ADF9975" w14:textId="77777777" w:rsidR="00AE2AAE" w:rsidRPr="00CB0A21" w:rsidRDefault="00AE2AAE" w:rsidP="00646BAF">
            <w:pPr>
              <w:keepNext/>
              <w:keepLines/>
              <w:overflowPunct w:val="0"/>
              <w:autoSpaceDE w:val="0"/>
              <w:autoSpaceDN w:val="0"/>
              <w:adjustRightInd w:val="0"/>
              <w:spacing w:after="0"/>
              <w:textAlignment w:val="baseline"/>
              <w:rPr>
                <w:rFonts w:ascii="Arial" w:eastAsia="Times New Roman" w:hAnsi="Arial" w:cs="Arial"/>
                <w:sz w:val="18"/>
                <w:lang w:eastAsia="zh-CN"/>
              </w:rPr>
            </w:pPr>
            <w:r w:rsidRPr="00CB0A21">
              <w:rPr>
                <w:rFonts w:ascii="Arial" w:eastAsia="Times New Roman" w:hAnsi="Arial" w:cs="Arial"/>
                <w:sz w:val="18"/>
                <w:lang w:eastAsia="en-GB"/>
              </w:rPr>
              <w:t xml:space="preserve">Number of </w:t>
            </w:r>
            <w:r w:rsidRPr="00CB0A21">
              <w:rPr>
                <w:rFonts w:ascii="Arial" w:eastAsia="Times New Roman" w:hAnsi="Arial" w:cs="Arial" w:hint="eastAsia"/>
                <w:sz w:val="18"/>
                <w:lang w:eastAsia="zh-CN"/>
              </w:rPr>
              <w:t>allocated subcarriers</w:t>
            </w:r>
          </w:p>
        </w:tc>
        <w:tc>
          <w:tcPr>
            <w:tcW w:w="959" w:type="dxa"/>
            <w:vAlign w:val="center"/>
          </w:tcPr>
          <w:p w14:paraId="0F0EEB6F"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1</w:t>
            </w:r>
          </w:p>
        </w:tc>
        <w:tc>
          <w:tcPr>
            <w:tcW w:w="2426" w:type="dxa"/>
            <w:vAlign w:val="center"/>
          </w:tcPr>
          <w:p w14:paraId="4A6AB134"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CB0A21">
              <w:rPr>
                <w:rFonts w:ascii="Arial" w:eastAsia="Times New Roman" w:hAnsi="Arial" w:cs="Arial" w:hint="eastAsia"/>
                <w:sz w:val="18"/>
                <w:highlight w:val="yellow"/>
                <w:lang w:eastAsia="zh-CN"/>
              </w:rPr>
              <w:t>12</w:t>
            </w:r>
          </w:p>
        </w:tc>
      </w:tr>
      <w:tr w:rsidR="00AE2AAE" w:rsidRPr="00CB0A21" w14:paraId="6A5BC12B" w14:textId="77777777" w:rsidTr="00646BAF">
        <w:trPr>
          <w:jc w:val="center"/>
        </w:trPr>
        <w:tc>
          <w:tcPr>
            <w:tcW w:w="3167" w:type="dxa"/>
          </w:tcPr>
          <w:p w14:paraId="43D70014" w14:textId="77777777" w:rsidR="00AE2AAE" w:rsidRPr="00CB0A21" w:rsidRDefault="00AE2AAE"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CB0A21">
              <w:rPr>
                <w:rFonts w:ascii="Arial" w:eastAsia="Times New Roman" w:hAnsi="Arial" w:cs="Arial"/>
                <w:sz w:val="18"/>
                <w:lang w:eastAsia="en-GB"/>
              </w:rPr>
              <w:t>Diversity</w:t>
            </w:r>
          </w:p>
        </w:tc>
        <w:tc>
          <w:tcPr>
            <w:tcW w:w="959" w:type="dxa"/>
            <w:vAlign w:val="center"/>
          </w:tcPr>
          <w:p w14:paraId="2A2AE1F3"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No</w:t>
            </w:r>
          </w:p>
        </w:tc>
        <w:tc>
          <w:tcPr>
            <w:tcW w:w="2426" w:type="dxa"/>
            <w:vAlign w:val="center"/>
          </w:tcPr>
          <w:p w14:paraId="4A2AE338"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No</w:t>
            </w:r>
          </w:p>
        </w:tc>
      </w:tr>
      <w:tr w:rsidR="00AE2AAE" w:rsidRPr="00CB0A21" w14:paraId="24FFBE1C" w14:textId="77777777" w:rsidTr="00646BAF">
        <w:trPr>
          <w:jc w:val="center"/>
        </w:trPr>
        <w:tc>
          <w:tcPr>
            <w:tcW w:w="3167" w:type="dxa"/>
          </w:tcPr>
          <w:p w14:paraId="5D0E890D" w14:textId="77777777" w:rsidR="00AE2AAE" w:rsidRPr="00CB0A21" w:rsidRDefault="00AE2AAE"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CB0A21">
              <w:rPr>
                <w:rFonts w:ascii="Arial" w:eastAsia="Times New Roman" w:hAnsi="Arial" w:cs="Arial"/>
                <w:sz w:val="18"/>
                <w:lang w:eastAsia="en-GB"/>
              </w:rPr>
              <w:t>Modulation</w:t>
            </w:r>
          </w:p>
        </w:tc>
        <w:tc>
          <w:tcPr>
            <w:tcW w:w="959" w:type="dxa"/>
            <w:vAlign w:val="center"/>
          </w:tcPr>
          <w:p w14:paraId="11ACB049"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CB0A21">
              <w:rPr>
                <w:rFonts w:ascii="Arial" w:eastAsia="Times New Roman" w:hAnsi="Arial" w:cs="Arial"/>
                <w:sz w:val="18"/>
                <w:szCs w:val="32"/>
                <w:lang w:val="en-US" w:eastAsia="en-GB"/>
              </w:rPr>
              <w:t>BPSK</w:t>
            </w:r>
          </w:p>
        </w:tc>
        <w:tc>
          <w:tcPr>
            <w:tcW w:w="2426" w:type="dxa"/>
            <w:vAlign w:val="center"/>
          </w:tcPr>
          <w:p w14:paraId="28F39DF6"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CB0A21">
              <w:rPr>
                <w:rFonts w:ascii="Arial" w:eastAsia="Times New Roman" w:hAnsi="Arial" w:cs="Arial" w:hint="eastAsia"/>
                <w:sz w:val="18"/>
                <w:szCs w:val="32"/>
                <w:lang w:val="en-US" w:eastAsia="zh-CN"/>
              </w:rPr>
              <w:t>Q</w:t>
            </w:r>
            <w:r w:rsidRPr="00CB0A21">
              <w:rPr>
                <w:rFonts w:ascii="Arial" w:eastAsia="Times New Roman" w:hAnsi="Arial" w:cs="Arial"/>
                <w:sz w:val="18"/>
                <w:szCs w:val="32"/>
                <w:lang w:val="en-US" w:eastAsia="en-GB"/>
              </w:rPr>
              <w:t>PSK</w:t>
            </w:r>
          </w:p>
        </w:tc>
      </w:tr>
      <w:tr w:rsidR="00AE2AAE" w:rsidRPr="00CB0A21" w14:paraId="1AFE15A4" w14:textId="77777777" w:rsidTr="00646BAF">
        <w:trPr>
          <w:jc w:val="center"/>
        </w:trPr>
        <w:tc>
          <w:tcPr>
            <w:tcW w:w="3167" w:type="dxa"/>
          </w:tcPr>
          <w:p w14:paraId="022D068D" w14:textId="77777777" w:rsidR="00AE2AAE" w:rsidRPr="00CB0A21" w:rsidRDefault="00AE2AAE"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CB0A21">
              <w:rPr>
                <w:rFonts w:ascii="Arial" w:eastAsia="Times New Roman" w:hAnsi="Arial" w:cs="Arial"/>
                <w:sz w:val="18"/>
                <w:lang w:eastAsia="en-GB"/>
              </w:rPr>
              <w:t>I</w:t>
            </w:r>
            <w:r w:rsidRPr="00CB0A21">
              <w:rPr>
                <w:rFonts w:ascii="Arial" w:eastAsia="Times New Roman" w:hAnsi="Arial" w:cs="Arial" w:hint="eastAsia"/>
                <w:sz w:val="18"/>
                <w:vertAlign w:val="subscript"/>
                <w:lang w:eastAsia="zh-CN"/>
              </w:rPr>
              <w:t>TBS</w:t>
            </w:r>
            <w:r w:rsidRPr="00CB0A21">
              <w:rPr>
                <w:rFonts w:ascii="Arial" w:eastAsia="Times New Roman" w:hAnsi="Arial" w:cs="Arial"/>
                <w:sz w:val="18"/>
                <w:lang w:eastAsia="en-GB"/>
              </w:rPr>
              <w:t xml:space="preserve"> / </w:t>
            </w:r>
            <w:r w:rsidRPr="00CB0A21">
              <w:rPr>
                <w:rFonts w:ascii="Arial" w:eastAsia="Times New Roman" w:hAnsi="Arial" w:cs="Arial" w:hint="eastAsia"/>
                <w:sz w:val="18"/>
                <w:lang w:eastAsia="zh-CN"/>
              </w:rPr>
              <w:t>I</w:t>
            </w:r>
            <w:r w:rsidRPr="00CB0A21">
              <w:rPr>
                <w:rFonts w:ascii="Arial" w:eastAsia="Times New Roman" w:hAnsi="Arial" w:cs="Arial" w:hint="eastAsia"/>
                <w:sz w:val="18"/>
                <w:vertAlign w:val="subscript"/>
                <w:lang w:eastAsia="zh-CN"/>
              </w:rPr>
              <w:t>RU</w:t>
            </w:r>
          </w:p>
        </w:tc>
        <w:tc>
          <w:tcPr>
            <w:tcW w:w="959" w:type="dxa"/>
            <w:vAlign w:val="center"/>
          </w:tcPr>
          <w:p w14:paraId="1461028D"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sz w:val="18"/>
                <w:lang w:eastAsia="en-GB"/>
              </w:rPr>
              <w:t xml:space="preserve">0 / </w:t>
            </w:r>
            <w:r w:rsidRPr="00CB0A21">
              <w:rPr>
                <w:rFonts w:ascii="Arial" w:eastAsia="Times New Roman" w:hAnsi="Arial" w:cs="Arial" w:hint="eastAsia"/>
                <w:sz w:val="18"/>
                <w:lang w:eastAsia="zh-CN"/>
              </w:rPr>
              <w:t>1</w:t>
            </w:r>
          </w:p>
        </w:tc>
        <w:tc>
          <w:tcPr>
            <w:tcW w:w="2426" w:type="dxa"/>
            <w:vAlign w:val="center"/>
          </w:tcPr>
          <w:p w14:paraId="68AB9EF5"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9</w:t>
            </w:r>
            <w:r w:rsidRPr="00CB0A21">
              <w:rPr>
                <w:rFonts w:ascii="Arial" w:eastAsia="Times New Roman" w:hAnsi="Arial" w:cs="Arial"/>
                <w:sz w:val="18"/>
                <w:lang w:eastAsia="en-GB"/>
              </w:rPr>
              <w:t xml:space="preserve"> / </w:t>
            </w:r>
            <w:r w:rsidRPr="00CB0A21">
              <w:rPr>
                <w:rFonts w:ascii="Arial" w:eastAsia="Times New Roman" w:hAnsi="Arial" w:cs="Arial" w:hint="eastAsia"/>
                <w:sz w:val="18"/>
                <w:lang w:eastAsia="zh-CN"/>
              </w:rPr>
              <w:t>0</w:t>
            </w:r>
          </w:p>
        </w:tc>
      </w:tr>
      <w:tr w:rsidR="00AE2AAE" w:rsidRPr="00CB0A21" w14:paraId="033581C7" w14:textId="77777777" w:rsidTr="00646BAF">
        <w:trPr>
          <w:jc w:val="center"/>
        </w:trPr>
        <w:tc>
          <w:tcPr>
            <w:tcW w:w="3167" w:type="dxa"/>
          </w:tcPr>
          <w:p w14:paraId="2090F8FD" w14:textId="77777777" w:rsidR="00AE2AAE" w:rsidRPr="00CB0A21" w:rsidRDefault="00AE2AAE"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CB0A21">
              <w:rPr>
                <w:rFonts w:ascii="Arial" w:eastAsia="Times New Roman" w:hAnsi="Arial" w:cs="Arial"/>
                <w:sz w:val="18"/>
                <w:lang w:eastAsia="en-GB"/>
              </w:rPr>
              <w:t>Payload size (bits)</w:t>
            </w:r>
          </w:p>
        </w:tc>
        <w:tc>
          <w:tcPr>
            <w:tcW w:w="959" w:type="dxa"/>
            <w:vAlign w:val="center"/>
          </w:tcPr>
          <w:p w14:paraId="74ACD587"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hint="eastAsia"/>
                <w:sz w:val="18"/>
                <w:lang w:eastAsia="zh-CN"/>
              </w:rPr>
              <w:t>32</w:t>
            </w:r>
          </w:p>
        </w:tc>
        <w:tc>
          <w:tcPr>
            <w:tcW w:w="2426" w:type="dxa"/>
            <w:vAlign w:val="center"/>
          </w:tcPr>
          <w:p w14:paraId="25889128"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136</w:t>
            </w:r>
          </w:p>
        </w:tc>
      </w:tr>
      <w:tr w:rsidR="00AE2AAE" w:rsidRPr="00CB0A21" w14:paraId="505980D7" w14:textId="77777777" w:rsidTr="00646BAF">
        <w:trPr>
          <w:jc w:val="center"/>
        </w:trPr>
        <w:tc>
          <w:tcPr>
            <w:tcW w:w="3167" w:type="dxa"/>
          </w:tcPr>
          <w:p w14:paraId="36C06564" w14:textId="77777777" w:rsidR="00AE2AAE" w:rsidRPr="00CB0A21" w:rsidRDefault="00AE2AAE"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CB0A21">
              <w:rPr>
                <w:rFonts w:ascii="Arial" w:eastAsia="Times New Roman" w:hAnsi="Arial" w:cs="Arial"/>
                <w:sz w:val="18"/>
                <w:lang w:eastAsia="en-GB"/>
              </w:rPr>
              <w:t>Allocated resource unit</w:t>
            </w:r>
          </w:p>
        </w:tc>
        <w:tc>
          <w:tcPr>
            <w:tcW w:w="959" w:type="dxa"/>
            <w:vAlign w:val="center"/>
          </w:tcPr>
          <w:p w14:paraId="0DFE8CB8"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2</w:t>
            </w:r>
          </w:p>
        </w:tc>
        <w:tc>
          <w:tcPr>
            <w:tcW w:w="2426" w:type="dxa"/>
            <w:vAlign w:val="center"/>
          </w:tcPr>
          <w:p w14:paraId="79691BB9"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r>
      <w:tr w:rsidR="00AE2AAE" w:rsidRPr="00CB0A21" w14:paraId="4212938F" w14:textId="77777777" w:rsidTr="00646BAF">
        <w:trPr>
          <w:jc w:val="center"/>
        </w:trPr>
        <w:tc>
          <w:tcPr>
            <w:tcW w:w="3167" w:type="dxa"/>
          </w:tcPr>
          <w:p w14:paraId="14B0A308" w14:textId="77777777" w:rsidR="00AE2AAE" w:rsidRPr="00CB0A21" w:rsidRDefault="00AE2AAE"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CB0A21">
              <w:rPr>
                <w:rFonts w:ascii="Arial" w:eastAsia="Times New Roman" w:hAnsi="Arial" w:cs="Arial"/>
                <w:sz w:val="18"/>
                <w:lang w:eastAsia="en-GB"/>
              </w:rPr>
              <w:t>Code rate (target)</w:t>
            </w:r>
          </w:p>
        </w:tc>
        <w:tc>
          <w:tcPr>
            <w:tcW w:w="959" w:type="dxa"/>
            <w:vAlign w:val="center"/>
          </w:tcPr>
          <w:p w14:paraId="576B2519"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1/3</w:t>
            </w:r>
          </w:p>
        </w:tc>
        <w:tc>
          <w:tcPr>
            <w:tcW w:w="2426" w:type="dxa"/>
            <w:vAlign w:val="center"/>
          </w:tcPr>
          <w:p w14:paraId="447B1CF4"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hint="eastAsia"/>
                <w:sz w:val="18"/>
                <w:lang w:eastAsia="zh-CN"/>
              </w:rPr>
              <w:t>2</w:t>
            </w:r>
            <w:r w:rsidRPr="00CB0A21">
              <w:rPr>
                <w:rFonts w:ascii="Arial" w:eastAsia="Times New Roman" w:hAnsi="Arial" w:cs="Arial"/>
                <w:sz w:val="18"/>
                <w:lang w:eastAsia="en-GB"/>
              </w:rPr>
              <w:t>/3</w:t>
            </w:r>
          </w:p>
        </w:tc>
      </w:tr>
      <w:tr w:rsidR="00AE2AAE" w:rsidRPr="00CB0A21" w14:paraId="2A196787" w14:textId="77777777" w:rsidTr="00646BAF">
        <w:trPr>
          <w:jc w:val="center"/>
        </w:trPr>
        <w:tc>
          <w:tcPr>
            <w:tcW w:w="3167" w:type="dxa"/>
          </w:tcPr>
          <w:p w14:paraId="5DB3A366" w14:textId="77777777" w:rsidR="00AE2AAE" w:rsidRPr="00CB0A21" w:rsidRDefault="00AE2AAE" w:rsidP="00646BAF">
            <w:pPr>
              <w:keepNext/>
              <w:keepLines/>
              <w:overflowPunct w:val="0"/>
              <w:autoSpaceDE w:val="0"/>
              <w:autoSpaceDN w:val="0"/>
              <w:adjustRightInd w:val="0"/>
              <w:spacing w:after="0"/>
              <w:textAlignment w:val="baseline"/>
              <w:rPr>
                <w:rFonts w:ascii="Arial" w:eastAsia="Times New Roman" w:hAnsi="Arial" w:cs="Arial"/>
                <w:sz w:val="18"/>
                <w:lang w:eastAsia="zh-CN"/>
              </w:rPr>
            </w:pPr>
            <w:r w:rsidRPr="00CB0A21">
              <w:rPr>
                <w:rFonts w:ascii="Arial" w:eastAsia="Times New Roman" w:hAnsi="Arial" w:cs="Arial"/>
                <w:sz w:val="18"/>
                <w:lang w:eastAsia="en-GB"/>
              </w:rPr>
              <w:t>Code rate (effective)</w:t>
            </w:r>
          </w:p>
          <w:p w14:paraId="4F9060B6" w14:textId="77777777" w:rsidR="00AE2AAE" w:rsidRPr="00CB0A21" w:rsidRDefault="00AE2AAE" w:rsidP="00646BAF">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59" w:type="dxa"/>
            <w:vAlign w:val="center"/>
          </w:tcPr>
          <w:p w14:paraId="70DB0C18"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0.29</w:t>
            </w:r>
          </w:p>
        </w:tc>
        <w:tc>
          <w:tcPr>
            <w:tcW w:w="2426" w:type="dxa"/>
            <w:vAlign w:val="center"/>
          </w:tcPr>
          <w:p w14:paraId="1E6BD6BA"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sz w:val="18"/>
                <w:lang w:eastAsia="en-GB"/>
              </w:rPr>
              <w:t>0.</w:t>
            </w:r>
            <w:r w:rsidRPr="00CB0A21">
              <w:rPr>
                <w:rFonts w:ascii="Arial" w:eastAsia="Times New Roman" w:hAnsi="Arial" w:cs="Arial" w:hint="eastAsia"/>
                <w:sz w:val="18"/>
                <w:lang w:eastAsia="zh-CN"/>
              </w:rPr>
              <w:t>56</w:t>
            </w:r>
          </w:p>
        </w:tc>
      </w:tr>
      <w:tr w:rsidR="00AE2AAE" w:rsidRPr="00CB0A21" w14:paraId="3A97B032" w14:textId="77777777" w:rsidTr="00646BAF">
        <w:trPr>
          <w:jc w:val="center"/>
        </w:trPr>
        <w:tc>
          <w:tcPr>
            <w:tcW w:w="3167" w:type="dxa"/>
          </w:tcPr>
          <w:p w14:paraId="2BA5643C" w14:textId="77777777" w:rsidR="00AE2AAE" w:rsidRPr="00CB0A21" w:rsidRDefault="00AE2AAE" w:rsidP="00646BAF">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CB0A21">
              <w:rPr>
                <w:rFonts w:ascii="Arial" w:eastAsia="Times New Roman" w:hAnsi="Arial" w:cs="Arial"/>
                <w:sz w:val="18"/>
                <w:szCs w:val="22"/>
                <w:lang w:eastAsia="en-GB"/>
              </w:rPr>
              <w:t>Transport block CRC (bits)</w:t>
            </w:r>
          </w:p>
        </w:tc>
        <w:tc>
          <w:tcPr>
            <w:tcW w:w="959" w:type="dxa"/>
            <w:vAlign w:val="center"/>
          </w:tcPr>
          <w:p w14:paraId="03032280"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24</w:t>
            </w:r>
          </w:p>
        </w:tc>
        <w:tc>
          <w:tcPr>
            <w:tcW w:w="2426" w:type="dxa"/>
            <w:vAlign w:val="center"/>
          </w:tcPr>
          <w:p w14:paraId="2A4F2DAB"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sz w:val="18"/>
                <w:lang w:eastAsia="en-GB"/>
              </w:rPr>
              <w:t>24</w:t>
            </w:r>
          </w:p>
        </w:tc>
      </w:tr>
      <w:tr w:rsidR="00AE2AAE" w:rsidRPr="00CB0A21" w14:paraId="66E65691" w14:textId="77777777" w:rsidTr="00646BAF">
        <w:trPr>
          <w:jc w:val="center"/>
        </w:trPr>
        <w:tc>
          <w:tcPr>
            <w:tcW w:w="3167" w:type="dxa"/>
          </w:tcPr>
          <w:p w14:paraId="684F4C0C" w14:textId="77777777" w:rsidR="00AE2AAE" w:rsidRPr="00CB0A21" w:rsidRDefault="00AE2AAE"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CB0A21">
              <w:rPr>
                <w:rFonts w:ascii="Arial" w:eastAsia="Times New Roman" w:hAnsi="Arial" w:cs="Arial"/>
                <w:sz w:val="18"/>
                <w:lang w:eastAsia="en-GB"/>
              </w:rPr>
              <w:t>Code block CRC size (bits)</w:t>
            </w:r>
          </w:p>
        </w:tc>
        <w:tc>
          <w:tcPr>
            <w:tcW w:w="959" w:type="dxa"/>
            <w:vAlign w:val="center"/>
          </w:tcPr>
          <w:p w14:paraId="4525590D"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0</w:t>
            </w:r>
          </w:p>
        </w:tc>
        <w:tc>
          <w:tcPr>
            <w:tcW w:w="2426" w:type="dxa"/>
            <w:vAlign w:val="center"/>
          </w:tcPr>
          <w:p w14:paraId="44D628C1"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0</w:t>
            </w:r>
          </w:p>
        </w:tc>
      </w:tr>
      <w:tr w:rsidR="00AE2AAE" w:rsidRPr="00CB0A21" w14:paraId="5E77DE55" w14:textId="77777777" w:rsidTr="00646BAF">
        <w:trPr>
          <w:jc w:val="center"/>
        </w:trPr>
        <w:tc>
          <w:tcPr>
            <w:tcW w:w="3167" w:type="dxa"/>
          </w:tcPr>
          <w:p w14:paraId="2D93EC71" w14:textId="77777777" w:rsidR="00AE2AAE" w:rsidRPr="00CB0A21" w:rsidRDefault="00AE2AAE"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CB0A21">
              <w:rPr>
                <w:rFonts w:ascii="Arial" w:eastAsia="Times New Roman" w:hAnsi="Arial" w:cs="Arial"/>
                <w:sz w:val="18"/>
                <w:lang w:eastAsia="en-GB"/>
              </w:rPr>
              <w:t>Number of code blocks - C</w:t>
            </w:r>
          </w:p>
        </w:tc>
        <w:tc>
          <w:tcPr>
            <w:tcW w:w="959" w:type="dxa"/>
            <w:vAlign w:val="center"/>
          </w:tcPr>
          <w:p w14:paraId="1EE276E1"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1</w:t>
            </w:r>
          </w:p>
        </w:tc>
        <w:tc>
          <w:tcPr>
            <w:tcW w:w="2426" w:type="dxa"/>
            <w:vAlign w:val="center"/>
          </w:tcPr>
          <w:p w14:paraId="70F768AE"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1</w:t>
            </w:r>
          </w:p>
        </w:tc>
      </w:tr>
      <w:tr w:rsidR="00AE2AAE" w:rsidRPr="00CB0A21" w14:paraId="14CF8609" w14:textId="77777777" w:rsidTr="00646BAF">
        <w:trPr>
          <w:jc w:val="center"/>
        </w:trPr>
        <w:tc>
          <w:tcPr>
            <w:tcW w:w="3167" w:type="dxa"/>
          </w:tcPr>
          <w:p w14:paraId="37995E49" w14:textId="77777777" w:rsidR="00AE2AAE" w:rsidRPr="00CB0A21" w:rsidRDefault="00AE2AAE"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CB0A21">
              <w:rPr>
                <w:rFonts w:ascii="Arial" w:eastAsia="Times New Roman" w:hAnsi="Arial" w:cs="Arial"/>
                <w:sz w:val="18"/>
                <w:lang w:eastAsia="en-GB"/>
              </w:rPr>
              <w:t>Total number of bits per resource unit</w:t>
            </w:r>
          </w:p>
        </w:tc>
        <w:tc>
          <w:tcPr>
            <w:tcW w:w="959" w:type="dxa"/>
            <w:vAlign w:val="center"/>
          </w:tcPr>
          <w:p w14:paraId="11C2F695"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96</w:t>
            </w:r>
          </w:p>
        </w:tc>
        <w:tc>
          <w:tcPr>
            <w:tcW w:w="2426" w:type="dxa"/>
            <w:vAlign w:val="center"/>
          </w:tcPr>
          <w:p w14:paraId="7F7A605B"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288</w:t>
            </w:r>
          </w:p>
        </w:tc>
      </w:tr>
      <w:tr w:rsidR="00AE2AAE" w:rsidRPr="00CB0A21" w14:paraId="62B34DCA" w14:textId="77777777" w:rsidTr="00646BAF">
        <w:trPr>
          <w:jc w:val="center"/>
        </w:trPr>
        <w:tc>
          <w:tcPr>
            <w:tcW w:w="3167" w:type="dxa"/>
          </w:tcPr>
          <w:p w14:paraId="7855CE39" w14:textId="77777777" w:rsidR="00AE2AAE" w:rsidRPr="00CB0A21" w:rsidRDefault="00AE2AAE"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CB0A21">
              <w:rPr>
                <w:rFonts w:ascii="Arial" w:eastAsia="Times New Roman" w:hAnsi="Arial" w:cs="Arial"/>
                <w:sz w:val="18"/>
                <w:lang w:eastAsia="en-GB"/>
              </w:rPr>
              <w:t>Total symbols per resource unit</w:t>
            </w:r>
          </w:p>
        </w:tc>
        <w:tc>
          <w:tcPr>
            <w:tcW w:w="959" w:type="dxa"/>
            <w:vAlign w:val="center"/>
          </w:tcPr>
          <w:p w14:paraId="0ED56170"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96</w:t>
            </w:r>
          </w:p>
        </w:tc>
        <w:tc>
          <w:tcPr>
            <w:tcW w:w="2426" w:type="dxa"/>
            <w:vAlign w:val="center"/>
          </w:tcPr>
          <w:p w14:paraId="2B07BB90"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144</w:t>
            </w:r>
          </w:p>
        </w:tc>
      </w:tr>
      <w:tr w:rsidR="00AE2AAE" w:rsidRPr="00CB0A21" w14:paraId="3370424A" w14:textId="77777777" w:rsidTr="00646BAF">
        <w:trPr>
          <w:jc w:val="center"/>
        </w:trPr>
        <w:tc>
          <w:tcPr>
            <w:tcW w:w="3167" w:type="dxa"/>
          </w:tcPr>
          <w:p w14:paraId="13BC2D5B" w14:textId="77777777" w:rsidR="00AE2AAE" w:rsidRPr="00CB0A21" w:rsidRDefault="00AE2AAE" w:rsidP="00646B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CB0A21">
              <w:rPr>
                <w:rFonts w:ascii="Arial" w:eastAsia="Times New Roman" w:hAnsi="Arial" w:cs="Arial"/>
                <w:sz w:val="18"/>
                <w:lang w:eastAsia="en-GB"/>
              </w:rPr>
              <w:t>Channel estimation length (ms)</w:t>
            </w:r>
            <w:r w:rsidRPr="00CB0A21">
              <w:rPr>
                <w:rFonts w:ascii="Arial" w:eastAsia="Times New Roman" w:hAnsi="Arial" w:cs="Arial"/>
                <w:sz w:val="18"/>
                <w:vertAlign w:val="superscript"/>
                <w:lang w:eastAsia="ja-JP"/>
              </w:rPr>
              <w:t xml:space="preserve"> Note 1</w:t>
            </w:r>
          </w:p>
        </w:tc>
        <w:tc>
          <w:tcPr>
            <w:tcW w:w="959" w:type="dxa"/>
            <w:vAlign w:val="center"/>
          </w:tcPr>
          <w:p w14:paraId="3524AFE9"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16</w:t>
            </w:r>
          </w:p>
        </w:tc>
        <w:tc>
          <w:tcPr>
            <w:tcW w:w="2426" w:type="dxa"/>
            <w:vAlign w:val="center"/>
          </w:tcPr>
          <w:p w14:paraId="5B7D4BCB"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sz w:val="18"/>
                <w:highlight w:val="yellow"/>
                <w:lang w:eastAsia="zh-CN"/>
              </w:rPr>
              <w:t>2 (when repetition = 2)</w:t>
            </w:r>
          </w:p>
          <w:p w14:paraId="70D195E4"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sz w:val="18"/>
                <w:highlight w:val="yellow"/>
                <w:lang w:eastAsia="zh-CN"/>
              </w:rPr>
              <w:t>4 (when repetition &gt; 2)</w:t>
            </w:r>
          </w:p>
        </w:tc>
      </w:tr>
    </w:tbl>
    <w:p w14:paraId="74ABF176" w14:textId="77777777" w:rsidR="00AE2AAE" w:rsidRDefault="00AE2AAE" w:rsidP="00AE2AAE">
      <w:pPr>
        <w:overflowPunct w:val="0"/>
        <w:autoSpaceDE w:val="0"/>
        <w:autoSpaceDN w:val="0"/>
        <w:adjustRightInd w:val="0"/>
        <w:textAlignment w:val="baseline"/>
        <w:rPr>
          <w:rFonts w:eastAsia="Times New Roman"/>
          <w:lang w:eastAsia="en-GB"/>
        </w:rPr>
      </w:pPr>
    </w:p>
    <w:p w14:paraId="035B413E" w14:textId="77777777" w:rsidR="00AE2AAE" w:rsidRPr="00CB0A21" w:rsidRDefault="00AE2AAE" w:rsidP="00AE2AAE">
      <w:pPr>
        <w:overflowPunct w:val="0"/>
        <w:autoSpaceDE w:val="0"/>
        <w:autoSpaceDN w:val="0"/>
        <w:adjustRightInd w:val="0"/>
        <w:textAlignment w:val="baseline"/>
        <w:rPr>
          <w:rFonts w:eastAsia="Times New Roman"/>
          <w:lang w:eastAsia="en-GB"/>
        </w:rPr>
      </w:pPr>
    </w:p>
    <w:p w14:paraId="5EE2A749" w14:textId="77777777" w:rsidR="00AE2AAE" w:rsidRDefault="00AE2AAE" w:rsidP="00AE2AAE">
      <w:pPr>
        <w:rPr>
          <w:lang w:val="en-US" w:eastAsia="x-none"/>
        </w:rPr>
      </w:pPr>
      <w:r>
        <w:rPr>
          <w:b/>
          <w:lang w:val="en-US" w:eastAsia="x-none"/>
        </w:rPr>
        <w:t>Proposal 16</w:t>
      </w:r>
      <w:r w:rsidRPr="00CB0A21">
        <w:rPr>
          <w:b/>
          <w:lang w:val="en-US" w:eastAsia="x-none"/>
        </w:rPr>
        <w:t xml:space="preserve">: </w:t>
      </w:r>
      <w:r>
        <w:rPr>
          <w:lang w:val="en-US" w:eastAsia="x-none"/>
        </w:rPr>
        <w:t>Revisit demodulation requirements by taking into account specific TDD system constraints with D/U=8:</w:t>
      </w:r>
    </w:p>
    <w:p w14:paraId="38388B77" w14:textId="77777777" w:rsidR="00AE2AAE" w:rsidRPr="00CB0A21" w:rsidRDefault="00AE2AAE" w:rsidP="00AE2AAE">
      <w:pPr>
        <w:keepNext/>
        <w:keepLines/>
        <w:overflowPunct w:val="0"/>
        <w:autoSpaceDE w:val="0"/>
        <w:autoSpaceDN w:val="0"/>
        <w:adjustRightInd w:val="0"/>
        <w:spacing w:before="60"/>
        <w:jc w:val="center"/>
        <w:textAlignment w:val="baseline"/>
        <w:rPr>
          <w:rFonts w:ascii="Arial" w:eastAsia="Times New Roman" w:hAnsi="Arial"/>
          <w:b/>
          <w:lang w:eastAsia="zh-CN"/>
        </w:rPr>
      </w:pPr>
      <w:r w:rsidRPr="00CB0A21">
        <w:rPr>
          <w:rFonts w:ascii="Arial" w:eastAsia="Times New Roman" w:hAnsi="Arial"/>
          <w:b/>
          <w:lang w:eastAsia="en-GB"/>
        </w:rPr>
        <w:t>Table 8.5.1.1</w:t>
      </w:r>
      <w:r w:rsidRPr="00CB0A21">
        <w:rPr>
          <w:rFonts w:ascii="Arial" w:eastAsia="Times New Roman" w:hAnsi="Arial" w:hint="eastAsia"/>
          <w:b/>
          <w:lang w:eastAsia="zh-CN"/>
        </w:rPr>
        <w:t>.1</w:t>
      </w:r>
      <w:r w:rsidRPr="00CB0A21">
        <w:rPr>
          <w:rFonts w:ascii="Arial" w:eastAsia="Times New Roman" w:hAnsi="Arial"/>
          <w:b/>
          <w:lang w:eastAsia="en-GB"/>
        </w:rPr>
        <w:t>-</w:t>
      </w:r>
      <w:r w:rsidRPr="00CB0A21">
        <w:rPr>
          <w:rFonts w:ascii="Arial" w:eastAsia="Times New Roman" w:hAnsi="Arial"/>
          <w:b/>
          <w:highlight w:val="yellow"/>
          <w:lang w:eastAsia="zh-CN"/>
        </w:rPr>
        <w:t>3</w:t>
      </w:r>
      <w:r w:rsidRPr="00CB0A21">
        <w:rPr>
          <w:rFonts w:ascii="Arial" w:eastAsia="Times New Roman" w:hAnsi="Arial"/>
          <w:b/>
          <w:lang w:eastAsia="zh-CN"/>
        </w:rPr>
        <w:t>:</w:t>
      </w:r>
      <w:r w:rsidRPr="00CB0A21">
        <w:rPr>
          <w:rFonts w:ascii="Arial" w:eastAsia="Times New Roman" w:hAnsi="Arial"/>
          <w:b/>
          <w:lang w:eastAsia="en-GB"/>
        </w:rPr>
        <w:t xml:space="preserve"> Minimum requirements for </w:t>
      </w:r>
      <w:r w:rsidRPr="00CB0A21">
        <w:rPr>
          <w:rFonts w:ascii="Arial" w:eastAsia="Times New Roman" w:hAnsi="Arial" w:hint="eastAsia"/>
          <w:b/>
          <w:lang w:eastAsia="zh-CN"/>
        </w:rPr>
        <w:t>N</w:t>
      </w:r>
      <w:r w:rsidRPr="00CB0A21">
        <w:rPr>
          <w:rFonts w:ascii="Arial" w:eastAsia="Times New Roman" w:hAnsi="Arial"/>
          <w:b/>
          <w:lang w:eastAsia="en-GB"/>
        </w:rPr>
        <w:t>PUSCH</w:t>
      </w:r>
      <w:r w:rsidRPr="00CB0A21">
        <w:rPr>
          <w:rFonts w:ascii="Arial" w:eastAsia="Times New Roman" w:hAnsi="Arial" w:hint="eastAsia"/>
          <w:b/>
          <w:lang w:eastAsia="zh-CN"/>
        </w:rPr>
        <w:t xml:space="preserve"> format 1, 200KHz Channel Bandwidth,</w:t>
      </w:r>
      <w:r w:rsidRPr="00CB0A21">
        <w:rPr>
          <w:rFonts w:ascii="Arial" w:eastAsia="Times New Roman" w:hAnsi="Arial"/>
          <w:b/>
          <w:lang w:eastAsia="zh-CN"/>
        </w:rPr>
        <w:t xml:space="preserve"> </w:t>
      </w:r>
      <w:r w:rsidRPr="00CB0A21">
        <w:rPr>
          <w:rFonts w:ascii="Arial" w:eastAsia="Times New Roman" w:hAnsi="Arial" w:hint="eastAsia"/>
          <w:b/>
          <w:lang w:eastAsia="zh-CN"/>
        </w:rPr>
        <w:t xml:space="preserve">15KHz subcarrier spacing, multiple subcarriers, </w:t>
      </w:r>
      <w:r w:rsidRPr="00CB0A21">
        <w:rPr>
          <w:rFonts w:ascii="Arial" w:eastAsia="Times New Roman" w:hAnsi="Arial"/>
          <w:b/>
          <w:lang w:eastAsia="zh-CN"/>
        </w:rPr>
        <w:t>1Tx</w:t>
      </w:r>
      <w:r>
        <w:rPr>
          <w:rFonts w:ascii="Arial" w:eastAsia="Times New Roman" w:hAnsi="Arial"/>
          <w:b/>
          <w:lang w:eastAsia="zh-CN"/>
        </w:rPr>
        <w:t xml:space="preserve">, </w:t>
      </w:r>
      <w:r w:rsidRPr="00CB0A21">
        <w:rPr>
          <w:rFonts w:ascii="Arial" w:eastAsia="Times New Roman" w:hAnsi="Arial"/>
          <w:b/>
          <w:highlight w:val="yellow"/>
          <w:lang w:eastAsia="zh-CN"/>
        </w:rPr>
        <w:t>for TDD</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AE2AAE" w:rsidRPr="00CB0A21" w14:paraId="7A232F8C" w14:textId="77777777" w:rsidTr="00646BAF">
        <w:trPr>
          <w:trHeight w:val="2091"/>
          <w:jc w:val="center"/>
        </w:trPr>
        <w:tc>
          <w:tcPr>
            <w:tcW w:w="822" w:type="dxa"/>
            <w:vAlign w:val="center"/>
          </w:tcPr>
          <w:p w14:paraId="6C4B15F1"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 xml:space="preserve">Number of </w:t>
            </w:r>
            <w:r w:rsidRPr="00CB0A21">
              <w:rPr>
                <w:rFonts w:ascii="Arial" w:eastAsia="Times New Roman" w:hAnsi="Arial" w:cs="Arial"/>
                <w:b/>
                <w:sz w:val="18"/>
                <w:lang w:eastAsia="zh-CN"/>
              </w:rPr>
              <w:t>T</w:t>
            </w:r>
            <w:r w:rsidRPr="00CB0A21">
              <w:rPr>
                <w:rFonts w:ascii="Arial" w:eastAsia="Times New Roman" w:hAnsi="Arial" w:cs="Arial"/>
                <w:b/>
                <w:sz w:val="18"/>
                <w:lang w:eastAsia="en-GB"/>
              </w:rPr>
              <w:t>X antennas</w:t>
            </w:r>
          </w:p>
        </w:tc>
        <w:tc>
          <w:tcPr>
            <w:tcW w:w="823" w:type="dxa"/>
            <w:vAlign w:val="center"/>
          </w:tcPr>
          <w:p w14:paraId="1795A3DB"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Number of RX antennas</w:t>
            </w:r>
          </w:p>
        </w:tc>
        <w:tc>
          <w:tcPr>
            <w:tcW w:w="906" w:type="dxa"/>
            <w:vAlign w:val="center"/>
          </w:tcPr>
          <w:p w14:paraId="62BBD236"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CB0A21">
              <w:rPr>
                <w:rFonts w:ascii="Arial" w:eastAsia="Times New Roman" w:hAnsi="Arial" w:cs="Arial" w:hint="eastAsia"/>
                <w:b/>
                <w:sz w:val="18"/>
                <w:lang w:eastAsia="zh-CN"/>
              </w:rPr>
              <w:t>Subcarrier spacing</w:t>
            </w:r>
          </w:p>
        </w:tc>
        <w:tc>
          <w:tcPr>
            <w:tcW w:w="967" w:type="dxa"/>
            <w:vAlign w:val="center"/>
          </w:tcPr>
          <w:p w14:paraId="5A7C50A9"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CB0A21">
              <w:rPr>
                <w:rFonts w:ascii="Arial" w:eastAsia="Times New Roman" w:hAnsi="Arial" w:cs="Arial" w:hint="eastAsia"/>
                <w:b/>
                <w:sz w:val="18"/>
                <w:lang w:eastAsia="zh-CN"/>
              </w:rPr>
              <w:t>Number of allocated subcarriers</w:t>
            </w:r>
          </w:p>
        </w:tc>
        <w:tc>
          <w:tcPr>
            <w:tcW w:w="1019" w:type="dxa"/>
            <w:vAlign w:val="center"/>
          </w:tcPr>
          <w:p w14:paraId="6E2F4493"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CB0A21">
              <w:rPr>
                <w:rFonts w:ascii="Arial" w:eastAsia="Times New Roman" w:hAnsi="Arial" w:cs="Arial"/>
                <w:b/>
                <w:sz w:val="18"/>
                <w:lang w:val="fr-FR" w:eastAsia="en-GB"/>
              </w:rPr>
              <w:t>Propagation conditions</w:t>
            </w:r>
            <w:r w:rsidRPr="00CB0A21">
              <w:rPr>
                <w:rFonts w:ascii="Arial" w:eastAsia="Times New Roman" w:hAnsi="Arial" w:cs="Arial"/>
                <w:b/>
                <w:sz w:val="18"/>
                <w:lang w:val="fr-FR" w:eastAsia="zh-CN"/>
              </w:rPr>
              <w:t xml:space="preserve"> </w:t>
            </w:r>
            <w:r w:rsidRPr="00CB0A21">
              <w:rPr>
                <w:rFonts w:ascii="Arial" w:eastAsia="Times New Roman" w:hAnsi="Arial" w:cs="Arial"/>
                <w:b/>
                <w:sz w:val="18"/>
                <w:lang w:val="fr-FR" w:eastAsia="en-GB"/>
              </w:rPr>
              <w:t xml:space="preserve">and </w:t>
            </w:r>
            <w:r w:rsidRPr="00CB0A21">
              <w:rPr>
                <w:rFonts w:ascii="Arial" w:eastAsia="Times New Roman" w:hAnsi="Arial" w:cs="Arial"/>
                <w:b/>
                <w:sz w:val="18"/>
                <w:lang w:val="fr-FR" w:eastAsia="zh-CN"/>
              </w:rPr>
              <w:t>c</w:t>
            </w:r>
            <w:r w:rsidRPr="00CB0A21">
              <w:rPr>
                <w:rFonts w:ascii="Arial" w:eastAsia="Times New Roman" w:hAnsi="Arial" w:cs="Arial"/>
                <w:b/>
                <w:sz w:val="18"/>
                <w:lang w:val="fr-FR" w:eastAsia="en-GB"/>
              </w:rPr>
              <w:t xml:space="preserve">orrelation </w:t>
            </w:r>
            <w:r w:rsidRPr="00CB0A21">
              <w:rPr>
                <w:rFonts w:ascii="Arial" w:eastAsia="Times New Roman" w:hAnsi="Arial" w:cs="Arial"/>
                <w:b/>
                <w:sz w:val="18"/>
                <w:lang w:val="fr-FR" w:eastAsia="zh-CN"/>
              </w:rPr>
              <w:t>m</w:t>
            </w:r>
            <w:r w:rsidRPr="00CB0A21">
              <w:rPr>
                <w:rFonts w:ascii="Arial" w:eastAsia="Times New Roman" w:hAnsi="Arial" w:cs="Arial"/>
                <w:b/>
                <w:sz w:val="18"/>
                <w:lang w:val="fr-FR" w:eastAsia="en-GB"/>
              </w:rPr>
              <w:t>atrix (Annex D)</w:t>
            </w:r>
          </w:p>
        </w:tc>
        <w:tc>
          <w:tcPr>
            <w:tcW w:w="686" w:type="dxa"/>
            <w:vAlign w:val="center"/>
          </w:tcPr>
          <w:p w14:paraId="2666ABCC"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CB0A21">
              <w:rPr>
                <w:rFonts w:ascii="Arial" w:eastAsia="Times New Roman" w:hAnsi="Arial" w:cs="Arial"/>
                <w:b/>
                <w:sz w:val="18"/>
                <w:lang w:eastAsia="en-GB"/>
              </w:rPr>
              <w:t>FRC</w:t>
            </w:r>
            <w:r w:rsidRPr="00CB0A21">
              <w:rPr>
                <w:rFonts w:ascii="Arial" w:eastAsia="Times New Roman" w:hAnsi="Arial" w:cs="Arial"/>
                <w:b/>
                <w:sz w:val="18"/>
                <w:lang w:eastAsia="en-GB"/>
              </w:rPr>
              <w:br/>
              <w:t>(Annex A)</w:t>
            </w:r>
          </w:p>
        </w:tc>
        <w:tc>
          <w:tcPr>
            <w:tcW w:w="914" w:type="dxa"/>
            <w:vAlign w:val="center"/>
          </w:tcPr>
          <w:p w14:paraId="4BD97645"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CB0A21">
              <w:rPr>
                <w:rFonts w:ascii="Arial" w:eastAsia="Times New Roman" w:hAnsi="Arial" w:cs="Arial"/>
                <w:b/>
                <w:sz w:val="18"/>
                <w:lang w:eastAsia="zh-CN"/>
              </w:rPr>
              <w:t>Frequency offset</w:t>
            </w:r>
          </w:p>
        </w:tc>
        <w:tc>
          <w:tcPr>
            <w:tcW w:w="784" w:type="dxa"/>
            <w:vAlign w:val="center"/>
          </w:tcPr>
          <w:p w14:paraId="709B01A4"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CB0A21">
              <w:rPr>
                <w:rFonts w:ascii="Arial" w:eastAsia="Times New Roman" w:hAnsi="Arial" w:cs="Arial"/>
                <w:b/>
                <w:sz w:val="18"/>
                <w:lang w:eastAsia="zh-CN"/>
              </w:rPr>
              <w:t>Tx-Duration</w:t>
            </w:r>
          </w:p>
        </w:tc>
        <w:tc>
          <w:tcPr>
            <w:tcW w:w="890" w:type="dxa"/>
            <w:vAlign w:val="center"/>
          </w:tcPr>
          <w:p w14:paraId="059AE2D9"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hint="eastAsia"/>
                <w:b/>
                <w:sz w:val="18"/>
                <w:lang w:eastAsia="zh-CN"/>
              </w:rPr>
              <w:t>Repetition number</w:t>
            </w:r>
          </w:p>
        </w:tc>
        <w:tc>
          <w:tcPr>
            <w:tcW w:w="824" w:type="dxa"/>
            <w:vAlign w:val="center"/>
          </w:tcPr>
          <w:p w14:paraId="21FD5276"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Fraction of maximum throughput</w:t>
            </w:r>
          </w:p>
        </w:tc>
        <w:tc>
          <w:tcPr>
            <w:tcW w:w="639" w:type="dxa"/>
            <w:vAlign w:val="center"/>
          </w:tcPr>
          <w:p w14:paraId="0E51321E"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SNR</w:t>
            </w:r>
          </w:p>
          <w:p w14:paraId="5BFC53AE"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[dB]</w:t>
            </w:r>
          </w:p>
        </w:tc>
      </w:tr>
      <w:tr w:rsidR="00AE2AAE" w:rsidRPr="00CB0A21" w14:paraId="64B883EF" w14:textId="77777777" w:rsidTr="00646BAF">
        <w:trPr>
          <w:trHeight w:val="610"/>
          <w:jc w:val="center"/>
        </w:trPr>
        <w:tc>
          <w:tcPr>
            <w:tcW w:w="822" w:type="dxa"/>
            <w:vAlign w:val="center"/>
          </w:tcPr>
          <w:p w14:paraId="32E3F8EF"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823" w:type="dxa"/>
            <w:vAlign w:val="center"/>
          </w:tcPr>
          <w:p w14:paraId="6ED1B207"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906" w:type="dxa"/>
            <w:vAlign w:val="center"/>
          </w:tcPr>
          <w:p w14:paraId="7DA7A223"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sz w:val="18"/>
                <w:lang w:eastAsia="zh-CN"/>
              </w:rPr>
              <w:t>15KHz</w:t>
            </w:r>
          </w:p>
        </w:tc>
        <w:tc>
          <w:tcPr>
            <w:tcW w:w="967" w:type="dxa"/>
            <w:vAlign w:val="center"/>
          </w:tcPr>
          <w:p w14:paraId="230412A0"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sz w:val="18"/>
                <w:lang w:eastAsia="zh-CN"/>
              </w:rPr>
              <w:t>12</w:t>
            </w:r>
          </w:p>
        </w:tc>
        <w:tc>
          <w:tcPr>
            <w:tcW w:w="1019" w:type="dxa"/>
            <w:vAlign w:val="center"/>
          </w:tcPr>
          <w:p w14:paraId="6E4B4BFB"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N</w:t>
            </w:r>
            <w:r w:rsidRPr="00CB0A21">
              <w:rPr>
                <w:rFonts w:ascii="Arial" w:eastAsia="Times New Roman" w:hAnsi="Arial" w:cs="Arial"/>
                <w:sz w:val="18"/>
                <w:lang w:eastAsia="zh-CN"/>
              </w:rPr>
              <w:t>TN TDLA100-1</w:t>
            </w:r>
          </w:p>
        </w:tc>
        <w:tc>
          <w:tcPr>
            <w:tcW w:w="686" w:type="dxa"/>
            <w:vAlign w:val="center"/>
          </w:tcPr>
          <w:p w14:paraId="59AEBD70"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sz w:val="18"/>
                <w:highlight w:val="yellow"/>
                <w:lang w:eastAsia="en-GB"/>
              </w:rPr>
              <w:t>A7-2</w:t>
            </w:r>
          </w:p>
        </w:tc>
        <w:tc>
          <w:tcPr>
            <w:tcW w:w="914" w:type="dxa"/>
            <w:vAlign w:val="center"/>
          </w:tcPr>
          <w:p w14:paraId="1FA66933"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zh-CN"/>
              </w:rPr>
              <w:t>8 Hz</w:t>
            </w:r>
          </w:p>
        </w:tc>
        <w:tc>
          <w:tcPr>
            <w:tcW w:w="784" w:type="dxa"/>
            <w:vAlign w:val="center"/>
          </w:tcPr>
          <w:p w14:paraId="4E1E9880"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CB0A21">
              <w:rPr>
                <w:rFonts w:ascii="Arial" w:eastAsia="Times New Roman" w:hAnsi="Arial" w:cs="Arial"/>
                <w:strike/>
                <w:sz w:val="18"/>
                <w:lang w:eastAsia="zh-CN"/>
              </w:rPr>
              <w:t>16</w:t>
            </w:r>
            <w:r>
              <w:rPr>
                <w:rFonts w:ascii="Arial" w:eastAsia="Times New Roman" w:hAnsi="Arial" w:cs="Arial"/>
                <w:strike/>
                <w:sz w:val="18"/>
                <w:lang w:eastAsia="zh-CN"/>
              </w:rPr>
              <w:t xml:space="preserve"> </w:t>
            </w:r>
            <w:r w:rsidRPr="00CB0A21">
              <w:rPr>
                <w:rFonts w:ascii="Arial" w:eastAsia="Times New Roman" w:hAnsi="Arial" w:cs="Arial"/>
                <w:sz w:val="18"/>
                <w:highlight w:val="yellow"/>
                <w:lang w:eastAsia="en-GB"/>
              </w:rPr>
              <w:t>TBD</w:t>
            </w:r>
          </w:p>
        </w:tc>
        <w:tc>
          <w:tcPr>
            <w:tcW w:w="890" w:type="dxa"/>
            <w:vAlign w:val="center"/>
          </w:tcPr>
          <w:p w14:paraId="06CD5194"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trike/>
                <w:sz w:val="18"/>
                <w:lang w:eastAsia="en-GB"/>
              </w:rPr>
            </w:pPr>
            <w:r w:rsidRPr="00CB0A21">
              <w:rPr>
                <w:rFonts w:ascii="Arial" w:eastAsia="Times New Roman" w:hAnsi="Arial" w:cs="Arial"/>
                <w:strike/>
                <w:sz w:val="18"/>
                <w:lang w:eastAsia="en-GB"/>
              </w:rPr>
              <w:t>16</w:t>
            </w:r>
            <w:r w:rsidRPr="00CB0A21">
              <w:rPr>
                <w:rFonts w:ascii="Arial" w:eastAsia="Times New Roman" w:hAnsi="Arial" w:cs="Arial"/>
                <w:sz w:val="18"/>
                <w:lang w:eastAsia="en-GB"/>
              </w:rPr>
              <w:t xml:space="preserve"> </w:t>
            </w:r>
            <w:r w:rsidRPr="00CB0A21">
              <w:rPr>
                <w:rFonts w:ascii="Arial" w:eastAsia="Times New Roman" w:hAnsi="Arial" w:cs="Arial"/>
                <w:sz w:val="18"/>
                <w:highlight w:val="yellow"/>
                <w:lang w:eastAsia="en-GB"/>
              </w:rPr>
              <w:t>TBD</w:t>
            </w:r>
          </w:p>
        </w:tc>
        <w:tc>
          <w:tcPr>
            <w:tcW w:w="824" w:type="dxa"/>
            <w:vAlign w:val="center"/>
          </w:tcPr>
          <w:p w14:paraId="0DBF3D89"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70%</w:t>
            </w:r>
          </w:p>
        </w:tc>
        <w:tc>
          <w:tcPr>
            <w:tcW w:w="639" w:type="dxa"/>
            <w:vAlign w:val="center"/>
          </w:tcPr>
          <w:p w14:paraId="7CA86F08"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sz w:val="18"/>
                <w:highlight w:val="yellow"/>
                <w:lang w:eastAsia="zh-CN"/>
              </w:rPr>
              <w:t>TBD</w:t>
            </w:r>
          </w:p>
        </w:tc>
      </w:tr>
      <w:tr w:rsidR="00AE2AAE" w:rsidRPr="00CB0A21" w14:paraId="3C036FF3" w14:textId="77777777" w:rsidTr="00646BAF">
        <w:trPr>
          <w:trHeight w:val="605"/>
          <w:jc w:val="center"/>
        </w:trPr>
        <w:tc>
          <w:tcPr>
            <w:tcW w:w="822" w:type="dxa"/>
            <w:vAlign w:val="center"/>
          </w:tcPr>
          <w:p w14:paraId="15AA55BF"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823" w:type="dxa"/>
            <w:vAlign w:val="center"/>
          </w:tcPr>
          <w:p w14:paraId="42A845C5"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906" w:type="dxa"/>
            <w:vAlign w:val="center"/>
          </w:tcPr>
          <w:p w14:paraId="4C89780C"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r w:rsidRPr="00CB0A21">
              <w:rPr>
                <w:rFonts w:ascii="Arial" w:eastAsia="Times New Roman" w:hAnsi="Arial" w:cs="Arial"/>
                <w:sz w:val="18"/>
                <w:lang w:eastAsia="zh-CN"/>
              </w:rPr>
              <w:t>5KHz</w:t>
            </w:r>
          </w:p>
        </w:tc>
        <w:tc>
          <w:tcPr>
            <w:tcW w:w="967" w:type="dxa"/>
            <w:vAlign w:val="center"/>
          </w:tcPr>
          <w:p w14:paraId="50CF4A43"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r w:rsidRPr="00CB0A21">
              <w:rPr>
                <w:rFonts w:ascii="Arial" w:eastAsia="Times New Roman" w:hAnsi="Arial" w:cs="Arial"/>
                <w:sz w:val="18"/>
                <w:lang w:eastAsia="zh-CN"/>
              </w:rPr>
              <w:t>2</w:t>
            </w:r>
          </w:p>
        </w:tc>
        <w:tc>
          <w:tcPr>
            <w:tcW w:w="1019" w:type="dxa"/>
            <w:vAlign w:val="center"/>
          </w:tcPr>
          <w:p w14:paraId="3B60C761"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N</w:t>
            </w:r>
            <w:r w:rsidRPr="00CB0A21">
              <w:rPr>
                <w:rFonts w:ascii="Arial" w:eastAsia="Times New Roman" w:hAnsi="Arial" w:cs="Arial"/>
                <w:sz w:val="18"/>
                <w:lang w:eastAsia="zh-CN"/>
              </w:rPr>
              <w:t>TN TDLC5-1</w:t>
            </w:r>
          </w:p>
        </w:tc>
        <w:tc>
          <w:tcPr>
            <w:tcW w:w="686" w:type="dxa"/>
            <w:vAlign w:val="center"/>
          </w:tcPr>
          <w:p w14:paraId="0ACDA251"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hint="eastAsia"/>
                <w:sz w:val="18"/>
                <w:highlight w:val="yellow"/>
                <w:lang w:eastAsia="zh-CN"/>
              </w:rPr>
              <w:t>A</w:t>
            </w:r>
            <w:r w:rsidRPr="00CB0A21">
              <w:rPr>
                <w:rFonts w:ascii="Arial" w:eastAsia="Times New Roman" w:hAnsi="Arial" w:cs="Arial"/>
                <w:sz w:val="18"/>
                <w:highlight w:val="yellow"/>
                <w:lang w:eastAsia="zh-CN"/>
              </w:rPr>
              <w:t>7-2</w:t>
            </w:r>
          </w:p>
        </w:tc>
        <w:tc>
          <w:tcPr>
            <w:tcW w:w="914" w:type="dxa"/>
            <w:vAlign w:val="center"/>
          </w:tcPr>
          <w:p w14:paraId="0DD8BB3F"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sz w:val="18"/>
                <w:lang w:eastAsia="zh-CN"/>
              </w:rPr>
              <w:t>8 Hz</w:t>
            </w:r>
          </w:p>
        </w:tc>
        <w:tc>
          <w:tcPr>
            <w:tcW w:w="784" w:type="dxa"/>
            <w:vAlign w:val="center"/>
          </w:tcPr>
          <w:p w14:paraId="4E940DBE"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CB0A21">
              <w:rPr>
                <w:rFonts w:ascii="Arial" w:eastAsia="Times New Roman" w:hAnsi="Arial" w:cs="Arial"/>
                <w:strike/>
                <w:sz w:val="18"/>
                <w:lang w:eastAsia="zh-CN"/>
              </w:rPr>
              <w:t>16</w:t>
            </w:r>
            <w:r w:rsidRPr="00CB0A21">
              <w:rPr>
                <w:rFonts w:ascii="Arial" w:eastAsia="Times New Roman" w:hAnsi="Arial" w:cs="Arial"/>
                <w:sz w:val="18"/>
                <w:highlight w:val="yellow"/>
                <w:lang w:eastAsia="en-GB"/>
              </w:rPr>
              <w:t xml:space="preserve"> TBD</w:t>
            </w:r>
          </w:p>
        </w:tc>
        <w:tc>
          <w:tcPr>
            <w:tcW w:w="890" w:type="dxa"/>
            <w:vAlign w:val="center"/>
          </w:tcPr>
          <w:p w14:paraId="20E01229"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CB0A21">
              <w:rPr>
                <w:rFonts w:ascii="Arial" w:eastAsia="Times New Roman" w:hAnsi="Arial" w:cs="Arial" w:hint="eastAsia"/>
                <w:strike/>
                <w:sz w:val="18"/>
                <w:lang w:eastAsia="zh-CN"/>
              </w:rPr>
              <w:t>1</w:t>
            </w:r>
            <w:r w:rsidRPr="00CB0A21">
              <w:rPr>
                <w:rFonts w:ascii="Arial" w:eastAsia="Times New Roman" w:hAnsi="Arial" w:cs="Arial"/>
                <w:strike/>
                <w:sz w:val="18"/>
                <w:lang w:eastAsia="zh-CN"/>
              </w:rPr>
              <w:t>6</w:t>
            </w:r>
            <w:r w:rsidRPr="00CB0A21">
              <w:rPr>
                <w:rFonts w:ascii="Arial" w:eastAsia="Times New Roman" w:hAnsi="Arial" w:cs="Arial"/>
                <w:sz w:val="18"/>
                <w:highlight w:val="yellow"/>
                <w:lang w:eastAsia="en-GB"/>
              </w:rPr>
              <w:t xml:space="preserve"> TBD</w:t>
            </w:r>
          </w:p>
        </w:tc>
        <w:tc>
          <w:tcPr>
            <w:tcW w:w="824" w:type="dxa"/>
            <w:vAlign w:val="center"/>
          </w:tcPr>
          <w:p w14:paraId="4F256418"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7</w:t>
            </w:r>
            <w:r w:rsidRPr="00CB0A21">
              <w:rPr>
                <w:rFonts w:ascii="Arial" w:eastAsia="Times New Roman" w:hAnsi="Arial" w:cs="Arial"/>
                <w:sz w:val="18"/>
                <w:lang w:eastAsia="zh-CN"/>
              </w:rPr>
              <w:t>0%</w:t>
            </w:r>
          </w:p>
        </w:tc>
        <w:tc>
          <w:tcPr>
            <w:tcW w:w="639" w:type="dxa"/>
            <w:vAlign w:val="center"/>
          </w:tcPr>
          <w:p w14:paraId="687DC535"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sz w:val="18"/>
                <w:highlight w:val="yellow"/>
                <w:lang w:eastAsia="zh-CN"/>
              </w:rPr>
              <w:t>TBD</w:t>
            </w:r>
          </w:p>
        </w:tc>
      </w:tr>
      <w:tr w:rsidR="00AE2AAE" w:rsidRPr="00CB0A21" w14:paraId="05BB4919" w14:textId="77777777" w:rsidTr="00646BAF">
        <w:trPr>
          <w:trHeight w:val="590"/>
          <w:jc w:val="center"/>
        </w:trPr>
        <w:tc>
          <w:tcPr>
            <w:tcW w:w="822" w:type="dxa"/>
            <w:vAlign w:val="center"/>
          </w:tcPr>
          <w:p w14:paraId="6AEA941E"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823" w:type="dxa"/>
            <w:vAlign w:val="center"/>
          </w:tcPr>
          <w:p w14:paraId="444130BE"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2</w:t>
            </w:r>
          </w:p>
        </w:tc>
        <w:tc>
          <w:tcPr>
            <w:tcW w:w="906" w:type="dxa"/>
            <w:vAlign w:val="center"/>
          </w:tcPr>
          <w:p w14:paraId="13F7CDF4"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r w:rsidRPr="00CB0A21">
              <w:rPr>
                <w:rFonts w:ascii="Arial" w:eastAsia="Times New Roman" w:hAnsi="Arial" w:cs="Arial"/>
                <w:sz w:val="18"/>
                <w:lang w:eastAsia="zh-CN"/>
              </w:rPr>
              <w:t>5KHz</w:t>
            </w:r>
          </w:p>
        </w:tc>
        <w:tc>
          <w:tcPr>
            <w:tcW w:w="967" w:type="dxa"/>
            <w:vAlign w:val="center"/>
          </w:tcPr>
          <w:p w14:paraId="24A4D6D2"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r w:rsidRPr="00CB0A21">
              <w:rPr>
                <w:rFonts w:ascii="Arial" w:eastAsia="Times New Roman" w:hAnsi="Arial" w:cs="Arial"/>
                <w:sz w:val="18"/>
                <w:lang w:eastAsia="zh-CN"/>
              </w:rPr>
              <w:t>2</w:t>
            </w:r>
          </w:p>
        </w:tc>
        <w:tc>
          <w:tcPr>
            <w:tcW w:w="1019" w:type="dxa"/>
            <w:vAlign w:val="center"/>
          </w:tcPr>
          <w:p w14:paraId="62D1ED36"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N</w:t>
            </w:r>
            <w:r w:rsidRPr="00CB0A21">
              <w:rPr>
                <w:rFonts w:ascii="Arial" w:eastAsia="Times New Roman" w:hAnsi="Arial" w:cs="Arial"/>
                <w:sz w:val="18"/>
                <w:lang w:eastAsia="zh-CN"/>
              </w:rPr>
              <w:t>TN TDLA100-1</w:t>
            </w:r>
          </w:p>
        </w:tc>
        <w:tc>
          <w:tcPr>
            <w:tcW w:w="686" w:type="dxa"/>
            <w:vAlign w:val="center"/>
          </w:tcPr>
          <w:p w14:paraId="2A860FED"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sz w:val="18"/>
                <w:highlight w:val="yellow"/>
                <w:lang w:eastAsia="en-GB"/>
              </w:rPr>
              <w:t>A7-2</w:t>
            </w:r>
          </w:p>
        </w:tc>
        <w:tc>
          <w:tcPr>
            <w:tcW w:w="914" w:type="dxa"/>
            <w:vAlign w:val="center"/>
          </w:tcPr>
          <w:p w14:paraId="741DD2BB"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sz w:val="18"/>
                <w:lang w:eastAsia="zh-CN"/>
              </w:rPr>
              <w:t>8 Hz</w:t>
            </w:r>
          </w:p>
        </w:tc>
        <w:tc>
          <w:tcPr>
            <w:tcW w:w="784" w:type="dxa"/>
            <w:vAlign w:val="center"/>
          </w:tcPr>
          <w:p w14:paraId="372A55C2"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CB0A21">
              <w:rPr>
                <w:rFonts w:ascii="Arial" w:eastAsia="Times New Roman" w:hAnsi="Arial" w:cs="Arial"/>
                <w:strike/>
                <w:sz w:val="18"/>
                <w:lang w:eastAsia="zh-CN"/>
              </w:rPr>
              <w:t>16</w:t>
            </w:r>
            <w:r w:rsidRPr="00CB0A21">
              <w:rPr>
                <w:rFonts w:ascii="Arial" w:eastAsia="Times New Roman" w:hAnsi="Arial" w:cs="Arial"/>
                <w:sz w:val="18"/>
                <w:highlight w:val="yellow"/>
                <w:lang w:eastAsia="en-GB"/>
              </w:rPr>
              <w:t xml:space="preserve"> TBD</w:t>
            </w:r>
          </w:p>
        </w:tc>
        <w:tc>
          <w:tcPr>
            <w:tcW w:w="890" w:type="dxa"/>
            <w:vAlign w:val="center"/>
          </w:tcPr>
          <w:p w14:paraId="6E28B6D6"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CB0A21">
              <w:rPr>
                <w:rFonts w:ascii="Arial" w:eastAsia="Times New Roman" w:hAnsi="Arial" w:cs="Arial" w:hint="eastAsia"/>
                <w:strike/>
                <w:sz w:val="18"/>
                <w:lang w:eastAsia="zh-CN"/>
              </w:rPr>
              <w:t>1</w:t>
            </w:r>
            <w:r w:rsidRPr="00CB0A21">
              <w:rPr>
                <w:rFonts w:ascii="Arial" w:eastAsia="Times New Roman" w:hAnsi="Arial" w:cs="Arial"/>
                <w:strike/>
                <w:sz w:val="18"/>
                <w:lang w:eastAsia="zh-CN"/>
              </w:rPr>
              <w:t>6</w:t>
            </w:r>
            <w:r w:rsidRPr="00CB0A21">
              <w:rPr>
                <w:rFonts w:ascii="Arial" w:eastAsia="Times New Roman" w:hAnsi="Arial" w:cs="Arial"/>
                <w:sz w:val="18"/>
                <w:highlight w:val="yellow"/>
                <w:lang w:eastAsia="en-GB"/>
              </w:rPr>
              <w:t xml:space="preserve"> TBD</w:t>
            </w:r>
          </w:p>
        </w:tc>
        <w:tc>
          <w:tcPr>
            <w:tcW w:w="824" w:type="dxa"/>
            <w:vAlign w:val="center"/>
          </w:tcPr>
          <w:p w14:paraId="2AFB14E6"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7</w:t>
            </w:r>
            <w:r w:rsidRPr="00CB0A21">
              <w:rPr>
                <w:rFonts w:ascii="Arial" w:eastAsia="Times New Roman" w:hAnsi="Arial" w:cs="Arial"/>
                <w:sz w:val="18"/>
                <w:lang w:eastAsia="zh-CN"/>
              </w:rPr>
              <w:t>0%</w:t>
            </w:r>
          </w:p>
        </w:tc>
        <w:tc>
          <w:tcPr>
            <w:tcW w:w="639" w:type="dxa"/>
            <w:vAlign w:val="center"/>
          </w:tcPr>
          <w:p w14:paraId="7D5D776B"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sz w:val="18"/>
                <w:highlight w:val="yellow"/>
                <w:lang w:eastAsia="zh-CN"/>
              </w:rPr>
              <w:t>TBD</w:t>
            </w:r>
          </w:p>
        </w:tc>
      </w:tr>
      <w:tr w:rsidR="00AE2AAE" w:rsidRPr="00CB0A21" w14:paraId="160BA037" w14:textId="77777777" w:rsidTr="00646BAF">
        <w:trPr>
          <w:trHeight w:val="590"/>
          <w:jc w:val="center"/>
        </w:trPr>
        <w:tc>
          <w:tcPr>
            <w:tcW w:w="822" w:type="dxa"/>
            <w:vAlign w:val="center"/>
          </w:tcPr>
          <w:p w14:paraId="7CEFF60E"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823" w:type="dxa"/>
            <w:vAlign w:val="center"/>
          </w:tcPr>
          <w:p w14:paraId="1CBF7D36"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2</w:t>
            </w:r>
          </w:p>
        </w:tc>
        <w:tc>
          <w:tcPr>
            <w:tcW w:w="906" w:type="dxa"/>
            <w:vAlign w:val="center"/>
          </w:tcPr>
          <w:p w14:paraId="7933397C"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r w:rsidRPr="00CB0A21">
              <w:rPr>
                <w:rFonts w:ascii="Arial" w:eastAsia="Times New Roman" w:hAnsi="Arial" w:cs="Arial"/>
                <w:sz w:val="18"/>
                <w:lang w:eastAsia="zh-CN"/>
              </w:rPr>
              <w:t>5KHz</w:t>
            </w:r>
          </w:p>
        </w:tc>
        <w:tc>
          <w:tcPr>
            <w:tcW w:w="967" w:type="dxa"/>
            <w:vAlign w:val="center"/>
          </w:tcPr>
          <w:p w14:paraId="3D314514"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r w:rsidRPr="00CB0A21">
              <w:rPr>
                <w:rFonts w:ascii="Arial" w:eastAsia="Times New Roman" w:hAnsi="Arial" w:cs="Arial"/>
                <w:sz w:val="18"/>
                <w:lang w:eastAsia="zh-CN"/>
              </w:rPr>
              <w:t>2</w:t>
            </w:r>
          </w:p>
        </w:tc>
        <w:tc>
          <w:tcPr>
            <w:tcW w:w="1019" w:type="dxa"/>
            <w:vAlign w:val="center"/>
          </w:tcPr>
          <w:p w14:paraId="2633F3FF"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N</w:t>
            </w:r>
            <w:r w:rsidRPr="00CB0A21">
              <w:rPr>
                <w:rFonts w:ascii="Arial" w:eastAsia="Times New Roman" w:hAnsi="Arial" w:cs="Arial"/>
                <w:sz w:val="18"/>
                <w:lang w:eastAsia="zh-CN"/>
              </w:rPr>
              <w:t>TN TDLC5-1</w:t>
            </w:r>
          </w:p>
        </w:tc>
        <w:tc>
          <w:tcPr>
            <w:tcW w:w="686" w:type="dxa"/>
            <w:vAlign w:val="center"/>
          </w:tcPr>
          <w:p w14:paraId="32244E69"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hint="eastAsia"/>
                <w:sz w:val="18"/>
                <w:highlight w:val="yellow"/>
                <w:lang w:eastAsia="zh-CN"/>
              </w:rPr>
              <w:t>A</w:t>
            </w:r>
            <w:r w:rsidRPr="00CB0A21">
              <w:rPr>
                <w:rFonts w:ascii="Arial" w:eastAsia="Times New Roman" w:hAnsi="Arial" w:cs="Arial"/>
                <w:sz w:val="18"/>
                <w:highlight w:val="yellow"/>
                <w:lang w:eastAsia="zh-CN"/>
              </w:rPr>
              <w:t>7-2</w:t>
            </w:r>
          </w:p>
        </w:tc>
        <w:tc>
          <w:tcPr>
            <w:tcW w:w="914" w:type="dxa"/>
            <w:vAlign w:val="center"/>
          </w:tcPr>
          <w:p w14:paraId="35E0E4A4"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sz w:val="18"/>
                <w:lang w:eastAsia="zh-CN"/>
              </w:rPr>
              <w:t>8 Hz</w:t>
            </w:r>
          </w:p>
        </w:tc>
        <w:tc>
          <w:tcPr>
            <w:tcW w:w="784" w:type="dxa"/>
            <w:vAlign w:val="center"/>
          </w:tcPr>
          <w:p w14:paraId="0FB040E5"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CB0A21">
              <w:rPr>
                <w:rFonts w:ascii="Arial" w:eastAsia="Times New Roman" w:hAnsi="Arial" w:cs="Arial"/>
                <w:strike/>
                <w:sz w:val="18"/>
                <w:lang w:eastAsia="zh-CN"/>
              </w:rPr>
              <w:t>16</w:t>
            </w:r>
            <w:r w:rsidRPr="00CB0A21">
              <w:rPr>
                <w:rFonts w:ascii="Arial" w:eastAsia="Times New Roman" w:hAnsi="Arial" w:cs="Arial"/>
                <w:sz w:val="18"/>
                <w:highlight w:val="yellow"/>
                <w:lang w:eastAsia="en-GB"/>
              </w:rPr>
              <w:t xml:space="preserve"> TBD</w:t>
            </w:r>
          </w:p>
        </w:tc>
        <w:tc>
          <w:tcPr>
            <w:tcW w:w="890" w:type="dxa"/>
            <w:vAlign w:val="center"/>
          </w:tcPr>
          <w:p w14:paraId="77B65872"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CB0A21">
              <w:rPr>
                <w:rFonts w:ascii="Arial" w:eastAsia="Times New Roman" w:hAnsi="Arial" w:cs="Arial" w:hint="eastAsia"/>
                <w:strike/>
                <w:sz w:val="18"/>
                <w:lang w:eastAsia="zh-CN"/>
              </w:rPr>
              <w:t>1</w:t>
            </w:r>
            <w:r w:rsidRPr="00CB0A21">
              <w:rPr>
                <w:rFonts w:ascii="Arial" w:eastAsia="Times New Roman" w:hAnsi="Arial" w:cs="Arial"/>
                <w:strike/>
                <w:sz w:val="18"/>
                <w:lang w:eastAsia="zh-CN"/>
              </w:rPr>
              <w:t>6</w:t>
            </w:r>
            <w:r w:rsidRPr="00CB0A21">
              <w:rPr>
                <w:rFonts w:ascii="Arial" w:eastAsia="Times New Roman" w:hAnsi="Arial" w:cs="Arial"/>
                <w:sz w:val="18"/>
                <w:highlight w:val="yellow"/>
                <w:lang w:eastAsia="en-GB"/>
              </w:rPr>
              <w:t xml:space="preserve"> TBD</w:t>
            </w:r>
          </w:p>
        </w:tc>
        <w:tc>
          <w:tcPr>
            <w:tcW w:w="824" w:type="dxa"/>
            <w:vAlign w:val="center"/>
          </w:tcPr>
          <w:p w14:paraId="296C03A7"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7</w:t>
            </w:r>
            <w:r w:rsidRPr="00CB0A21">
              <w:rPr>
                <w:rFonts w:ascii="Arial" w:eastAsia="Times New Roman" w:hAnsi="Arial" w:cs="Arial"/>
                <w:sz w:val="18"/>
                <w:lang w:eastAsia="zh-CN"/>
              </w:rPr>
              <w:t>0%</w:t>
            </w:r>
          </w:p>
        </w:tc>
        <w:tc>
          <w:tcPr>
            <w:tcW w:w="639" w:type="dxa"/>
            <w:vAlign w:val="center"/>
          </w:tcPr>
          <w:p w14:paraId="2FD4E96C" w14:textId="77777777" w:rsidR="00AE2AAE" w:rsidRPr="00CB0A21" w:rsidRDefault="00AE2AAE" w:rsidP="00646BA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sz w:val="18"/>
                <w:highlight w:val="yellow"/>
                <w:lang w:eastAsia="zh-CN"/>
              </w:rPr>
              <w:t>TBD</w:t>
            </w:r>
          </w:p>
        </w:tc>
      </w:tr>
    </w:tbl>
    <w:p w14:paraId="570E1880" w14:textId="77777777" w:rsidR="00AE2AAE" w:rsidRPr="00CB0A21" w:rsidRDefault="00AE2AAE" w:rsidP="00AE2AAE">
      <w:pPr>
        <w:overflowPunct w:val="0"/>
        <w:autoSpaceDE w:val="0"/>
        <w:autoSpaceDN w:val="0"/>
        <w:adjustRightInd w:val="0"/>
        <w:textAlignment w:val="baseline"/>
        <w:rPr>
          <w:rFonts w:eastAsia="Times New Roman"/>
          <w:lang w:eastAsia="en-GB"/>
        </w:rPr>
      </w:pPr>
    </w:p>
    <w:p w14:paraId="7B521D93" w14:textId="77777777" w:rsidR="00AE2AAE" w:rsidRDefault="00AE2AAE" w:rsidP="00AE2AAE">
      <w:pPr>
        <w:rPr>
          <w:rFonts w:eastAsiaTheme="minorHAnsi"/>
          <w:b/>
          <w:lang w:val="en-US"/>
          <w14:ligatures w14:val="standardContextual"/>
        </w:rPr>
      </w:pPr>
    </w:p>
    <w:p w14:paraId="52CEBB05" w14:textId="3C3FEC1E" w:rsidR="00AE2AAE" w:rsidRPr="00A432E0" w:rsidRDefault="00AE2AAE" w:rsidP="00AE2AAE">
      <w:pPr>
        <w:rPr>
          <w:rFonts w:eastAsiaTheme="minorHAnsi"/>
          <w:b/>
          <w:lang w:val="en-US"/>
          <w14:ligatures w14:val="standardContextual"/>
        </w:rPr>
      </w:pPr>
      <w:r>
        <w:rPr>
          <w:rFonts w:eastAsiaTheme="minorHAnsi"/>
          <w:b/>
          <w:lang w:val="en-US"/>
          <w14:ligatures w14:val="standardContextual"/>
        </w:rPr>
        <w:t>Proposal 17: Add for EVM clause</w:t>
      </w:r>
    </w:p>
    <w:p w14:paraId="5FE98475" w14:textId="77777777" w:rsidR="00AE2AAE" w:rsidRPr="00A432E0" w:rsidRDefault="00AE2AAE" w:rsidP="00AE2AAE">
      <w:pPr>
        <w:rPr>
          <w:rFonts w:eastAsiaTheme="minorHAnsi"/>
          <w:lang w:val="en-US"/>
          <w14:ligatures w14:val="standardContextual"/>
        </w:rPr>
      </w:pPr>
      <w:r>
        <w:rPr>
          <w:rFonts w:eastAsiaTheme="minorHAnsi"/>
          <w:lang w:val="en-US"/>
          <w14:ligatures w14:val="standardContextual"/>
        </w:rPr>
        <w:t>“</w:t>
      </w:r>
      <w:r w:rsidRPr="00A432E0">
        <w:rPr>
          <w:rFonts w:eastAsiaTheme="minorHAnsi"/>
          <w:lang w:val="en-US"/>
          <w14:ligatures w14:val="standardContextual"/>
        </w:rPr>
        <w:t>For TDD the averaging in the time domain can be calculated from subframes of different frames and should have a minimum of 10 subframes averaging length. TDD special fields (DwPTS and GP) are not included in the averaging.</w:t>
      </w:r>
      <w:r>
        <w:rPr>
          <w:rFonts w:eastAsiaTheme="minorHAnsi"/>
          <w:lang w:val="en-US"/>
          <w14:ligatures w14:val="standardContextual"/>
        </w:rPr>
        <w:t>”</w:t>
      </w:r>
    </w:p>
    <w:p w14:paraId="6322CC18" w14:textId="13E68993" w:rsidR="00713485" w:rsidRDefault="00713485" w:rsidP="00713485">
      <w:pPr>
        <w:pStyle w:val="Titre1"/>
      </w:pPr>
      <w:r>
        <w:t>Annex – previous meeting agreements</w:t>
      </w:r>
    </w:p>
    <w:p w14:paraId="0E388EDE" w14:textId="77777777" w:rsidR="00713485" w:rsidRPr="00713485" w:rsidRDefault="00713485" w:rsidP="00713485"/>
    <w:p w14:paraId="237148E5" w14:textId="77777777" w:rsidR="00713485" w:rsidRDefault="00713485" w:rsidP="00713485">
      <w:pPr>
        <w:rPr>
          <w:i/>
          <w:lang w:eastAsia="zh-CN"/>
        </w:rPr>
      </w:pPr>
      <w:r>
        <w:rPr>
          <w:i/>
          <w:lang w:eastAsia="zh-CN"/>
        </w:rPr>
        <w:t>The WF covers the contributions submitted under the following AI:</w:t>
      </w:r>
    </w:p>
    <w:p w14:paraId="4C063116" w14:textId="77777777" w:rsidR="00713485" w:rsidRPr="00A704DB" w:rsidRDefault="00713485" w:rsidP="00154B9B">
      <w:pPr>
        <w:pStyle w:val="Paragraphedeliste"/>
        <w:numPr>
          <w:ilvl w:val="0"/>
          <w:numId w:val="11"/>
        </w:numPr>
        <w:spacing w:line="276" w:lineRule="auto"/>
        <w:ind w:firstLineChars="0" w:firstLine="400"/>
        <w:rPr>
          <w:rFonts w:eastAsia="Malgun Gothic"/>
          <w:i/>
          <w:lang w:eastAsia="ko-KR"/>
        </w:rPr>
      </w:pPr>
      <w:r w:rsidRPr="00A569B2">
        <w:rPr>
          <w:rFonts w:eastAsia="Malgun Gothic"/>
          <w:i/>
          <w:lang w:eastAsia="ko-KR"/>
        </w:rPr>
        <w:t>7.28.1</w:t>
      </w:r>
      <w:r>
        <w:rPr>
          <w:rFonts w:eastAsia="Malgun Gothic"/>
          <w:i/>
          <w:lang w:eastAsia="ko-KR"/>
        </w:rPr>
        <w:t xml:space="preserve"> </w:t>
      </w:r>
      <w:r w:rsidRPr="00A704DB">
        <w:rPr>
          <w:rFonts w:eastAsia="Malgun Gothic"/>
          <w:i/>
          <w:lang w:eastAsia="ko-KR"/>
        </w:rPr>
        <w:t>General aspects and work plan</w:t>
      </w:r>
      <w:r w:rsidRPr="00A704DB">
        <w:rPr>
          <w:rFonts w:eastAsia="Malgun Gothic"/>
          <w:i/>
          <w:lang w:eastAsia="ko-KR"/>
        </w:rPr>
        <w:tab/>
        <w:t>[IoT_NTN_TDD]</w:t>
      </w:r>
    </w:p>
    <w:p w14:paraId="2496062A" w14:textId="77777777" w:rsidR="00713485" w:rsidRPr="00A704DB" w:rsidRDefault="00713485" w:rsidP="00154B9B">
      <w:pPr>
        <w:pStyle w:val="Paragraphedeliste"/>
        <w:numPr>
          <w:ilvl w:val="0"/>
          <w:numId w:val="11"/>
        </w:numPr>
        <w:spacing w:line="276" w:lineRule="auto"/>
        <w:ind w:firstLineChars="0" w:firstLine="400"/>
        <w:rPr>
          <w:rFonts w:eastAsia="Malgun Gothic"/>
          <w:i/>
          <w:lang w:eastAsia="ko-KR"/>
        </w:rPr>
      </w:pPr>
      <w:r w:rsidRPr="00A569B2">
        <w:rPr>
          <w:rFonts w:eastAsia="Malgun Gothic"/>
          <w:i/>
          <w:lang w:eastAsia="ko-KR"/>
        </w:rPr>
        <w:t>7.28.</w:t>
      </w:r>
      <w:r>
        <w:rPr>
          <w:rFonts w:eastAsia="Malgun Gothic"/>
          <w:i/>
          <w:lang w:eastAsia="ko-KR"/>
        </w:rPr>
        <w:t xml:space="preserve">2 </w:t>
      </w:r>
      <w:r w:rsidRPr="00A704DB">
        <w:rPr>
          <w:rFonts w:eastAsia="Malgun Gothic"/>
          <w:i/>
          <w:lang w:eastAsia="ko-KR"/>
        </w:rPr>
        <w:t>Study of impact due to periodic pattern</w:t>
      </w:r>
      <w:r w:rsidRPr="00A704DB">
        <w:rPr>
          <w:rFonts w:eastAsia="Malgun Gothic"/>
          <w:i/>
          <w:lang w:eastAsia="ko-KR"/>
        </w:rPr>
        <w:tab/>
        <w:t>[IoT_NTN_TDD-Core]</w:t>
      </w:r>
    </w:p>
    <w:p w14:paraId="3CB92EE7" w14:textId="77777777" w:rsidR="00713485" w:rsidRPr="00031B8A" w:rsidRDefault="00713485" w:rsidP="00713485">
      <w:pPr>
        <w:outlineLvl w:val="2"/>
        <w:rPr>
          <w:b/>
          <w:u w:val="single"/>
          <w:lang w:eastAsia="ko-KR"/>
        </w:rPr>
      </w:pPr>
      <w:r>
        <w:rPr>
          <w:b/>
          <w:u w:val="single"/>
          <w:lang w:eastAsia="ko-KR"/>
        </w:rPr>
        <w:t xml:space="preserve">Issue 0: </w:t>
      </w:r>
      <w:r w:rsidRPr="001A13F0">
        <w:rPr>
          <w:b/>
          <w:u w:val="single"/>
          <w:lang w:eastAsia="ko-KR"/>
        </w:rPr>
        <w:t>Parameters of the baseline TDD pattern for analysis on the impact of requirements</w:t>
      </w:r>
    </w:p>
    <w:p w14:paraId="27493613"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EAC4ECB" w14:textId="77777777" w:rsidR="00713485" w:rsidRPr="00D93580" w:rsidRDefault="00713485" w:rsidP="00154B9B">
      <w:pPr>
        <w:pStyle w:val="Paragraphedeliste"/>
        <w:numPr>
          <w:ilvl w:val="0"/>
          <w:numId w:val="10"/>
        </w:numPr>
        <w:overflowPunct w:val="0"/>
        <w:autoSpaceDE w:val="0"/>
        <w:autoSpaceDN w:val="0"/>
        <w:adjustRightInd w:val="0"/>
        <w:spacing w:after="120" w:line="252" w:lineRule="auto"/>
        <w:ind w:firstLineChars="0"/>
        <w:textAlignment w:val="baseline"/>
        <w:rPr>
          <w:lang w:eastAsia="ja-JP"/>
        </w:rPr>
      </w:pPr>
      <w:r w:rsidRPr="00D93580">
        <w:rPr>
          <w:lang w:eastAsia="ja-JP"/>
        </w:rPr>
        <w:t>RAN4 to consider the following values for analyzing the impact of requirements, as necessary:</w:t>
      </w:r>
    </w:p>
    <w:p w14:paraId="73579E0E" w14:textId="77777777" w:rsidR="00713485" w:rsidRPr="00D93580" w:rsidRDefault="00713485" w:rsidP="00154B9B">
      <w:pPr>
        <w:pStyle w:val="Paragraphedeliste"/>
        <w:numPr>
          <w:ilvl w:val="1"/>
          <w:numId w:val="10"/>
        </w:numPr>
        <w:spacing w:line="276" w:lineRule="auto"/>
        <w:ind w:firstLineChars="0"/>
        <w:rPr>
          <w:rFonts w:eastAsia="Malgun Gothic"/>
          <w:lang w:eastAsia="ko-KR"/>
        </w:rPr>
      </w:pPr>
      <w:r w:rsidRPr="00D93580">
        <w:rPr>
          <w:rFonts w:eastAsia="Malgun Gothic"/>
          <w:lang w:eastAsia="ko-KR"/>
        </w:rPr>
        <w:t>N = 9, D = {8, 20, 30}, U = {8, 20, 30}</w:t>
      </w:r>
    </w:p>
    <w:p w14:paraId="035776E6" w14:textId="77777777" w:rsidR="00713485" w:rsidRPr="00D93580" w:rsidRDefault="00713485" w:rsidP="00154B9B">
      <w:pPr>
        <w:pStyle w:val="Paragraphedeliste"/>
        <w:numPr>
          <w:ilvl w:val="1"/>
          <w:numId w:val="10"/>
        </w:numPr>
        <w:spacing w:line="276" w:lineRule="auto"/>
        <w:ind w:firstLineChars="0"/>
        <w:rPr>
          <w:rFonts w:eastAsia="Malgun Gothic"/>
          <w:lang w:eastAsia="ko-KR"/>
        </w:rPr>
      </w:pPr>
      <w:r w:rsidRPr="00D93580">
        <w:rPr>
          <w:rFonts w:eastAsia="Malgun Gothic"/>
          <w:lang w:eastAsia="ko-KR"/>
        </w:rPr>
        <w:t>N = 8, D = 20, U = 20</w:t>
      </w:r>
    </w:p>
    <w:p w14:paraId="4D791A1D" w14:textId="77777777" w:rsidR="00713485" w:rsidRPr="00D93580" w:rsidRDefault="00713485" w:rsidP="00154B9B">
      <w:pPr>
        <w:pStyle w:val="Paragraphedeliste"/>
        <w:numPr>
          <w:ilvl w:val="0"/>
          <w:numId w:val="10"/>
        </w:numPr>
        <w:overflowPunct w:val="0"/>
        <w:autoSpaceDE w:val="0"/>
        <w:autoSpaceDN w:val="0"/>
        <w:adjustRightInd w:val="0"/>
        <w:spacing w:after="120" w:line="252" w:lineRule="auto"/>
        <w:ind w:firstLineChars="0"/>
        <w:textAlignment w:val="baseline"/>
        <w:rPr>
          <w:lang w:eastAsia="ja-JP"/>
        </w:rPr>
      </w:pPr>
      <w:r w:rsidRPr="00D93580">
        <w:rPr>
          <w:lang w:eastAsia="ja-JP"/>
        </w:rPr>
        <w:t>Among the above sets of values, the set with N = 9 and D = 8 is considered the baseline TDD pattern for analysis, as it represents the most challenging case in terms of requirement analysis.</w:t>
      </w:r>
    </w:p>
    <w:p w14:paraId="39EBAC18" w14:textId="77777777" w:rsidR="00713485" w:rsidRPr="00D93580" w:rsidRDefault="00713485" w:rsidP="00713485">
      <w:pPr>
        <w:pStyle w:val="Liste"/>
        <w:rPr>
          <w:lang w:eastAsia="ko-KR"/>
        </w:rPr>
      </w:pPr>
      <w:r w:rsidRPr="00D93580">
        <w:rPr>
          <w:lang w:eastAsia="ko-KR"/>
        </w:rPr>
        <w:t>Note 1: The above values</w:t>
      </w:r>
      <w:r>
        <w:rPr>
          <w:lang w:eastAsia="ko-KR"/>
        </w:rPr>
        <w:t>, based on RAN1’s discussion in RAN1#118bis meeting,</w:t>
      </w:r>
      <w:r w:rsidRPr="00D93580">
        <w:rPr>
          <w:lang w:eastAsia="ko-KR"/>
        </w:rPr>
        <w:t xml:space="preserve"> are recommended examples for assessing the impact of requirements on RF, RRM, and Demodulation aspects. The exact values are subject to RAN1’s decision.</w:t>
      </w:r>
    </w:p>
    <w:p w14:paraId="2135DB3A" w14:textId="77777777" w:rsidR="00713485" w:rsidRPr="00D93580" w:rsidRDefault="00713485" w:rsidP="00713485">
      <w:pPr>
        <w:pStyle w:val="Liste"/>
        <w:rPr>
          <w:lang w:eastAsia="ko-KR"/>
        </w:rPr>
      </w:pPr>
      <w:r w:rsidRPr="00D93580">
        <w:rPr>
          <w:lang w:eastAsia="ko-KR"/>
        </w:rPr>
        <w:t>Note 2: In terms of SNR, the above analysis focuses on the requirements for normal coverage.</w:t>
      </w:r>
    </w:p>
    <w:p w14:paraId="1F8EC815" w14:textId="77777777" w:rsidR="00713485" w:rsidRDefault="00713485" w:rsidP="00713485">
      <w:pPr>
        <w:outlineLvl w:val="2"/>
        <w:rPr>
          <w:b/>
          <w:bCs/>
          <w:u w:val="single"/>
          <w:lang w:val="en-US" w:eastAsia="zh-CN"/>
        </w:rPr>
      </w:pPr>
      <w:r>
        <w:rPr>
          <w:b/>
          <w:u w:val="single"/>
          <w:lang w:eastAsia="ko-KR"/>
        </w:rPr>
        <w:t>Issue 1-2: Impact on SAN RF requirements</w:t>
      </w:r>
    </w:p>
    <w:p w14:paraId="439E8D3E"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49D6588" w14:textId="77777777" w:rsidR="00713485" w:rsidRPr="00D93580" w:rsidRDefault="00713485" w:rsidP="00154B9B">
      <w:pPr>
        <w:pStyle w:val="Paragraphedeliste"/>
        <w:numPr>
          <w:ilvl w:val="0"/>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 xml:space="preserve">The assessment of the impact on SAN RF requirements (TS 36.108) shown in the table below will serve as a baseline for further discussion on the exact requirement definition. </w:t>
      </w:r>
      <w:r w:rsidRPr="00D93580">
        <w:rPr>
          <w:bCs/>
          <w:lang w:val="en-US" w:eastAsia="zh-CN"/>
        </w:rPr>
        <w:t xml:space="preserve">For the requirements to be impacted for </w:t>
      </w:r>
      <w:r w:rsidRPr="00D93580">
        <w:rPr>
          <w:rFonts w:eastAsia="Malgun Gothic"/>
          <w:lang w:eastAsia="ko-KR"/>
        </w:rPr>
        <w:t>[249]</w:t>
      </w:r>
      <w:r w:rsidRPr="00D93580">
        <w:rPr>
          <w:bCs/>
          <w:lang w:val="en-US" w:eastAsia="zh-CN"/>
        </w:rPr>
        <w:t xml:space="preserve"> band, if any, NTN IoT 254 L-band Tx/Rx requirements in TS 36.108 will serve as a baseline. If identified, new requirements can be defined for SAN RF, e.g.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45"/>
        <w:gridCol w:w="5586"/>
      </w:tblGrid>
      <w:tr w:rsidR="00713485" w:rsidRPr="00D93580" w14:paraId="0555DC86" w14:textId="77777777" w:rsidTr="00B61BD8">
        <w:trPr>
          <w:trHeight w:val="310"/>
          <w:jc w:val="center"/>
        </w:trPr>
        <w:tc>
          <w:tcPr>
            <w:tcW w:w="4045" w:type="dxa"/>
            <w:shd w:val="clear" w:color="000000" w:fill="FFFFFF"/>
          </w:tcPr>
          <w:p w14:paraId="154CDC5D" w14:textId="77777777" w:rsidR="00713485" w:rsidRPr="00D93580" w:rsidRDefault="00713485" w:rsidP="00B61BD8">
            <w:pPr>
              <w:spacing w:before="120" w:after="120"/>
              <w:rPr>
                <w:rFonts w:eastAsia="Times New Roman"/>
                <w:bCs/>
                <w:lang w:val="fi-FI" w:eastAsia="fi-FI"/>
              </w:rPr>
            </w:pPr>
            <w:r w:rsidRPr="00D93580">
              <w:rPr>
                <w:bCs/>
              </w:rPr>
              <w:t xml:space="preserve">6.2 Satellite Access Node output power </w:t>
            </w:r>
          </w:p>
        </w:tc>
        <w:tc>
          <w:tcPr>
            <w:tcW w:w="5586" w:type="dxa"/>
            <w:shd w:val="clear" w:color="auto" w:fill="auto"/>
          </w:tcPr>
          <w:p w14:paraId="40AE99FA"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3033872A" w14:textId="77777777" w:rsidTr="00B61BD8">
        <w:trPr>
          <w:trHeight w:val="58"/>
          <w:jc w:val="center"/>
        </w:trPr>
        <w:tc>
          <w:tcPr>
            <w:tcW w:w="4045" w:type="dxa"/>
            <w:shd w:val="clear" w:color="000000" w:fill="FFFFFF"/>
          </w:tcPr>
          <w:p w14:paraId="49F9A5D8" w14:textId="77777777" w:rsidR="00713485" w:rsidRPr="00D93580" w:rsidRDefault="00713485" w:rsidP="00B61BD8">
            <w:pPr>
              <w:spacing w:before="120" w:after="120"/>
              <w:rPr>
                <w:rFonts w:eastAsia="Times New Roman"/>
                <w:bCs/>
                <w:lang w:val="fi-FI" w:eastAsia="fi-FI"/>
              </w:rPr>
            </w:pPr>
            <w:r w:rsidRPr="00D93580">
              <w:rPr>
                <w:bCs/>
              </w:rPr>
              <w:t>6.3.2 RE power control dynamic range</w:t>
            </w:r>
          </w:p>
        </w:tc>
        <w:tc>
          <w:tcPr>
            <w:tcW w:w="5586" w:type="dxa"/>
            <w:shd w:val="clear" w:color="000000" w:fill="FFFFFF"/>
          </w:tcPr>
          <w:p w14:paraId="095C2CE8" w14:textId="77777777" w:rsidR="00713485" w:rsidRPr="00D93580" w:rsidRDefault="00713485" w:rsidP="00B61BD8">
            <w:pPr>
              <w:spacing w:before="120" w:after="120"/>
              <w:rPr>
                <w:rFonts w:eastAsia="Times New Roman"/>
                <w:bCs/>
                <w:lang w:eastAsia="fi-FI"/>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50B932E8" w14:textId="77777777" w:rsidTr="00B61BD8">
        <w:trPr>
          <w:trHeight w:val="92"/>
          <w:jc w:val="center"/>
        </w:trPr>
        <w:tc>
          <w:tcPr>
            <w:tcW w:w="4045" w:type="dxa"/>
            <w:shd w:val="clear" w:color="000000" w:fill="FFFFFF"/>
          </w:tcPr>
          <w:p w14:paraId="43D529A7" w14:textId="77777777" w:rsidR="00713485" w:rsidRPr="00D93580" w:rsidRDefault="00713485" w:rsidP="00B61BD8">
            <w:pPr>
              <w:spacing w:before="120" w:after="120"/>
              <w:rPr>
                <w:rFonts w:eastAsia="Times New Roman"/>
                <w:bCs/>
                <w:lang w:val="fi-FI" w:eastAsia="fi-FI"/>
              </w:rPr>
            </w:pPr>
            <w:r w:rsidRPr="00D93580">
              <w:rPr>
                <w:bCs/>
              </w:rPr>
              <w:t>6.3.3 Total power dynamic range</w:t>
            </w:r>
          </w:p>
        </w:tc>
        <w:tc>
          <w:tcPr>
            <w:tcW w:w="5586" w:type="dxa"/>
            <w:shd w:val="clear" w:color="auto" w:fill="auto"/>
          </w:tcPr>
          <w:p w14:paraId="63ABCBE0" w14:textId="77777777" w:rsidR="00713485" w:rsidRPr="00D93580" w:rsidRDefault="00713485" w:rsidP="00B61BD8">
            <w:pPr>
              <w:spacing w:before="120" w:after="120"/>
              <w:rPr>
                <w:rFonts w:eastAsia="Times New Roman"/>
                <w:bCs/>
                <w:strike/>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70AF5E44" w14:textId="77777777" w:rsidTr="00B61BD8">
        <w:trPr>
          <w:trHeight w:val="58"/>
          <w:jc w:val="center"/>
        </w:trPr>
        <w:tc>
          <w:tcPr>
            <w:tcW w:w="4045" w:type="dxa"/>
            <w:shd w:val="clear" w:color="000000" w:fill="FFFFFF"/>
          </w:tcPr>
          <w:p w14:paraId="6BE2C2A6" w14:textId="77777777" w:rsidR="00713485" w:rsidRPr="00D93580" w:rsidRDefault="00713485" w:rsidP="00B61BD8">
            <w:pPr>
              <w:spacing w:before="120" w:after="120"/>
              <w:rPr>
                <w:rFonts w:eastAsia="Times New Roman"/>
                <w:bCs/>
                <w:lang w:val="fi-FI" w:eastAsia="fi-FI"/>
              </w:rPr>
            </w:pPr>
            <w:r w:rsidRPr="00D93580">
              <w:rPr>
                <w:bCs/>
              </w:rPr>
              <w:t>6.4 Transmit ON/OFF power</w:t>
            </w:r>
          </w:p>
        </w:tc>
        <w:tc>
          <w:tcPr>
            <w:tcW w:w="5586" w:type="dxa"/>
            <w:shd w:val="clear" w:color="auto" w:fill="auto"/>
          </w:tcPr>
          <w:p w14:paraId="7552485F" w14:textId="77777777" w:rsidR="00713485" w:rsidRPr="00D93580" w:rsidRDefault="00713485" w:rsidP="00B61BD8">
            <w:pPr>
              <w:spacing w:before="120" w:after="120"/>
              <w:rPr>
                <w:bCs/>
              </w:rPr>
            </w:pPr>
            <w:r w:rsidRPr="00D93580">
              <w:rPr>
                <w:bCs/>
              </w:rPr>
              <w:t xml:space="preserve">Add this specification to </w:t>
            </w:r>
            <w:r w:rsidRPr="00D93580">
              <w:rPr>
                <w:bCs/>
                <w:lang w:val="en-US" w:eastAsia="zh-CN"/>
              </w:rPr>
              <w:t>SAN starting from Rel-19</w:t>
            </w:r>
          </w:p>
        </w:tc>
      </w:tr>
      <w:tr w:rsidR="00713485" w:rsidRPr="00D93580" w14:paraId="79C4837F" w14:textId="77777777" w:rsidTr="00B61BD8">
        <w:trPr>
          <w:trHeight w:val="580"/>
          <w:jc w:val="center"/>
        </w:trPr>
        <w:tc>
          <w:tcPr>
            <w:tcW w:w="4045" w:type="dxa"/>
            <w:shd w:val="clear" w:color="000000" w:fill="FFFFFF"/>
          </w:tcPr>
          <w:p w14:paraId="12C05D5A" w14:textId="77777777" w:rsidR="00713485" w:rsidRPr="00D93580" w:rsidRDefault="00713485" w:rsidP="00B61BD8">
            <w:pPr>
              <w:spacing w:before="120" w:after="120"/>
              <w:rPr>
                <w:rFonts w:eastAsia="Times New Roman"/>
                <w:bCs/>
                <w:lang w:val="fi-FI" w:eastAsia="fi-FI"/>
              </w:rPr>
            </w:pPr>
            <w:r w:rsidRPr="00D93580">
              <w:rPr>
                <w:bCs/>
              </w:rPr>
              <w:t>6.5 Transmitted signal quality</w:t>
            </w:r>
          </w:p>
        </w:tc>
        <w:tc>
          <w:tcPr>
            <w:tcW w:w="5586" w:type="dxa"/>
            <w:shd w:val="clear" w:color="auto" w:fill="auto"/>
          </w:tcPr>
          <w:p w14:paraId="78CA08E7"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4BECFAFB" w14:textId="77777777" w:rsidTr="00B61BD8">
        <w:trPr>
          <w:trHeight w:val="290"/>
          <w:jc w:val="center"/>
        </w:trPr>
        <w:tc>
          <w:tcPr>
            <w:tcW w:w="4045" w:type="dxa"/>
            <w:shd w:val="clear" w:color="000000" w:fill="FFFFFF"/>
          </w:tcPr>
          <w:p w14:paraId="02F58977" w14:textId="77777777" w:rsidR="00713485" w:rsidRPr="00D93580" w:rsidRDefault="00713485" w:rsidP="00B61BD8">
            <w:pPr>
              <w:spacing w:before="120" w:after="120"/>
              <w:rPr>
                <w:rFonts w:eastAsia="Times New Roman"/>
                <w:bCs/>
                <w:lang w:eastAsia="fi-FI"/>
              </w:rPr>
            </w:pPr>
            <w:r w:rsidRPr="00D93580">
              <w:rPr>
                <w:bCs/>
              </w:rPr>
              <w:t>6.6.2 Occupied bandwidth</w:t>
            </w:r>
          </w:p>
        </w:tc>
        <w:tc>
          <w:tcPr>
            <w:tcW w:w="5586" w:type="dxa"/>
            <w:shd w:val="clear" w:color="auto" w:fill="auto"/>
          </w:tcPr>
          <w:p w14:paraId="20A7441E"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1053DFAC" w14:textId="77777777" w:rsidTr="00B61BD8">
        <w:trPr>
          <w:trHeight w:val="290"/>
          <w:jc w:val="center"/>
        </w:trPr>
        <w:tc>
          <w:tcPr>
            <w:tcW w:w="4045" w:type="dxa"/>
            <w:shd w:val="clear" w:color="000000" w:fill="FFFFFF"/>
          </w:tcPr>
          <w:p w14:paraId="5D6555FC" w14:textId="77777777" w:rsidR="00713485" w:rsidRPr="00D93580" w:rsidRDefault="00713485" w:rsidP="00B61BD8">
            <w:pPr>
              <w:spacing w:before="120" w:after="120"/>
              <w:rPr>
                <w:rFonts w:eastAsia="Times New Roman"/>
                <w:bCs/>
                <w:lang w:val="fi-FI" w:eastAsia="fi-FI"/>
              </w:rPr>
            </w:pPr>
            <w:r w:rsidRPr="00D93580">
              <w:rPr>
                <w:bCs/>
              </w:rPr>
              <w:t>6.6.3 Adjacent Channel Leakage Power Ratio</w:t>
            </w:r>
          </w:p>
        </w:tc>
        <w:tc>
          <w:tcPr>
            <w:tcW w:w="5586" w:type="dxa"/>
            <w:shd w:val="clear" w:color="auto" w:fill="auto"/>
          </w:tcPr>
          <w:p w14:paraId="13A0867B" w14:textId="77777777" w:rsidR="00713485" w:rsidRPr="00D93580" w:rsidRDefault="00713485" w:rsidP="00B61BD8">
            <w:pPr>
              <w:spacing w:before="120" w:after="120"/>
              <w:rPr>
                <w:rFonts w:eastAsia="Times New Roman"/>
                <w:bCs/>
                <w:lang w:val="fi-FI" w:eastAsia="fi-FI"/>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4AF02E60" w14:textId="77777777" w:rsidTr="00B61BD8">
        <w:trPr>
          <w:trHeight w:val="290"/>
          <w:jc w:val="center"/>
        </w:trPr>
        <w:tc>
          <w:tcPr>
            <w:tcW w:w="4045" w:type="dxa"/>
            <w:shd w:val="clear" w:color="000000" w:fill="FFFFFF"/>
          </w:tcPr>
          <w:p w14:paraId="7CB88BCB" w14:textId="77777777" w:rsidR="00713485" w:rsidRPr="00D93580" w:rsidRDefault="00713485" w:rsidP="00B61BD8">
            <w:pPr>
              <w:spacing w:before="120" w:after="120"/>
              <w:rPr>
                <w:rFonts w:eastAsia="Times New Roman"/>
                <w:bCs/>
                <w:lang w:val="fi-FI" w:eastAsia="fi-FI"/>
              </w:rPr>
            </w:pPr>
            <w:r w:rsidRPr="00D93580">
              <w:rPr>
                <w:bCs/>
              </w:rPr>
              <w:t>6.6.4 Out-of-band emissions</w:t>
            </w:r>
          </w:p>
        </w:tc>
        <w:tc>
          <w:tcPr>
            <w:tcW w:w="5586" w:type="dxa"/>
            <w:shd w:val="clear" w:color="auto" w:fill="auto"/>
          </w:tcPr>
          <w:p w14:paraId="4ED7E16F" w14:textId="77777777" w:rsidR="00713485" w:rsidRPr="00D93580" w:rsidRDefault="00713485" w:rsidP="00B61BD8">
            <w:pPr>
              <w:spacing w:before="120" w:after="120"/>
              <w:rPr>
                <w:rFonts w:eastAsia="Times New Roman"/>
                <w:bCs/>
                <w:lang w:val="fi-FI" w:eastAsia="fi-FI"/>
              </w:rPr>
            </w:pPr>
            <w:r w:rsidRPr="00D93580">
              <w:rPr>
                <w:rFonts w:eastAsia="Times New Roman"/>
                <w:bCs/>
                <w:lang w:val="fi-FI" w:eastAsia="fi-FI"/>
              </w:rPr>
              <w:t xml:space="preserve">Band specific --&gt; </w:t>
            </w:r>
            <w:r w:rsidRPr="00D93580">
              <w:rPr>
                <w:rFonts w:eastAsia="Times New Roman"/>
                <w:bCs/>
                <w:highlight w:val="yellow"/>
                <w:lang w:val="fi-FI" w:eastAsia="fi-FI"/>
              </w:rPr>
              <w:t>FFS</w:t>
            </w:r>
            <w:r w:rsidRPr="00D93580">
              <w:rPr>
                <w:rFonts w:eastAsia="Times New Roman"/>
                <w:bCs/>
                <w:lang w:val="fi-FI" w:eastAsia="fi-FI"/>
              </w:rPr>
              <w:t xml:space="preserve">: Specification impact. </w:t>
            </w:r>
          </w:p>
        </w:tc>
      </w:tr>
      <w:tr w:rsidR="00713485" w:rsidRPr="00D93580" w14:paraId="34380C4C" w14:textId="77777777" w:rsidTr="00B61BD8">
        <w:trPr>
          <w:trHeight w:val="290"/>
          <w:jc w:val="center"/>
        </w:trPr>
        <w:tc>
          <w:tcPr>
            <w:tcW w:w="4045" w:type="dxa"/>
            <w:shd w:val="clear" w:color="000000" w:fill="FFFFFF"/>
          </w:tcPr>
          <w:p w14:paraId="7B2FE48D" w14:textId="77777777" w:rsidR="00713485" w:rsidRPr="00D93580" w:rsidRDefault="00713485" w:rsidP="00B61BD8">
            <w:pPr>
              <w:spacing w:before="120" w:after="120"/>
              <w:rPr>
                <w:rFonts w:eastAsia="Times New Roman"/>
                <w:bCs/>
                <w:lang w:val="fi-FI" w:eastAsia="fi-FI"/>
              </w:rPr>
            </w:pPr>
            <w:r w:rsidRPr="00D93580">
              <w:rPr>
                <w:bCs/>
              </w:rPr>
              <w:t>6.6.</w:t>
            </w:r>
            <w:r w:rsidRPr="00D93580">
              <w:rPr>
                <w:bCs/>
                <w:lang w:val="en-US" w:eastAsia="zh-CN"/>
              </w:rPr>
              <w:t>5</w:t>
            </w:r>
            <w:r w:rsidRPr="00D93580">
              <w:rPr>
                <w:bCs/>
              </w:rPr>
              <w:t xml:space="preserve"> Transmitter spurious emissions</w:t>
            </w:r>
          </w:p>
        </w:tc>
        <w:tc>
          <w:tcPr>
            <w:tcW w:w="5586" w:type="dxa"/>
            <w:shd w:val="clear" w:color="auto" w:fill="auto"/>
          </w:tcPr>
          <w:p w14:paraId="775FE098" w14:textId="77777777" w:rsidR="00713485" w:rsidRPr="00D93580" w:rsidRDefault="00713485" w:rsidP="00B61BD8">
            <w:pPr>
              <w:spacing w:before="120" w:after="120"/>
              <w:rPr>
                <w:bCs/>
              </w:rPr>
            </w:pPr>
            <w:r w:rsidRPr="00D93580">
              <w:rPr>
                <w:bCs/>
              </w:rPr>
              <w:t>No specification impact</w:t>
            </w:r>
            <w:r w:rsidRPr="00D93580">
              <w:rPr>
                <w:bCs/>
                <w:lang w:val="en-US" w:eastAsia="zh-CN"/>
              </w:rPr>
              <w:t>.</w:t>
            </w:r>
          </w:p>
        </w:tc>
      </w:tr>
      <w:tr w:rsidR="00713485" w:rsidRPr="00D93580" w14:paraId="0C736134" w14:textId="77777777" w:rsidTr="00B61BD8">
        <w:trPr>
          <w:trHeight w:val="290"/>
          <w:jc w:val="center"/>
        </w:trPr>
        <w:tc>
          <w:tcPr>
            <w:tcW w:w="4045" w:type="dxa"/>
            <w:shd w:val="clear" w:color="000000" w:fill="FFFFFF"/>
          </w:tcPr>
          <w:p w14:paraId="653C9ACC" w14:textId="77777777" w:rsidR="00713485" w:rsidRPr="00D93580" w:rsidRDefault="00713485" w:rsidP="00B61BD8">
            <w:pPr>
              <w:spacing w:before="120" w:after="120"/>
              <w:rPr>
                <w:rFonts w:eastAsia="Times New Roman"/>
                <w:bCs/>
                <w:lang w:val="fi-FI" w:eastAsia="fi-FI"/>
              </w:rPr>
            </w:pPr>
            <w:r w:rsidRPr="00D93580">
              <w:rPr>
                <w:bCs/>
              </w:rPr>
              <w:t>6.7 Transmitter intermodulation</w:t>
            </w:r>
          </w:p>
        </w:tc>
        <w:tc>
          <w:tcPr>
            <w:tcW w:w="5586" w:type="dxa"/>
            <w:shd w:val="clear" w:color="auto" w:fill="auto"/>
          </w:tcPr>
          <w:p w14:paraId="610B601F" w14:textId="77777777" w:rsidR="00713485" w:rsidRPr="00D93580" w:rsidRDefault="00713485" w:rsidP="00B61BD8">
            <w:pPr>
              <w:spacing w:before="120" w:after="120"/>
              <w:rPr>
                <w:rFonts w:eastAsia="Times New Roman"/>
                <w:bCs/>
                <w:lang w:val="fi-FI" w:eastAsia="fi-FI"/>
              </w:rPr>
            </w:pPr>
            <w:r w:rsidRPr="00D93580">
              <w:rPr>
                <w:bCs/>
              </w:rPr>
              <w:t>No</w:t>
            </w:r>
            <w:r w:rsidRPr="00D93580">
              <w:rPr>
                <w:bCs/>
                <w:lang w:val="en-US" w:eastAsia="zh-CN"/>
              </w:rPr>
              <w:t>t applicable to SAN.</w:t>
            </w:r>
          </w:p>
        </w:tc>
      </w:tr>
      <w:tr w:rsidR="00713485" w:rsidRPr="00D93580" w14:paraId="2D812CC9" w14:textId="77777777" w:rsidTr="00B61BD8">
        <w:trPr>
          <w:trHeight w:val="290"/>
          <w:jc w:val="center"/>
        </w:trPr>
        <w:tc>
          <w:tcPr>
            <w:tcW w:w="4045" w:type="dxa"/>
            <w:shd w:val="clear" w:color="000000" w:fill="FFFFFF"/>
          </w:tcPr>
          <w:p w14:paraId="4164B67F" w14:textId="77777777" w:rsidR="00713485" w:rsidRPr="00D93580" w:rsidRDefault="00713485" w:rsidP="00B61BD8">
            <w:pPr>
              <w:spacing w:before="120" w:after="120"/>
              <w:rPr>
                <w:bCs/>
              </w:rPr>
            </w:pPr>
            <w:r w:rsidRPr="00D93580">
              <w:rPr>
                <w:bCs/>
              </w:rPr>
              <w:t xml:space="preserve">7.2 Reference sensitivity level </w:t>
            </w:r>
          </w:p>
        </w:tc>
        <w:tc>
          <w:tcPr>
            <w:tcW w:w="5586" w:type="dxa"/>
            <w:shd w:val="clear" w:color="auto" w:fill="auto"/>
          </w:tcPr>
          <w:p w14:paraId="4FB9FF3A"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3723761C" w14:textId="77777777" w:rsidTr="00B61BD8">
        <w:trPr>
          <w:trHeight w:val="290"/>
          <w:jc w:val="center"/>
        </w:trPr>
        <w:tc>
          <w:tcPr>
            <w:tcW w:w="4045" w:type="dxa"/>
            <w:shd w:val="clear" w:color="000000" w:fill="FFFFFF"/>
          </w:tcPr>
          <w:p w14:paraId="4F9FF741" w14:textId="77777777" w:rsidR="00713485" w:rsidRPr="00D93580" w:rsidRDefault="00713485" w:rsidP="00B61BD8">
            <w:pPr>
              <w:spacing w:before="120" w:after="120"/>
              <w:rPr>
                <w:bCs/>
              </w:rPr>
            </w:pPr>
            <w:r w:rsidRPr="00D93580">
              <w:rPr>
                <w:bCs/>
              </w:rPr>
              <w:t>7.3 Dynamic range</w:t>
            </w:r>
          </w:p>
        </w:tc>
        <w:tc>
          <w:tcPr>
            <w:tcW w:w="5586" w:type="dxa"/>
            <w:shd w:val="clear" w:color="auto" w:fill="auto"/>
          </w:tcPr>
          <w:p w14:paraId="46DD6975"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629391AE" w14:textId="77777777" w:rsidTr="00B61BD8">
        <w:trPr>
          <w:trHeight w:val="290"/>
          <w:jc w:val="center"/>
        </w:trPr>
        <w:tc>
          <w:tcPr>
            <w:tcW w:w="4045" w:type="dxa"/>
            <w:shd w:val="clear" w:color="000000" w:fill="FFFFFF"/>
          </w:tcPr>
          <w:p w14:paraId="6676EA62" w14:textId="77777777" w:rsidR="00713485" w:rsidRPr="00D93580" w:rsidRDefault="00713485" w:rsidP="00B61BD8">
            <w:pPr>
              <w:spacing w:before="120" w:after="120"/>
              <w:rPr>
                <w:bCs/>
              </w:rPr>
            </w:pPr>
            <w:r w:rsidRPr="00D93580">
              <w:rPr>
                <w:bCs/>
              </w:rPr>
              <w:t>7.4.1 Adjacent Channel Selectivity (ACS)</w:t>
            </w:r>
          </w:p>
        </w:tc>
        <w:tc>
          <w:tcPr>
            <w:tcW w:w="5586" w:type="dxa"/>
            <w:shd w:val="clear" w:color="auto" w:fill="auto"/>
          </w:tcPr>
          <w:p w14:paraId="7B0AA61D"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24E2F019" w14:textId="77777777" w:rsidTr="00B61BD8">
        <w:trPr>
          <w:trHeight w:val="290"/>
          <w:jc w:val="center"/>
        </w:trPr>
        <w:tc>
          <w:tcPr>
            <w:tcW w:w="4045" w:type="dxa"/>
            <w:shd w:val="clear" w:color="000000" w:fill="FFFFFF"/>
          </w:tcPr>
          <w:p w14:paraId="5248B6D2" w14:textId="77777777" w:rsidR="00713485" w:rsidRPr="00D93580" w:rsidRDefault="00713485" w:rsidP="00B61BD8">
            <w:pPr>
              <w:spacing w:before="120" w:after="120"/>
              <w:rPr>
                <w:bCs/>
              </w:rPr>
            </w:pPr>
            <w:r w:rsidRPr="00D93580">
              <w:rPr>
                <w:bCs/>
              </w:rPr>
              <w:t>7.4.2 In-band blocking</w:t>
            </w:r>
          </w:p>
        </w:tc>
        <w:tc>
          <w:tcPr>
            <w:tcW w:w="5586" w:type="dxa"/>
            <w:shd w:val="clear" w:color="auto" w:fill="auto"/>
          </w:tcPr>
          <w:p w14:paraId="4A9A84BC" w14:textId="77777777" w:rsidR="00713485" w:rsidRPr="00D93580" w:rsidRDefault="00713485" w:rsidP="00B61BD8">
            <w:pPr>
              <w:spacing w:before="120" w:after="120"/>
              <w:rPr>
                <w:bCs/>
              </w:rPr>
            </w:pPr>
            <w:r w:rsidRPr="00D93580">
              <w:rPr>
                <w:bCs/>
              </w:rPr>
              <w:t>Not applicable for SAN.</w:t>
            </w:r>
          </w:p>
        </w:tc>
      </w:tr>
      <w:tr w:rsidR="00713485" w:rsidRPr="00D93580" w14:paraId="76EE7B1C" w14:textId="77777777" w:rsidTr="00B61BD8">
        <w:trPr>
          <w:trHeight w:val="290"/>
          <w:jc w:val="center"/>
        </w:trPr>
        <w:tc>
          <w:tcPr>
            <w:tcW w:w="4045" w:type="dxa"/>
            <w:shd w:val="clear" w:color="000000" w:fill="FFFFFF"/>
          </w:tcPr>
          <w:p w14:paraId="3121B3B8" w14:textId="77777777" w:rsidR="00713485" w:rsidRPr="00D93580" w:rsidRDefault="00713485" w:rsidP="00B61BD8">
            <w:pPr>
              <w:spacing w:before="120" w:after="120"/>
              <w:rPr>
                <w:bCs/>
              </w:rPr>
            </w:pPr>
            <w:r w:rsidRPr="00D93580">
              <w:rPr>
                <w:bCs/>
              </w:rPr>
              <w:t xml:space="preserve">7.5 Out-of-band blocking </w:t>
            </w:r>
          </w:p>
        </w:tc>
        <w:tc>
          <w:tcPr>
            <w:tcW w:w="5586" w:type="dxa"/>
            <w:shd w:val="clear" w:color="auto" w:fill="auto"/>
          </w:tcPr>
          <w:p w14:paraId="74F85C01"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791C049D" w14:textId="77777777" w:rsidTr="00B61BD8">
        <w:trPr>
          <w:trHeight w:val="290"/>
          <w:jc w:val="center"/>
        </w:trPr>
        <w:tc>
          <w:tcPr>
            <w:tcW w:w="4045" w:type="dxa"/>
            <w:shd w:val="clear" w:color="000000" w:fill="FFFFFF"/>
          </w:tcPr>
          <w:p w14:paraId="35F5DEFA" w14:textId="77777777" w:rsidR="00713485" w:rsidRPr="00D93580" w:rsidRDefault="00713485" w:rsidP="00B61BD8">
            <w:pPr>
              <w:spacing w:before="120" w:after="120"/>
              <w:rPr>
                <w:bCs/>
              </w:rPr>
            </w:pPr>
            <w:r w:rsidRPr="00D93580">
              <w:rPr>
                <w:bCs/>
              </w:rPr>
              <w:t>7.6 Receiver spurious emissions</w:t>
            </w:r>
          </w:p>
        </w:tc>
        <w:tc>
          <w:tcPr>
            <w:tcW w:w="5586" w:type="dxa"/>
            <w:shd w:val="clear" w:color="auto" w:fill="auto"/>
          </w:tcPr>
          <w:p w14:paraId="3477F5C3" w14:textId="77777777" w:rsidR="00713485" w:rsidRPr="00D93580" w:rsidRDefault="00713485" w:rsidP="00B61BD8">
            <w:pPr>
              <w:spacing w:before="120" w:after="120"/>
              <w:rPr>
                <w:bCs/>
              </w:rPr>
            </w:pPr>
            <w:r w:rsidRPr="00D93580">
              <w:rPr>
                <w:bCs/>
              </w:rPr>
              <w:t>Not applicable for SAN.</w:t>
            </w:r>
          </w:p>
        </w:tc>
      </w:tr>
      <w:tr w:rsidR="00713485" w:rsidRPr="00D93580" w14:paraId="6C9B751C" w14:textId="77777777" w:rsidTr="00B61BD8">
        <w:trPr>
          <w:trHeight w:val="290"/>
          <w:jc w:val="center"/>
        </w:trPr>
        <w:tc>
          <w:tcPr>
            <w:tcW w:w="4045" w:type="dxa"/>
            <w:shd w:val="clear" w:color="000000" w:fill="FFFFFF"/>
          </w:tcPr>
          <w:p w14:paraId="42EA05E1" w14:textId="77777777" w:rsidR="00713485" w:rsidRPr="00D93580" w:rsidRDefault="00713485" w:rsidP="00B61BD8">
            <w:pPr>
              <w:spacing w:before="120" w:after="120"/>
              <w:rPr>
                <w:bCs/>
              </w:rPr>
            </w:pPr>
            <w:r w:rsidRPr="00D93580">
              <w:rPr>
                <w:bCs/>
              </w:rPr>
              <w:t>7.7 Receiver intermodulation</w:t>
            </w:r>
          </w:p>
        </w:tc>
        <w:tc>
          <w:tcPr>
            <w:tcW w:w="5586" w:type="dxa"/>
            <w:shd w:val="clear" w:color="auto" w:fill="auto"/>
          </w:tcPr>
          <w:p w14:paraId="26F0528B" w14:textId="77777777" w:rsidR="00713485" w:rsidRPr="00D93580" w:rsidRDefault="00713485" w:rsidP="00B61BD8">
            <w:pPr>
              <w:spacing w:before="120" w:after="120"/>
              <w:rPr>
                <w:bCs/>
              </w:rPr>
            </w:pPr>
            <w:r w:rsidRPr="00D93580">
              <w:rPr>
                <w:bCs/>
              </w:rPr>
              <w:t>Not applicable for SAN --&gt; No specification impact.</w:t>
            </w:r>
          </w:p>
        </w:tc>
      </w:tr>
      <w:tr w:rsidR="00713485" w:rsidRPr="00D93580" w14:paraId="144D2C6F" w14:textId="77777777" w:rsidTr="00B61BD8">
        <w:trPr>
          <w:trHeight w:val="290"/>
          <w:jc w:val="center"/>
        </w:trPr>
        <w:tc>
          <w:tcPr>
            <w:tcW w:w="4045" w:type="dxa"/>
            <w:shd w:val="clear" w:color="000000" w:fill="FFFFFF"/>
          </w:tcPr>
          <w:p w14:paraId="22E8B27A" w14:textId="77777777" w:rsidR="00713485" w:rsidRPr="00D93580" w:rsidRDefault="00713485" w:rsidP="00B61BD8">
            <w:pPr>
              <w:spacing w:before="120" w:after="120"/>
              <w:rPr>
                <w:bCs/>
              </w:rPr>
            </w:pPr>
            <w:r w:rsidRPr="00D93580">
              <w:rPr>
                <w:bCs/>
              </w:rPr>
              <w:t>7.8 In-channel selectivity</w:t>
            </w:r>
          </w:p>
        </w:tc>
        <w:tc>
          <w:tcPr>
            <w:tcW w:w="5586" w:type="dxa"/>
            <w:shd w:val="clear" w:color="auto" w:fill="auto"/>
          </w:tcPr>
          <w:p w14:paraId="5413BD2C" w14:textId="77777777" w:rsidR="00713485" w:rsidRPr="00D93580" w:rsidRDefault="00713485" w:rsidP="00B61BD8">
            <w:pPr>
              <w:spacing w:before="120" w:after="120"/>
              <w:rPr>
                <w:bCs/>
              </w:rPr>
            </w:pPr>
            <w:r w:rsidRPr="00D93580">
              <w:rPr>
                <w:bCs/>
              </w:rPr>
              <w:t>Not band specific --&gt; No specification impact.</w:t>
            </w:r>
          </w:p>
        </w:tc>
      </w:tr>
    </w:tbl>
    <w:p w14:paraId="6FAE63EE" w14:textId="77777777" w:rsidR="00713485" w:rsidRPr="00CB14D1" w:rsidRDefault="00713485" w:rsidP="00713485">
      <w:pPr>
        <w:pStyle w:val="Paragraphedeliste"/>
        <w:ind w:left="284" w:firstLineChars="0" w:firstLine="0"/>
        <w:rPr>
          <w:rFonts w:eastAsia="Malgun Gothic"/>
          <w:color w:val="0070C0"/>
          <w:lang w:eastAsia="ko-KR"/>
        </w:rPr>
      </w:pPr>
    </w:p>
    <w:p w14:paraId="103C97DA" w14:textId="77777777" w:rsidR="00713485" w:rsidRDefault="00713485" w:rsidP="00713485">
      <w:pPr>
        <w:outlineLvl w:val="2"/>
        <w:rPr>
          <w:b/>
          <w:bCs/>
          <w:u w:val="single"/>
          <w:lang w:val="en-US" w:eastAsia="zh-CN"/>
        </w:rPr>
      </w:pPr>
      <w:r>
        <w:rPr>
          <w:b/>
          <w:u w:val="single"/>
          <w:lang w:eastAsia="ko-KR"/>
        </w:rPr>
        <w:t>Issue 1-3: Impact on UE RF requirements</w:t>
      </w:r>
    </w:p>
    <w:p w14:paraId="7F9A395E"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5A97CDAC" w14:textId="77777777" w:rsidR="00713485" w:rsidRPr="00D93580" w:rsidRDefault="00713485" w:rsidP="00154B9B">
      <w:pPr>
        <w:pStyle w:val="Paragraphedeliste"/>
        <w:numPr>
          <w:ilvl w:val="0"/>
          <w:numId w:val="12"/>
        </w:numPr>
        <w:overflowPunct w:val="0"/>
        <w:autoSpaceDE w:val="0"/>
        <w:autoSpaceDN w:val="0"/>
        <w:adjustRightInd w:val="0"/>
        <w:spacing w:line="276" w:lineRule="auto"/>
        <w:ind w:left="360" w:firstLineChars="0"/>
        <w:textAlignment w:val="baseline"/>
        <w:rPr>
          <w:lang w:eastAsia="ja-JP"/>
        </w:rPr>
      </w:pPr>
      <w:r w:rsidRPr="00D93580">
        <w:rPr>
          <w:rFonts w:eastAsia="Malgun Gothic"/>
          <w:lang w:eastAsia="ko-KR"/>
        </w:rPr>
        <w:t>The assessment of the impact on UE RF requirements (TS 36.102) shown in the table below will serve as a baseline for further discussion on the exact requirement definition.</w:t>
      </w:r>
    </w:p>
    <w:tbl>
      <w:tblPr>
        <w:tblStyle w:val="Grilledutableau"/>
        <w:tblW w:w="0" w:type="auto"/>
        <w:jc w:val="center"/>
        <w:tblLook w:val="04A0" w:firstRow="1" w:lastRow="0" w:firstColumn="1" w:lastColumn="0" w:noHBand="0" w:noVBand="1"/>
      </w:tblPr>
      <w:tblGrid>
        <w:gridCol w:w="2965"/>
        <w:gridCol w:w="1260"/>
        <w:gridCol w:w="1170"/>
        <w:gridCol w:w="4452"/>
      </w:tblGrid>
      <w:tr w:rsidR="00713485" w:rsidRPr="00D93580" w14:paraId="1809182A" w14:textId="77777777" w:rsidTr="00B61BD8">
        <w:trPr>
          <w:jc w:val="center"/>
        </w:trPr>
        <w:tc>
          <w:tcPr>
            <w:tcW w:w="2965" w:type="dxa"/>
          </w:tcPr>
          <w:p w14:paraId="0CBA2983" w14:textId="77777777" w:rsidR="00713485" w:rsidRPr="00D93580" w:rsidRDefault="00713485" w:rsidP="00B61BD8">
            <w:pPr>
              <w:jc w:val="center"/>
              <w:rPr>
                <w:b/>
                <w:bCs/>
              </w:rPr>
            </w:pPr>
            <w:r w:rsidRPr="00D93580">
              <w:rPr>
                <w:b/>
                <w:bCs/>
              </w:rPr>
              <w:t>36.102 Clause: Requirements</w:t>
            </w:r>
          </w:p>
        </w:tc>
        <w:tc>
          <w:tcPr>
            <w:tcW w:w="1260" w:type="dxa"/>
          </w:tcPr>
          <w:p w14:paraId="5CD73AE3" w14:textId="77777777" w:rsidR="00713485" w:rsidRPr="00D93580" w:rsidRDefault="00713485" w:rsidP="00B61BD8">
            <w:pPr>
              <w:jc w:val="center"/>
              <w:rPr>
                <w:b/>
                <w:bCs/>
              </w:rPr>
            </w:pPr>
            <w:r w:rsidRPr="00D93580">
              <w:rPr>
                <w:b/>
                <w:bCs/>
              </w:rPr>
              <w:t>Band Agnostic</w:t>
            </w:r>
          </w:p>
        </w:tc>
        <w:tc>
          <w:tcPr>
            <w:tcW w:w="1170" w:type="dxa"/>
          </w:tcPr>
          <w:p w14:paraId="47FB0E6D" w14:textId="77777777" w:rsidR="00713485" w:rsidRPr="00D93580" w:rsidRDefault="00713485" w:rsidP="00B61BD8">
            <w:pPr>
              <w:jc w:val="center"/>
              <w:rPr>
                <w:b/>
                <w:bCs/>
              </w:rPr>
            </w:pPr>
            <w:r w:rsidRPr="00D93580">
              <w:rPr>
                <w:b/>
                <w:bCs/>
              </w:rPr>
              <w:t xml:space="preserve">Re-use for TDD band </w:t>
            </w:r>
            <w:r w:rsidRPr="00D93580">
              <w:rPr>
                <w:rFonts w:eastAsia="Malgun Gothic"/>
                <w:lang w:eastAsia="ko-KR"/>
              </w:rPr>
              <w:t>[249]</w:t>
            </w:r>
          </w:p>
        </w:tc>
        <w:tc>
          <w:tcPr>
            <w:tcW w:w="4236" w:type="dxa"/>
          </w:tcPr>
          <w:p w14:paraId="05653E06" w14:textId="77777777" w:rsidR="00713485" w:rsidRPr="00D93580" w:rsidRDefault="00713485" w:rsidP="00B61BD8">
            <w:pPr>
              <w:jc w:val="center"/>
              <w:rPr>
                <w:b/>
                <w:bCs/>
              </w:rPr>
            </w:pPr>
            <w:r w:rsidRPr="00D93580">
              <w:rPr>
                <w:b/>
                <w:bCs/>
              </w:rPr>
              <w:t>Note</w:t>
            </w:r>
          </w:p>
        </w:tc>
      </w:tr>
      <w:tr w:rsidR="00713485" w:rsidRPr="00D93580" w14:paraId="0D5511E1" w14:textId="77777777" w:rsidTr="00B61BD8">
        <w:trPr>
          <w:jc w:val="center"/>
        </w:trPr>
        <w:tc>
          <w:tcPr>
            <w:tcW w:w="2965" w:type="dxa"/>
          </w:tcPr>
          <w:p w14:paraId="2FF0CEA3" w14:textId="77777777" w:rsidR="00713485" w:rsidRPr="00D93580" w:rsidRDefault="00713485" w:rsidP="00B61BD8">
            <w:pPr>
              <w:spacing w:line="252" w:lineRule="auto"/>
            </w:pPr>
            <w:r w:rsidRPr="00D93580">
              <w:rPr>
                <w:rFonts w:eastAsia="PMingLiU"/>
                <w:lang w:eastAsia="zh-TW"/>
              </w:rPr>
              <w:t>6.2B.1</w:t>
            </w:r>
            <w:r w:rsidRPr="00D93580">
              <w:t>:</w:t>
            </w:r>
          </w:p>
          <w:p w14:paraId="443412B7" w14:textId="77777777" w:rsidR="00713485" w:rsidRPr="00D93580" w:rsidRDefault="00713485" w:rsidP="00B61BD8">
            <w:r w:rsidRPr="00D93580">
              <w:rPr>
                <w:lang w:eastAsia="zh-CN"/>
              </w:rPr>
              <w:t xml:space="preserve">UE </w:t>
            </w:r>
            <w:r w:rsidRPr="00D93580">
              <w:t>maximum output power</w:t>
            </w:r>
          </w:p>
        </w:tc>
        <w:tc>
          <w:tcPr>
            <w:tcW w:w="1260" w:type="dxa"/>
          </w:tcPr>
          <w:p w14:paraId="1CBEC59B" w14:textId="77777777" w:rsidR="00713485" w:rsidRPr="00D93580" w:rsidRDefault="00713485" w:rsidP="00B61BD8">
            <w:r w:rsidRPr="00D93580">
              <w:t>Yes</w:t>
            </w:r>
          </w:p>
        </w:tc>
        <w:tc>
          <w:tcPr>
            <w:tcW w:w="1170" w:type="dxa"/>
          </w:tcPr>
          <w:p w14:paraId="5DAF9DF4" w14:textId="77777777" w:rsidR="00713485" w:rsidRPr="00D93580" w:rsidRDefault="00713485" w:rsidP="00B61BD8">
            <w:r w:rsidRPr="00D93580">
              <w:t>Yes</w:t>
            </w:r>
          </w:p>
        </w:tc>
        <w:tc>
          <w:tcPr>
            <w:tcW w:w="4236" w:type="dxa"/>
          </w:tcPr>
          <w:p w14:paraId="354B80E5" w14:textId="77777777" w:rsidR="00713485" w:rsidRPr="00D93580" w:rsidRDefault="00713485" w:rsidP="00B61BD8">
            <w:r w:rsidRPr="00D93580">
              <w:t>Support UE power class 3 (23 dBm)</w:t>
            </w:r>
          </w:p>
          <w:p w14:paraId="2C9C9035" w14:textId="77777777" w:rsidR="00713485" w:rsidRPr="00D93580" w:rsidRDefault="00713485" w:rsidP="00B61BD8">
            <w:r w:rsidRPr="00D93580">
              <w:t>Support UE power class 5 (20 dBm)</w:t>
            </w:r>
          </w:p>
        </w:tc>
      </w:tr>
      <w:tr w:rsidR="00713485" w:rsidRPr="00D93580" w14:paraId="2FA5DA98" w14:textId="77777777" w:rsidTr="00B61BD8">
        <w:trPr>
          <w:jc w:val="center"/>
        </w:trPr>
        <w:tc>
          <w:tcPr>
            <w:tcW w:w="2965" w:type="dxa"/>
          </w:tcPr>
          <w:p w14:paraId="139BA94D" w14:textId="77777777" w:rsidR="00713485" w:rsidRPr="00D93580" w:rsidRDefault="00713485" w:rsidP="00B61BD8">
            <w:pPr>
              <w:spacing w:line="252" w:lineRule="auto"/>
            </w:pPr>
            <w:r w:rsidRPr="00D93580">
              <w:rPr>
                <w:rFonts w:eastAsia="PMingLiU"/>
                <w:lang w:eastAsia="zh-TW"/>
              </w:rPr>
              <w:t>6.2B.1</w:t>
            </w:r>
            <w:r w:rsidRPr="00D93580">
              <w:t>:</w:t>
            </w:r>
          </w:p>
          <w:p w14:paraId="55BAAA2A" w14:textId="77777777" w:rsidR="00713485" w:rsidRPr="00D93580" w:rsidRDefault="00713485" w:rsidP="00B61BD8">
            <w:r w:rsidRPr="00D93580">
              <w:rPr>
                <w:lang w:eastAsia="zh-CN"/>
              </w:rPr>
              <w:t xml:space="preserve">UE </w:t>
            </w:r>
            <w:r w:rsidRPr="00D93580">
              <w:t>maximum output power</w:t>
            </w:r>
            <w:r w:rsidRPr="00D93580">
              <w:rPr>
                <w:rFonts w:eastAsia="PMingLiU"/>
                <w:lang w:eastAsia="zh-TW"/>
              </w:rPr>
              <w:t xml:space="preserve"> tolerance</w:t>
            </w:r>
          </w:p>
        </w:tc>
        <w:tc>
          <w:tcPr>
            <w:tcW w:w="1260" w:type="dxa"/>
          </w:tcPr>
          <w:p w14:paraId="751EFA20" w14:textId="77777777" w:rsidR="00713485" w:rsidRPr="00D93580" w:rsidRDefault="00713485" w:rsidP="00B61BD8">
            <w:pPr>
              <w:rPr>
                <w:rFonts w:eastAsia="PMingLiU"/>
                <w:lang w:eastAsia="zh-TW"/>
              </w:rPr>
            </w:pPr>
            <w:r w:rsidRPr="00D93580">
              <w:rPr>
                <w:rFonts w:ascii="PMingLiU" w:eastAsia="PMingLiU" w:hAnsi="PMingLiU" w:hint="eastAsia"/>
                <w:lang w:eastAsia="zh-TW"/>
              </w:rPr>
              <w:t xml:space="preserve"> </w:t>
            </w:r>
            <w:r w:rsidRPr="00D93580">
              <w:rPr>
                <w:rFonts w:eastAsia="PMingLiU" w:hint="eastAsia"/>
                <w:lang w:eastAsia="zh-TW"/>
              </w:rPr>
              <w:t>N</w:t>
            </w:r>
            <w:r w:rsidRPr="00D93580">
              <w:rPr>
                <w:rFonts w:eastAsia="PMingLiU"/>
                <w:lang w:eastAsia="zh-TW"/>
              </w:rPr>
              <w:t>o</w:t>
            </w:r>
          </w:p>
        </w:tc>
        <w:tc>
          <w:tcPr>
            <w:tcW w:w="1170" w:type="dxa"/>
          </w:tcPr>
          <w:p w14:paraId="406E9AE8" w14:textId="77777777" w:rsidR="00713485" w:rsidRPr="00D93580" w:rsidRDefault="00713485" w:rsidP="00B61BD8"/>
        </w:tc>
        <w:tc>
          <w:tcPr>
            <w:tcW w:w="4236" w:type="dxa"/>
          </w:tcPr>
          <w:p w14:paraId="6E3984BB" w14:textId="77777777" w:rsidR="00713485" w:rsidRPr="00D93580" w:rsidRDefault="00713485" w:rsidP="00B61BD8"/>
        </w:tc>
      </w:tr>
      <w:tr w:rsidR="00713485" w:rsidRPr="00D93580" w14:paraId="4195E289" w14:textId="77777777" w:rsidTr="00B61BD8">
        <w:trPr>
          <w:jc w:val="center"/>
        </w:trPr>
        <w:tc>
          <w:tcPr>
            <w:tcW w:w="2965" w:type="dxa"/>
          </w:tcPr>
          <w:p w14:paraId="08BFB8FD" w14:textId="77777777" w:rsidR="00713485" w:rsidRPr="00D93580" w:rsidRDefault="00713485" w:rsidP="00B61BD8">
            <w:pPr>
              <w:spacing w:line="252" w:lineRule="auto"/>
            </w:pPr>
            <w:r w:rsidRPr="00D93580">
              <w:rPr>
                <w:rFonts w:eastAsia="PMingLiU"/>
                <w:lang w:eastAsia="zh-TW"/>
              </w:rPr>
              <w:t>6.2B.2</w:t>
            </w:r>
            <w:r w:rsidRPr="00D93580">
              <w:t>: UE maximum output power reduction</w:t>
            </w:r>
          </w:p>
        </w:tc>
        <w:tc>
          <w:tcPr>
            <w:tcW w:w="1260" w:type="dxa"/>
          </w:tcPr>
          <w:p w14:paraId="3E286520" w14:textId="77777777" w:rsidR="00713485" w:rsidRPr="00D93580" w:rsidRDefault="00713485" w:rsidP="00B61BD8">
            <w:r w:rsidRPr="00D93580">
              <w:t>Yes</w:t>
            </w:r>
          </w:p>
        </w:tc>
        <w:tc>
          <w:tcPr>
            <w:tcW w:w="1170" w:type="dxa"/>
          </w:tcPr>
          <w:p w14:paraId="2EBC64B4" w14:textId="77777777" w:rsidR="00713485" w:rsidRPr="00D93580" w:rsidRDefault="00713485" w:rsidP="00B61BD8">
            <w:r w:rsidRPr="00D93580">
              <w:t>Yes</w:t>
            </w:r>
          </w:p>
        </w:tc>
        <w:tc>
          <w:tcPr>
            <w:tcW w:w="4236" w:type="dxa"/>
          </w:tcPr>
          <w:p w14:paraId="0C700C55" w14:textId="77777777" w:rsidR="00713485" w:rsidRPr="00D93580" w:rsidRDefault="00713485" w:rsidP="00B61BD8"/>
        </w:tc>
      </w:tr>
      <w:tr w:rsidR="00713485" w:rsidRPr="00D93580" w14:paraId="7FE9F71B" w14:textId="77777777" w:rsidTr="00B61BD8">
        <w:trPr>
          <w:jc w:val="center"/>
        </w:trPr>
        <w:tc>
          <w:tcPr>
            <w:tcW w:w="2965" w:type="dxa"/>
          </w:tcPr>
          <w:p w14:paraId="2E206A74" w14:textId="77777777" w:rsidR="00713485" w:rsidRPr="00D93580" w:rsidRDefault="00713485" w:rsidP="00B61BD8">
            <w:pPr>
              <w:spacing w:line="252" w:lineRule="auto"/>
            </w:pPr>
            <w:r w:rsidRPr="00D93580">
              <w:rPr>
                <w:rFonts w:eastAsia="PMingLiU"/>
                <w:lang w:eastAsia="zh-TW"/>
              </w:rPr>
              <w:t>6.2B.3</w:t>
            </w:r>
            <w:r w:rsidRPr="00D93580">
              <w:t>:</w:t>
            </w:r>
          </w:p>
          <w:p w14:paraId="2CA09EF6" w14:textId="77777777" w:rsidR="00713485" w:rsidRPr="00D93580" w:rsidRDefault="00713485" w:rsidP="00B61BD8">
            <w:r w:rsidRPr="00D93580">
              <w:t>UE additional maximum output power reduction</w:t>
            </w:r>
          </w:p>
        </w:tc>
        <w:tc>
          <w:tcPr>
            <w:tcW w:w="1260" w:type="dxa"/>
          </w:tcPr>
          <w:p w14:paraId="28FF0D66" w14:textId="77777777" w:rsidR="00713485" w:rsidRDefault="00713485" w:rsidP="00B61BD8"/>
          <w:p w14:paraId="5BB1C736" w14:textId="77777777" w:rsidR="00713485" w:rsidRPr="00D93580" w:rsidRDefault="00713485" w:rsidP="00B61BD8">
            <w:r w:rsidRPr="00D93580">
              <w:t>No</w:t>
            </w:r>
          </w:p>
        </w:tc>
        <w:tc>
          <w:tcPr>
            <w:tcW w:w="1170" w:type="dxa"/>
          </w:tcPr>
          <w:p w14:paraId="4E34558F" w14:textId="77777777" w:rsidR="00713485" w:rsidRPr="00D93580" w:rsidRDefault="00713485" w:rsidP="00B61BD8">
            <w:r w:rsidRPr="00D93580">
              <w:t>-</w:t>
            </w:r>
          </w:p>
        </w:tc>
        <w:tc>
          <w:tcPr>
            <w:tcW w:w="4236" w:type="dxa"/>
          </w:tcPr>
          <w:p w14:paraId="48C31ADA" w14:textId="77777777" w:rsidR="00713485" w:rsidRPr="00D93580" w:rsidRDefault="00713485" w:rsidP="00B61BD8">
            <w:r w:rsidRPr="00D93580">
              <w:rPr>
                <w:rFonts w:eastAsia="PMingLiU"/>
                <w:lang w:eastAsia="zh-TW"/>
              </w:rPr>
              <w:t>Note: Reuse which band A-MPR, B254 A-MPR is not defined yet and the band [249] UL frequency range is not fully aligned with B254.</w:t>
            </w:r>
          </w:p>
        </w:tc>
      </w:tr>
      <w:tr w:rsidR="00713485" w:rsidRPr="00D93580" w14:paraId="2452E36E" w14:textId="77777777" w:rsidTr="00B61BD8">
        <w:trPr>
          <w:jc w:val="center"/>
        </w:trPr>
        <w:tc>
          <w:tcPr>
            <w:tcW w:w="2965" w:type="dxa"/>
          </w:tcPr>
          <w:p w14:paraId="4DB9C5D0" w14:textId="77777777" w:rsidR="00713485" w:rsidRPr="00D93580" w:rsidRDefault="00713485" w:rsidP="00B61BD8">
            <w:r w:rsidRPr="00D93580">
              <w:t>6.2.B.4:</w:t>
            </w:r>
          </w:p>
          <w:p w14:paraId="6AE691E7" w14:textId="77777777" w:rsidR="00713485" w:rsidRPr="00D93580" w:rsidRDefault="00713485" w:rsidP="00B61BD8">
            <w:r w:rsidRPr="00D93580">
              <w:t xml:space="preserve">Configured transmit power  </w:t>
            </w:r>
          </w:p>
        </w:tc>
        <w:tc>
          <w:tcPr>
            <w:tcW w:w="1260" w:type="dxa"/>
          </w:tcPr>
          <w:p w14:paraId="2A7846DA" w14:textId="77777777" w:rsidR="00713485" w:rsidRPr="00D93580" w:rsidRDefault="00713485" w:rsidP="00B61BD8">
            <w:r w:rsidRPr="00D93580">
              <w:t>Yes</w:t>
            </w:r>
          </w:p>
        </w:tc>
        <w:tc>
          <w:tcPr>
            <w:tcW w:w="1170" w:type="dxa"/>
          </w:tcPr>
          <w:p w14:paraId="6342DD74" w14:textId="77777777" w:rsidR="00713485" w:rsidRPr="00D93580" w:rsidRDefault="00713485" w:rsidP="00B61BD8">
            <w:r w:rsidRPr="00D93580">
              <w:t>Yes</w:t>
            </w:r>
          </w:p>
        </w:tc>
        <w:tc>
          <w:tcPr>
            <w:tcW w:w="4236" w:type="dxa"/>
          </w:tcPr>
          <w:p w14:paraId="17369731" w14:textId="77777777" w:rsidR="00713485" w:rsidRPr="00D93580" w:rsidRDefault="00713485" w:rsidP="00B61BD8"/>
        </w:tc>
      </w:tr>
      <w:tr w:rsidR="00713485" w:rsidRPr="00D93580" w14:paraId="363FB90B" w14:textId="77777777" w:rsidTr="00B61BD8">
        <w:trPr>
          <w:jc w:val="center"/>
        </w:trPr>
        <w:tc>
          <w:tcPr>
            <w:tcW w:w="2965" w:type="dxa"/>
          </w:tcPr>
          <w:p w14:paraId="1AEBC862" w14:textId="77777777" w:rsidR="00713485" w:rsidRPr="00D93580" w:rsidRDefault="00713485" w:rsidP="00B61BD8">
            <w:r w:rsidRPr="00D93580">
              <w:t>6.3: Output power dynamics</w:t>
            </w:r>
          </w:p>
        </w:tc>
        <w:tc>
          <w:tcPr>
            <w:tcW w:w="1260" w:type="dxa"/>
          </w:tcPr>
          <w:p w14:paraId="62730DC6" w14:textId="77777777" w:rsidR="00713485" w:rsidRPr="00D93580" w:rsidRDefault="00713485" w:rsidP="00B61BD8">
            <w:r w:rsidRPr="00D93580">
              <w:t>Yes</w:t>
            </w:r>
          </w:p>
        </w:tc>
        <w:tc>
          <w:tcPr>
            <w:tcW w:w="1170" w:type="dxa"/>
          </w:tcPr>
          <w:p w14:paraId="72E44B47" w14:textId="77777777" w:rsidR="00713485" w:rsidRPr="00D93580" w:rsidRDefault="00713485" w:rsidP="00B61BD8">
            <w:pPr>
              <w:rPr>
                <w:strike/>
              </w:rPr>
            </w:pPr>
            <w:r w:rsidRPr="00D93580">
              <w:rPr>
                <w:strike/>
              </w:rPr>
              <w:t>Yes</w:t>
            </w:r>
          </w:p>
          <w:p w14:paraId="3B28E7A4" w14:textId="77777777" w:rsidR="00713485" w:rsidRPr="00D93580" w:rsidRDefault="00713485" w:rsidP="00B61BD8">
            <w:r w:rsidRPr="00D93580">
              <w:rPr>
                <w:rFonts w:eastAsia="PMingLiU"/>
                <w:lang w:eastAsia="zh-TW"/>
              </w:rPr>
              <w:t>FFS</w:t>
            </w:r>
          </w:p>
        </w:tc>
        <w:tc>
          <w:tcPr>
            <w:tcW w:w="4236" w:type="dxa"/>
          </w:tcPr>
          <w:p w14:paraId="2B4B5A5E" w14:textId="77777777" w:rsidR="00713485" w:rsidRPr="00D93580" w:rsidRDefault="00713485" w:rsidP="00B61BD8">
            <w:pPr>
              <w:rPr>
                <w:rFonts w:eastAsia="PMingLiU"/>
                <w:noProof/>
                <w:lang w:eastAsia="zh-TW"/>
              </w:rPr>
            </w:pPr>
            <w:r w:rsidRPr="00D93580">
              <w:rPr>
                <w:rFonts w:eastAsia="PMingLiU"/>
                <w:lang w:eastAsia="zh-TW"/>
              </w:rPr>
              <w:t xml:space="preserve">Note: </w:t>
            </w:r>
            <w:r w:rsidRPr="00D93580">
              <w:rPr>
                <w:rFonts w:eastAsia="PMingLiU"/>
                <w:noProof/>
                <w:lang w:eastAsia="zh-TW"/>
              </w:rPr>
              <w:t>For 36.102 6.3B.4,</w:t>
            </w:r>
            <w:r w:rsidRPr="00D93580">
              <w:rPr>
                <w:rFonts w:eastAsia="PMingLiU" w:hint="eastAsia"/>
                <w:noProof/>
                <w:lang w:eastAsia="zh-TW"/>
              </w:rPr>
              <w:t xml:space="preserve"> </w:t>
            </w:r>
            <w:r w:rsidRPr="00D93580">
              <w:rPr>
                <w:rFonts w:eastAsia="PMingLiU"/>
                <w:lang w:eastAsia="zh-TW"/>
              </w:rPr>
              <w:t>36.102 refers to 36.101 6.3.5F, the testing period for aggerate power control may depend on different UL pattern.</w:t>
            </w:r>
          </w:p>
          <w:p w14:paraId="04D68F2F" w14:textId="671441AE" w:rsidR="00713485" w:rsidRPr="00D93580" w:rsidRDefault="00713485" w:rsidP="00B61BD8">
            <w:r>
              <w:rPr>
                <w:noProof/>
                <w:lang w:val="fr-FR" w:eastAsia="fr-FR"/>
              </w:rPr>
              <w:drawing>
                <wp:inline distT="0" distB="0" distL="0" distR="0" wp14:anchorId="20EF9D46" wp14:editId="2A2EF907">
                  <wp:extent cx="2689860" cy="1120140"/>
                  <wp:effectExtent l="0" t="0" r="0" b="381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89860" cy="1120140"/>
                          </a:xfrm>
                          <a:prstGeom prst="rect">
                            <a:avLst/>
                          </a:prstGeom>
                          <a:noFill/>
                          <a:ln>
                            <a:noFill/>
                          </a:ln>
                        </pic:spPr>
                      </pic:pic>
                    </a:graphicData>
                  </a:graphic>
                </wp:inline>
              </w:drawing>
            </w:r>
          </w:p>
        </w:tc>
      </w:tr>
      <w:tr w:rsidR="00713485" w:rsidRPr="00D93580" w14:paraId="1F7F0330" w14:textId="77777777" w:rsidTr="00B61BD8">
        <w:trPr>
          <w:jc w:val="center"/>
        </w:trPr>
        <w:tc>
          <w:tcPr>
            <w:tcW w:w="2965" w:type="dxa"/>
          </w:tcPr>
          <w:p w14:paraId="45AAB2F6" w14:textId="77777777" w:rsidR="00713485" w:rsidRPr="00D93580" w:rsidRDefault="00713485" w:rsidP="00B61BD8">
            <w:r w:rsidRPr="00D93580">
              <w:t>6.4: Transmit signal quality</w:t>
            </w:r>
          </w:p>
        </w:tc>
        <w:tc>
          <w:tcPr>
            <w:tcW w:w="1260" w:type="dxa"/>
          </w:tcPr>
          <w:p w14:paraId="40A06AA6" w14:textId="77777777" w:rsidR="00713485" w:rsidRPr="00D93580" w:rsidRDefault="00713485" w:rsidP="00B61BD8">
            <w:r w:rsidRPr="00D93580">
              <w:t>Yes</w:t>
            </w:r>
          </w:p>
        </w:tc>
        <w:tc>
          <w:tcPr>
            <w:tcW w:w="1170" w:type="dxa"/>
          </w:tcPr>
          <w:p w14:paraId="65282FA1" w14:textId="77777777" w:rsidR="00713485" w:rsidRPr="00D93580" w:rsidRDefault="00713485" w:rsidP="00B61BD8">
            <w:r w:rsidRPr="00D93580">
              <w:t>Yes</w:t>
            </w:r>
          </w:p>
        </w:tc>
        <w:tc>
          <w:tcPr>
            <w:tcW w:w="4236" w:type="dxa"/>
          </w:tcPr>
          <w:p w14:paraId="51B81EB6" w14:textId="77777777" w:rsidR="00713485" w:rsidRPr="00D93580" w:rsidRDefault="00713485" w:rsidP="00B61BD8"/>
        </w:tc>
      </w:tr>
      <w:tr w:rsidR="00713485" w:rsidRPr="00D93580" w14:paraId="1912B949" w14:textId="77777777" w:rsidTr="00B61BD8">
        <w:trPr>
          <w:jc w:val="center"/>
        </w:trPr>
        <w:tc>
          <w:tcPr>
            <w:tcW w:w="2965" w:type="dxa"/>
          </w:tcPr>
          <w:p w14:paraId="66A9FE75" w14:textId="77777777" w:rsidR="00713485" w:rsidRPr="00D93580" w:rsidRDefault="00713485" w:rsidP="00B61BD8">
            <w:pPr>
              <w:spacing w:line="252" w:lineRule="auto"/>
            </w:pPr>
            <w:r w:rsidRPr="00D93580">
              <w:rPr>
                <w:rFonts w:eastAsia="PMingLiU"/>
                <w:lang w:eastAsia="zh-TW"/>
              </w:rPr>
              <w:t>6.5B.3.2</w:t>
            </w:r>
            <w:r w:rsidRPr="00D93580">
              <w:t>: Spectrum emission mask</w:t>
            </w:r>
          </w:p>
        </w:tc>
        <w:tc>
          <w:tcPr>
            <w:tcW w:w="1260" w:type="dxa"/>
          </w:tcPr>
          <w:p w14:paraId="2293CD49" w14:textId="77777777" w:rsidR="00713485" w:rsidRPr="00D93580" w:rsidRDefault="00713485" w:rsidP="00B61BD8">
            <w:r w:rsidRPr="00D93580">
              <w:t>Yes</w:t>
            </w:r>
          </w:p>
        </w:tc>
        <w:tc>
          <w:tcPr>
            <w:tcW w:w="1170" w:type="dxa"/>
          </w:tcPr>
          <w:p w14:paraId="1B3729E3" w14:textId="77777777" w:rsidR="00713485" w:rsidRPr="00D93580" w:rsidRDefault="00713485" w:rsidP="00B61BD8">
            <w:r w:rsidRPr="00D93580">
              <w:t>Yes</w:t>
            </w:r>
          </w:p>
        </w:tc>
        <w:tc>
          <w:tcPr>
            <w:tcW w:w="4236" w:type="dxa"/>
          </w:tcPr>
          <w:p w14:paraId="2E4E9E11" w14:textId="77777777" w:rsidR="00713485" w:rsidRPr="00D93580" w:rsidRDefault="00713485" w:rsidP="00B61BD8"/>
        </w:tc>
      </w:tr>
      <w:tr w:rsidR="00713485" w:rsidRPr="00D93580" w14:paraId="65421A5F" w14:textId="77777777" w:rsidTr="00B61BD8">
        <w:trPr>
          <w:jc w:val="center"/>
        </w:trPr>
        <w:tc>
          <w:tcPr>
            <w:tcW w:w="2965" w:type="dxa"/>
          </w:tcPr>
          <w:p w14:paraId="7E5AE774" w14:textId="77777777" w:rsidR="00713485" w:rsidRPr="00D93580" w:rsidRDefault="00713485" w:rsidP="00B61BD8">
            <w:pPr>
              <w:spacing w:line="252" w:lineRule="auto"/>
            </w:pPr>
            <w:r w:rsidRPr="00D93580">
              <w:rPr>
                <w:rFonts w:eastAsia="PMingLiU"/>
                <w:lang w:eastAsia="zh-TW"/>
              </w:rPr>
              <w:t>6.5B.3.4</w:t>
            </w:r>
            <w:r w:rsidRPr="00D93580">
              <w:t>:</w:t>
            </w:r>
          </w:p>
          <w:p w14:paraId="006E475A" w14:textId="77777777" w:rsidR="00713485" w:rsidRPr="00D93580" w:rsidRDefault="00713485" w:rsidP="00B61BD8">
            <w:r w:rsidRPr="00D93580">
              <w:t>Adjacent Channel Leakage Ratio</w:t>
            </w:r>
          </w:p>
        </w:tc>
        <w:tc>
          <w:tcPr>
            <w:tcW w:w="1260" w:type="dxa"/>
          </w:tcPr>
          <w:p w14:paraId="21B40510" w14:textId="77777777" w:rsidR="00713485" w:rsidRPr="00D93580" w:rsidRDefault="00713485" w:rsidP="00B61BD8">
            <w:r w:rsidRPr="00D93580">
              <w:t>Yes</w:t>
            </w:r>
          </w:p>
        </w:tc>
        <w:tc>
          <w:tcPr>
            <w:tcW w:w="1170" w:type="dxa"/>
          </w:tcPr>
          <w:p w14:paraId="12330797" w14:textId="77777777" w:rsidR="00713485" w:rsidRPr="00D93580" w:rsidRDefault="00713485" w:rsidP="00B61BD8">
            <w:r w:rsidRPr="00D93580">
              <w:t>Yes</w:t>
            </w:r>
          </w:p>
        </w:tc>
        <w:tc>
          <w:tcPr>
            <w:tcW w:w="4236" w:type="dxa"/>
          </w:tcPr>
          <w:p w14:paraId="4AB6E37D" w14:textId="77777777" w:rsidR="00713485" w:rsidRPr="00D93580" w:rsidRDefault="00713485" w:rsidP="00B61BD8"/>
        </w:tc>
      </w:tr>
      <w:tr w:rsidR="00713485" w:rsidRPr="00D93580" w14:paraId="7BFC2481" w14:textId="77777777" w:rsidTr="00B61BD8">
        <w:trPr>
          <w:jc w:val="center"/>
        </w:trPr>
        <w:tc>
          <w:tcPr>
            <w:tcW w:w="2965" w:type="dxa"/>
          </w:tcPr>
          <w:p w14:paraId="33FA9C82" w14:textId="77777777" w:rsidR="00713485" w:rsidRPr="00D93580" w:rsidRDefault="00713485" w:rsidP="00B61BD8">
            <w:pPr>
              <w:spacing w:line="252" w:lineRule="auto"/>
              <w:rPr>
                <w:rFonts w:eastAsia="PMingLiU"/>
                <w:lang w:eastAsia="zh-TW"/>
              </w:rPr>
            </w:pPr>
            <w:r w:rsidRPr="00D93580">
              <w:rPr>
                <w:rFonts w:eastAsia="PMingLiU"/>
                <w:lang w:eastAsia="zh-TW"/>
              </w:rPr>
              <w:t>6.5B.4.2: General spurious emissions</w:t>
            </w:r>
          </w:p>
        </w:tc>
        <w:tc>
          <w:tcPr>
            <w:tcW w:w="1260" w:type="dxa"/>
          </w:tcPr>
          <w:p w14:paraId="3052F394" w14:textId="77777777" w:rsidR="00713485" w:rsidRPr="00D93580" w:rsidRDefault="00713485" w:rsidP="00B61BD8">
            <w:r w:rsidRPr="00D93580">
              <w:t>Yes</w:t>
            </w:r>
          </w:p>
        </w:tc>
        <w:tc>
          <w:tcPr>
            <w:tcW w:w="1170" w:type="dxa"/>
          </w:tcPr>
          <w:p w14:paraId="79575220" w14:textId="77777777" w:rsidR="00713485" w:rsidRPr="00D93580" w:rsidRDefault="00713485" w:rsidP="00B61BD8">
            <w:r w:rsidRPr="00D93580">
              <w:t>Yes</w:t>
            </w:r>
          </w:p>
        </w:tc>
        <w:tc>
          <w:tcPr>
            <w:tcW w:w="4236" w:type="dxa"/>
          </w:tcPr>
          <w:p w14:paraId="25F67BE7" w14:textId="77777777" w:rsidR="00713485" w:rsidRPr="00D93580" w:rsidRDefault="00713485" w:rsidP="00B61BD8"/>
        </w:tc>
      </w:tr>
      <w:tr w:rsidR="00713485" w:rsidRPr="00D93580" w14:paraId="754BEC8E" w14:textId="77777777" w:rsidTr="00B61BD8">
        <w:trPr>
          <w:jc w:val="center"/>
        </w:trPr>
        <w:tc>
          <w:tcPr>
            <w:tcW w:w="2965" w:type="dxa"/>
          </w:tcPr>
          <w:p w14:paraId="13117608" w14:textId="77777777" w:rsidR="00713485" w:rsidRPr="00D93580" w:rsidRDefault="00713485" w:rsidP="00B61BD8">
            <w:pPr>
              <w:spacing w:line="252" w:lineRule="auto"/>
            </w:pPr>
            <w:r w:rsidRPr="00D93580">
              <w:rPr>
                <w:rFonts w:eastAsia="PMingLiU"/>
                <w:lang w:eastAsia="zh-TW"/>
              </w:rPr>
              <w:t>6.5B.4.3</w:t>
            </w:r>
            <w:r w:rsidRPr="00D93580">
              <w:t>:</w:t>
            </w:r>
          </w:p>
          <w:p w14:paraId="1FE9CC7A" w14:textId="77777777" w:rsidR="00713485" w:rsidRPr="00D93580" w:rsidRDefault="00713485" w:rsidP="00B61BD8">
            <w:r w:rsidRPr="00D93580">
              <w:t>Spurious emissions for UE co-existence</w:t>
            </w:r>
          </w:p>
        </w:tc>
        <w:tc>
          <w:tcPr>
            <w:tcW w:w="1260" w:type="dxa"/>
          </w:tcPr>
          <w:p w14:paraId="6756274E" w14:textId="77777777" w:rsidR="00713485" w:rsidRPr="00D93580" w:rsidRDefault="00713485" w:rsidP="00B61BD8">
            <w:r w:rsidRPr="00D93580">
              <w:t>No</w:t>
            </w:r>
          </w:p>
        </w:tc>
        <w:tc>
          <w:tcPr>
            <w:tcW w:w="1170" w:type="dxa"/>
          </w:tcPr>
          <w:p w14:paraId="6F2EC402" w14:textId="77777777" w:rsidR="00713485" w:rsidRPr="00D93580" w:rsidRDefault="00713485" w:rsidP="00B61BD8"/>
        </w:tc>
        <w:tc>
          <w:tcPr>
            <w:tcW w:w="4236" w:type="dxa"/>
          </w:tcPr>
          <w:p w14:paraId="70227769" w14:textId="77777777" w:rsidR="00713485" w:rsidRPr="00D93580" w:rsidRDefault="00713485" w:rsidP="00B61BD8">
            <w:r w:rsidRPr="00D93580">
              <w:t xml:space="preserve">Band </w:t>
            </w:r>
            <w:r w:rsidRPr="00D93580">
              <w:rPr>
                <w:rFonts w:eastAsia="Malgun Gothic"/>
                <w:lang w:eastAsia="ko-KR"/>
              </w:rPr>
              <w:t>[249]</w:t>
            </w:r>
            <w:r w:rsidRPr="00D93580">
              <w:rPr>
                <w:rFonts w:eastAsia="Times New Roman"/>
                <w:lang w:eastAsia="fi-FI"/>
              </w:rPr>
              <w:t xml:space="preserve"> need</w:t>
            </w:r>
            <w:r w:rsidRPr="00D93580">
              <w:t>s</w:t>
            </w:r>
            <w:r w:rsidRPr="00D93580">
              <w:rPr>
                <w:rFonts w:eastAsia="Times New Roman"/>
                <w:lang w:eastAsia="fi-FI"/>
              </w:rPr>
              <w:t xml:space="preserve"> to be </w:t>
            </w:r>
            <w:r w:rsidRPr="00D93580">
              <w:t>add</w:t>
            </w:r>
            <w:r w:rsidRPr="00D93580">
              <w:rPr>
                <w:rFonts w:eastAsia="Times New Roman"/>
                <w:lang w:eastAsia="fi-FI"/>
              </w:rPr>
              <w:t>ed</w:t>
            </w:r>
            <w:r w:rsidRPr="00D93580">
              <w:t xml:space="preserve"> in Table 6.5A.4.3-1 Spurious emission band UE co-existence.</w:t>
            </w:r>
          </w:p>
        </w:tc>
      </w:tr>
      <w:tr w:rsidR="00713485" w:rsidRPr="00D93580" w14:paraId="5D1AD42C" w14:textId="77777777" w:rsidTr="00B61BD8">
        <w:trPr>
          <w:jc w:val="center"/>
        </w:trPr>
        <w:tc>
          <w:tcPr>
            <w:tcW w:w="2965" w:type="dxa"/>
          </w:tcPr>
          <w:p w14:paraId="7CBEF5B3" w14:textId="77777777" w:rsidR="00713485" w:rsidRPr="00D93580" w:rsidRDefault="00713485" w:rsidP="00B61BD8">
            <w:pPr>
              <w:spacing w:line="252" w:lineRule="auto"/>
            </w:pPr>
            <w:r w:rsidRPr="00D93580">
              <w:rPr>
                <w:rFonts w:eastAsia="PMingLiU"/>
                <w:lang w:eastAsia="zh-TW"/>
              </w:rPr>
              <w:t>6.5B.4.4</w:t>
            </w:r>
            <w:r w:rsidRPr="00D93580">
              <w:t>:</w:t>
            </w:r>
          </w:p>
          <w:p w14:paraId="44E4C671" w14:textId="77777777" w:rsidR="00713485" w:rsidRPr="00D93580" w:rsidRDefault="00713485" w:rsidP="00B61BD8">
            <w:r w:rsidRPr="00D93580">
              <w:t>Additional spurious emissions</w:t>
            </w:r>
          </w:p>
        </w:tc>
        <w:tc>
          <w:tcPr>
            <w:tcW w:w="1260" w:type="dxa"/>
          </w:tcPr>
          <w:p w14:paraId="179DC4FB" w14:textId="77777777" w:rsidR="00713485" w:rsidRPr="00D93580" w:rsidRDefault="00713485" w:rsidP="00B61BD8">
            <w:r w:rsidRPr="00D93580">
              <w:t>No</w:t>
            </w:r>
          </w:p>
        </w:tc>
        <w:tc>
          <w:tcPr>
            <w:tcW w:w="1170" w:type="dxa"/>
          </w:tcPr>
          <w:p w14:paraId="1A9A8230" w14:textId="77777777" w:rsidR="00713485" w:rsidRPr="00D93580" w:rsidRDefault="00713485" w:rsidP="00B61BD8"/>
        </w:tc>
        <w:tc>
          <w:tcPr>
            <w:tcW w:w="4236" w:type="dxa"/>
          </w:tcPr>
          <w:p w14:paraId="34813D56" w14:textId="77777777" w:rsidR="00713485" w:rsidRPr="00D93580" w:rsidRDefault="00713485" w:rsidP="00B61BD8">
            <w:r w:rsidRPr="00D93580">
              <w:t xml:space="preserve">Additional spurious emissions requirement for B254 can be reused for the new IoT-NTN TDD L-band. UL frequency range of B254 is superset of </w:t>
            </w:r>
            <w:r w:rsidRPr="00D93580">
              <w:rPr>
                <w:rFonts w:eastAsia="Malgun Gothic"/>
                <w:lang w:eastAsia="ko-KR"/>
              </w:rPr>
              <w:t>[B249]</w:t>
            </w:r>
            <w:r w:rsidRPr="00D93580">
              <w:t>.</w:t>
            </w:r>
          </w:p>
        </w:tc>
      </w:tr>
      <w:tr w:rsidR="00713485" w:rsidRPr="00D93580" w14:paraId="7007EBCE" w14:textId="77777777" w:rsidTr="00B61BD8">
        <w:trPr>
          <w:jc w:val="center"/>
        </w:trPr>
        <w:tc>
          <w:tcPr>
            <w:tcW w:w="2965" w:type="dxa"/>
          </w:tcPr>
          <w:p w14:paraId="694A8435" w14:textId="77777777" w:rsidR="00713485" w:rsidRPr="00D93580" w:rsidRDefault="00713485" w:rsidP="00B61BD8">
            <w:r w:rsidRPr="00D93580">
              <w:t>6.6: Transmit intermodulation for category NB1 and NB2</w:t>
            </w:r>
          </w:p>
        </w:tc>
        <w:tc>
          <w:tcPr>
            <w:tcW w:w="1260" w:type="dxa"/>
          </w:tcPr>
          <w:p w14:paraId="6ABED87E" w14:textId="77777777" w:rsidR="00713485" w:rsidRPr="00D93580" w:rsidRDefault="00713485" w:rsidP="00B61BD8">
            <w:r w:rsidRPr="00D93580">
              <w:t>Yes</w:t>
            </w:r>
          </w:p>
        </w:tc>
        <w:tc>
          <w:tcPr>
            <w:tcW w:w="1170" w:type="dxa"/>
          </w:tcPr>
          <w:p w14:paraId="3684418D" w14:textId="77777777" w:rsidR="00713485" w:rsidRPr="00D93580" w:rsidRDefault="00713485" w:rsidP="00B61BD8">
            <w:r w:rsidRPr="00D93580">
              <w:t>Yes</w:t>
            </w:r>
          </w:p>
        </w:tc>
        <w:tc>
          <w:tcPr>
            <w:tcW w:w="4236" w:type="dxa"/>
          </w:tcPr>
          <w:p w14:paraId="0AD387A8" w14:textId="77777777" w:rsidR="00713485" w:rsidRPr="00D93580" w:rsidRDefault="00713485" w:rsidP="00B61BD8">
            <w:pPr>
              <w:keepNext/>
            </w:pPr>
          </w:p>
        </w:tc>
      </w:tr>
      <w:tr w:rsidR="00713485" w:rsidRPr="00D93580" w14:paraId="10788A6E" w14:textId="77777777" w:rsidTr="00B61BD8">
        <w:trPr>
          <w:jc w:val="center"/>
        </w:trPr>
        <w:tc>
          <w:tcPr>
            <w:tcW w:w="2965" w:type="dxa"/>
          </w:tcPr>
          <w:p w14:paraId="7AEE2B61" w14:textId="77777777" w:rsidR="00713485" w:rsidRPr="00D93580" w:rsidRDefault="00713485" w:rsidP="00B61BD8">
            <w:r w:rsidRPr="00D93580">
              <w:t>7.2: Diversity characteristics</w:t>
            </w:r>
          </w:p>
        </w:tc>
        <w:tc>
          <w:tcPr>
            <w:tcW w:w="1260" w:type="dxa"/>
          </w:tcPr>
          <w:p w14:paraId="1E0317A9" w14:textId="77777777" w:rsidR="00713485" w:rsidRPr="00D93580" w:rsidRDefault="00713485" w:rsidP="00B61BD8">
            <w:r w:rsidRPr="00D93580">
              <w:t>Yes</w:t>
            </w:r>
          </w:p>
        </w:tc>
        <w:tc>
          <w:tcPr>
            <w:tcW w:w="1170" w:type="dxa"/>
          </w:tcPr>
          <w:p w14:paraId="77AF65C3" w14:textId="77777777" w:rsidR="00713485" w:rsidRPr="00D93580" w:rsidRDefault="00713485" w:rsidP="00B61BD8">
            <w:r w:rsidRPr="00D93580">
              <w:t>Yes</w:t>
            </w:r>
          </w:p>
        </w:tc>
        <w:tc>
          <w:tcPr>
            <w:tcW w:w="4236" w:type="dxa"/>
          </w:tcPr>
          <w:p w14:paraId="1EDFF2F6" w14:textId="77777777" w:rsidR="00713485" w:rsidRPr="00D93580" w:rsidRDefault="00713485" w:rsidP="00B61BD8"/>
        </w:tc>
      </w:tr>
      <w:tr w:rsidR="00713485" w:rsidRPr="00D93580" w14:paraId="2F491568" w14:textId="77777777" w:rsidTr="00B61BD8">
        <w:trPr>
          <w:jc w:val="center"/>
        </w:trPr>
        <w:tc>
          <w:tcPr>
            <w:tcW w:w="2965" w:type="dxa"/>
          </w:tcPr>
          <w:p w14:paraId="7B63673D" w14:textId="77777777" w:rsidR="00713485" w:rsidRPr="00D93580" w:rsidRDefault="00713485" w:rsidP="00B61BD8">
            <w:r w:rsidRPr="00D93580">
              <w:t>7.3: Reference sensitivity power level</w:t>
            </w:r>
          </w:p>
        </w:tc>
        <w:tc>
          <w:tcPr>
            <w:tcW w:w="1260" w:type="dxa"/>
          </w:tcPr>
          <w:p w14:paraId="2F7C81BA" w14:textId="77777777" w:rsidR="00713485" w:rsidRPr="00D93580" w:rsidRDefault="00713485" w:rsidP="00B61BD8">
            <w:r w:rsidRPr="00D93580">
              <w:t>No</w:t>
            </w:r>
          </w:p>
        </w:tc>
        <w:tc>
          <w:tcPr>
            <w:tcW w:w="1170" w:type="dxa"/>
          </w:tcPr>
          <w:p w14:paraId="56898C11" w14:textId="77777777" w:rsidR="00713485" w:rsidRPr="00D93580" w:rsidRDefault="00713485" w:rsidP="00B61BD8">
            <w:r w:rsidRPr="00D93580">
              <w:t>No</w:t>
            </w:r>
          </w:p>
        </w:tc>
        <w:tc>
          <w:tcPr>
            <w:tcW w:w="4236" w:type="dxa"/>
          </w:tcPr>
          <w:p w14:paraId="75CF5DA9" w14:textId="77777777" w:rsidR="00713485" w:rsidRPr="00D93580" w:rsidRDefault="00713485" w:rsidP="00B61BD8">
            <w:pPr>
              <w:rPr>
                <w:highlight w:val="yellow"/>
              </w:rPr>
            </w:pPr>
            <w:r w:rsidRPr="00D93580">
              <w:t>To be studied for IoT-NTN TDD mode.</w:t>
            </w:r>
          </w:p>
        </w:tc>
      </w:tr>
      <w:tr w:rsidR="00713485" w:rsidRPr="00D93580" w14:paraId="7E518AFF" w14:textId="77777777" w:rsidTr="00B61BD8">
        <w:trPr>
          <w:jc w:val="center"/>
        </w:trPr>
        <w:tc>
          <w:tcPr>
            <w:tcW w:w="2965" w:type="dxa"/>
          </w:tcPr>
          <w:p w14:paraId="21C6F7BF" w14:textId="77777777" w:rsidR="00713485" w:rsidRPr="00D93580" w:rsidRDefault="00713485" w:rsidP="00B61BD8">
            <w:pPr>
              <w:spacing w:line="252" w:lineRule="auto"/>
            </w:pPr>
            <w:r w:rsidRPr="00D93580">
              <w:t>7.4: Maximum input level</w:t>
            </w:r>
          </w:p>
        </w:tc>
        <w:tc>
          <w:tcPr>
            <w:tcW w:w="1260" w:type="dxa"/>
          </w:tcPr>
          <w:p w14:paraId="691B205E" w14:textId="77777777" w:rsidR="00713485" w:rsidRPr="00D93580" w:rsidRDefault="00713485" w:rsidP="00B61BD8">
            <w:r w:rsidRPr="00D93580">
              <w:t>Yes</w:t>
            </w:r>
          </w:p>
        </w:tc>
        <w:tc>
          <w:tcPr>
            <w:tcW w:w="1170" w:type="dxa"/>
          </w:tcPr>
          <w:p w14:paraId="50B5A903" w14:textId="77777777" w:rsidR="00713485" w:rsidRPr="00D93580" w:rsidRDefault="00713485" w:rsidP="00B61BD8">
            <w:r w:rsidRPr="00D93580">
              <w:t>Yes</w:t>
            </w:r>
          </w:p>
        </w:tc>
        <w:tc>
          <w:tcPr>
            <w:tcW w:w="4236" w:type="dxa"/>
          </w:tcPr>
          <w:p w14:paraId="6421C363" w14:textId="77777777" w:rsidR="00713485" w:rsidRPr="00D93580" w:rsidRDefault="00713485" w:rsidP="00B61BD8"/>
        </w:tc>
      </w:tr>
      <w:tr w:rsidR="00713485" w:rsidRPr="00D93580" w14:paraId="78D60CB2" w14:textId="77777777" w:rsidTr="00B61BD8">
        <w:trPr>
          <w:jc w:val="center"/>
        </w:trPr>
        <w:tc>
          <w:tcPr>
            <w:tcW w:w="2965" w:type="dxa"/>
          </w:tcPr>
          <w:p w14:paraId="194E5745" w14:textId="77777777" w:rsidR="00713485" w:rsidRPr="00D93580" w:rsidRDefault="00713485" w:rsidP="00B61BD8">
            <w:r w:rsidRPr="00D93580">
              <w:t>7.5: Adjacent Channel Selectivity</w:t>
            </w:r>
          </w:p>
        </w:tc>
        <w:tc>
          <w:tcPr>
            <w:tcW w:w="1260" w:type="dxa"/>
          </w:tcPr>
          <w:p w14:paraId="6D76A4A4" w14:textId="77777777" w:rsidR="00713485" w:rsidRPr="00D93580" w:rsidRDefault="00713485" w:rsidP="00B61BD8">
            <w:r w:rsidRPr="00D93580">
              <w:t>Yes</w:t>
            </w:r>
          </w:p>
        </w:tc>
        <w:tc>
          <w:tcPr>
            <w:tcW w:w="1170" w:type="dxa"/>
          </w:tcPr>
          <w:p w14:paraId="7B9718B7" w14:textId="77777777" w:rsidR="00713485" w:rsidRPr="00D93580" w:rsidRDefault="00713485" w:rsidP="00B61BD8">
            <w:r w:rsidRPr="00D93580">
              <w:t>Yes</w:t>
            </w:r>
          </w:p>
        </w:tc>
        <w:tc>
          <w:tcPr>
            <w:tcW w:w="4236" w:type="dxa"/>
          </w:tcPr>
          <w:p w14:paraId="6E9C2F78" w14:textId="77777777" w:rsidR="00713485" w:rsidRPr="00D93580" w:rsidRDefault="00713485" w:rsidP="00B61BD8"/>
        </w:tc>
      </w:tr>
      <w:tr w:rsidR="00713485" w:rsidRPr="00D93580" w14:paraId="7D7E501D" w14:textId="77777777" w:rsidTr="00B61BD8">
        <w:trPr>
          <w:jc w:val="center"/>
        </w:trPr>
        <w:tc>
          <w:tcPr>
            <w:tcW w:w="2965" w:type="dxa"/>
          </w:tcPr>
          <w:p w14:paraId="46B1FD7A" w14:textId="77777777" w:rsidR="00713485" w:rsidRPr="00D93580" w:rsidRDefault="00713485" w:rsidP="00B61BD8">
            <w:pPr>
              <w:spacing w:line="252" w:lineRule="auto"/>
            </w:pPr>
            <w:r w:rsidRPr="00D93580">
              <w:rPr>
                <w:rFonts w:eastAsia="PMingLiU"/>
                <w:lang w:eastAsia="zh-TW"/>
              </w:rPr>
              <w:t>7.6B.2</w:t>
            </w:r>
            <w:r w:rsidRPr="00D93580">
              <w:t>:</w:t>
            </w:r>
          </w:p>
          <w:p w14:paraId="3556120E" w14:textId="77777777" w:rsidR="00713485" w:rsidRPr="00D93580" w:rsidRDefault="00713485" w:rsidP="00B61BD8">
            <w:r w:rsidRPr="00D93580">
              <w:t>In-band blocking</w:t>
            </w:r>
          </w:p>
        </w:tc>
        <w:tc>
          <w:tcPr>
            <w:tcW w:w="1260" w:type="dxa"/>
          </w:tcPr>
          <w:p w14:paraId="41FF69AB" w14:textId="77777777" w:rsidR="00713485" w:rsidRPr="00D93580" w:rsidRDefault="00713485" w:rsidP="00B61BD8">
            <w:r w:rsidRPr="00D93580">
              <w:t>No</w:t>
            </w:r>
          </w:p>
        </w:tc>
        <w:tc>
          <w:tcPr>
            <w:tcW w:w="1170" w:type="dxa"/>
          </w:tcPr>
          <w:p w14:paraId="7E85A301" w14:textId="77777777" w:rsidR="00713485" w:rsidRPr="00D93580" w:rsidRDefault="00713485" w:rsidP="00B61BD8">
            <w:r w:rsidRPr="00D93580">
              <w:t>Yes</w:t>
            </w:r>
          </w:p>
        </w:tc>
        <w:tc>
          <w:tcPr>
            <w:tcW w:w="4236" w:type="dxa"/>
          </w:tcPr>
          <w:p w14:paraId="67CB4E0E" w14:textId="77777777" w:rsidR="00713485" w:rsidRPr="00D93580" w:rsidRDefault="00713485" w:rsidP="00B61BD8">
            <w:r w:rsidRPr="00D93580">
              <w:rPr>
                <w:rFonts w:eastAsia="PMingLiU"/>
                <w:lang w:eastAsia="zh-TW"/>
              </w:rPr>
              <w:t xml:space="preserve">Different band group may have different In-band blocking tables for </w:t>
            </w:r>
            <w:r w:rsidRPr="00D93580">
              <w:rPr>
                <w:lang w:eastAsia="zh-TW"/>
              </w:rPr>
              <w:t xml:space="preserve">Cat-M1 and NB1/NB2 separately. Currently, bands 255,254, and 253 apply the same IBB requirements. Only for B256 lower frequency range is modified to accommodate specific implementation. </w:t>
            </w:r>
            <w:r w:rsidRPr="00D93580">
              <w:rPr>
                <w:rFonts w:eastAsia="Malgun Gothic"/>
                <w:lang w:eastAsia="ko-KR"/>
              </w:rPr>
              <w:t xml:space="preserve">[B249] </w:t>
            </w:r>
            <w:r w:rsidRPr="00D93580">
              <w:rPr>
                <w:lang w:eastAsia="zh-TW"/>
              </w:rPr>
              <w:t>can re-use IBB requirements from B255,254 and 253</w:t>
            </w:r>
          </w:p>
        </w:tc>
      </w:tr>
      <w:tr w:rsidR="00713485" w:rsidRPr="00D93580" w14:paraId="6E262F0C" w14:textId="77777777" w:rsidTr="00B61BD8">
        <w:trPr>
          <w:jc w:val="center"/>
        </w:trPr>
        <w:tc>
          <w:tcPr>
            <w:tcW w:w="2965" w:type="dxa"/>
          </w:tcPr>
          <w:p w14:paraId="71D4715A" w14:textId="77777777" w:rsidR="00713485" w:rsidRPr="00D93580" w:rsidRDefault="00713485" w:rsidP="00B61BD8">
            <w:pPr>
              <w:spacing w:line="252" w:lineRule="auto"/>
            </w:pPr>
            <w:r w:rsidRPr="00D93580">
              <w:rPr>
                <w:rFonts w:eastAsia="PMingLiU"/>
                <w:lang w:eastAsia="zh-TW"/>
              </w:rPr>
              <w:t>7.6B.3</w:t>
            </w:r>
            <w:r w:rsidRPr="00D93580">
              <w:t>:</w:t>
            </w:r>
          </w:p>
          <w:p w14:paraId="7E0D7D9B" w14:textId="77777777" w:rsidR="00713485" w:rsidRPr="00D93580" w:rsidRDefault="00713485" w:rsidP="00B61BD8">
            <w:r w:rsidRPr="00D93580">
              <w:t>Out-of-band blocking</w:t>
            </w:r>
          </w:p>
        </w:tc>
        <w:tc>
          <w:tcPr>
            <w:tcW w:w="1260" w:type="dxa"/>
          </w:tcPr>
          <w:p w14:paraId="6698A382" w14:textId="77777777" w:rsidR="00713485" w:rsidRPr="00D93580" w:rsidRDefault="00713485" w:rsidP="00B61BD8">
            <w:r w:rsidRPr="00D93580">
              <w:t>No</w:t>
            </w:r>
          </w:p>
        </w:tc>
        <w:tc>
          <w:tcPr>
            <w:tcW w:w="1170" w:type="dxa"/>
          </w:tcPr>
          <w:p w14:paraId="08C5AA57" w14:textId="77777777" w:rsidR="00713485" w:rsidRPr="00D93580" w:rsidRDefault="00713485" w:rsidP="00B61BD8"/>
        </w:tc>
        <w:tc>
          <w:tcPr>
            <w:tcW w:w="4236" w:type="dxa"/>
          </w:tcPr>
          <w:p w14:paraId="2224859A" w14:textId="77777777" w:rsidR="00713485" w:rsidRPr="00D93580" w:rsidRDefault="00713485" w:rsidP="00B61BD8">
            <w:pPr>
              <w:spacing w:line="252" w:lineRule="auto"/>
            </w:pPr>
            <w:r w:rsidRPr="00D93580">
              <w:t xml:space="preserve">Different Out-of-band requirements for IoT NTN bands. </w:t>
            </w:r>
            <w:r w:rsidRPr="00D93580">
              <w:rPr>
                <w:lang w:eastAsia="zh-TW"/>
              </w:rPr>
              <w:t xml:space="preserve">Currently, bands 255,254, and 253 apply the same OBB requirements. Only for B256 lower frequency range is modified to accommodate specific implementation. </w:t>
            </w:r>
            <w:r w:rsidRPr="00D93580">
              <w:rPr>
                <w:rFonts w:eastAsia="Malgun Gothic"/>
                <w:lang w:eastAsia="ko-KR"/>
              </w:rPr>
              <w:t xml:space="preserve">[B249] </w:t>
            </w:r>
            <w:r w:rsidRPr="00D93580">
              <w:rPr>
                <w:lang w:eastAsia="zh-TW"/>
              </w:rPr>
              <w:t>can re-use OBB requirements from B255, 254 and 253</w:t>
            </w:r>
            <w:r w:rsidRPr="00D93580">
              <w:t xml:space="preserve"> </w:t>
            </w:r>
          </w:p>
        </w:tc>
      </w:tr>
      <w:tr w:rsidR="00713485" w:rsidRPr="00D93580" w14:paraId="53F9D970" w14:textId="77777777" w:rsidTr="00B61BD8">
        <w:trPr>
          <w:jc w:val="center"/>
        </w:trPr>
        <w:tc>
          <w:tcPr>
            <w:tcW w:w="2965" w:type="dxa"/>
          </w:tcPr>
          <w:p w14:paraId="49E7D1D9" w14:textId="77777777" w:rsidR="00713485" w:rsidRPr="00D93580" w:rsidRDefault="00713485" w:rsidP="00B61BD8">
            <w:pPr>
              <w:spacing w:line="252" w:lineRule="auto"/>
              <w:rPr>
                <w:rFonts w:eastAsia="PMingLiU"/>
                <w:lang w:eastAsia="zh-TW"/>
              </w:rPr>
            </w:pPr>
            <w:r w:rsidRPr="00D93580">
              <w:rPr>
                <w:rFonts w:eastAsia="PMingLiU"/>
                <w:lang w:eastAsia="zh-TW"/>
              </w:rPr>
              <w:t>7.6B.4</w:t>
            </w:r>
            <w:r w:rsidRPr="00D93580">
              <w:t>:</w:t>
            </w:r>
          </w:p>
          <w:p w14:paraId="5D6A60A6" w14:textId="77777777" w:rsidR="00713485" w:rsidRPr="00D93580" w:rsidRDefault="00713485" w:rsidP="00B61BD8">
            <w:pPr>
              <w:spacing w:line="252" w:lineRule="auto"/>
            </w:pPr>
            <w:r w:rsidRPr="00D93580">
              <w:rPr>
                <w:rFonts w:eastAsia="PMingLiU"/>
                <w:lang w:eastAsia="zh-TW"/>
              </w:rPr>
              <w:t>Narrow band blocking</w:t>
            </w:r>
          </w:p>
        </w:tc>
        <w:tc>
          <w:tcPr>
            <w:tcW w:w="1260" w:type="dxa"/>
          </w:tcPr>
          <w:p w14:paraId="550AB2F2" w14:textId="77777777" w:rsidR="00713485" w:rsidRPr="00D93580" w:rsidRDefault="00713485" w:rsidP="00B61BD8">
            <w:r w:rsidRPr="00D93580">
              <w:t>No</w:t>
            </w:r>
          </w:p>
        </w:tc>
        <w:tc>
          <w:tcPr>
            <w:tcW w:w="1170" w:type="dxa"/>
          </w:tcPr>
          <w:p w14:paraId="167FC44F" w14:textId="77777777" w:rsidR="00713485" w:rsidRPr="00D93580" w:rsidRDefault="00713485" w:rsidP="00B61BD8">
            <w:r w:rsidRPr="00D93580">
              <w:t>Yes</w:t>
            </w:r>
          </w:p>
        </w:tc>
        <w:tc>
          <w:tcPr>
            <w:tcW w:w="4236" w:type="dxa"/>
          </w:tcPr>
          <w:p w14:paraId="3E9ACEBC" w14:textId="77777777" w:rsidR="00713485" w:rsidRPr="00D93580" w:rsidRDefault="00713485" w:rsidP="00B61BD8"/>
        </w:tc>
      </w:tr>
      <w:tr w:rsidR="00713485" w:rsidRPr="00D93580" w14:paraId="6DBF0CC6" w14:textId="77777777" w:rsidTr="00B61BD8">
        <w:trPr>
          <w:jc w:val="center"/>
        </w:trPr>
        <w:tc>
          <w:tcPr>
            <w:tcW w:w="2965" w:type="dxa"/>
          </w:tcPr>
          <w:p w14:paraId="3317810B" w14:textId="77777777" w:rsidR="00713485" w:rsidRPr="00D93580" w:rsidRDefault="00713485" w:rsidP="00B61BD8">
            <w:r w:rsidRPr="00D93580">
              <w:rPr>
                <w:rFonts w:eastAsia="PMingLiU"/>
                <w:lang w:eastAsia="zh-TW"/>
              </w:rPr>
              <w:t>7.7</w:t>
            </w:r>
            <w:r w:rsidRPr="00D93580">
              <w:t>:</w:t>
            </w:r>
            <w:r w:rsidRPr="00D93580">
              <w:rPr>
                <w:rFonts w:eastAsia="PMingLiU"/>
                <w:lang w:eastAsia="zh-TW"/>
              </w:rPr>
              <w:t xml:space="preserve"> Spurious response</w:t>
            </w:r>
          </w:p>
        </w:tc>
        <w:tc>
          <w:tcPr>
            <w:tcW w:w="1260" w:type="dxa"/>
          </w:tcPr>
          <w:p w14:paraId="27BE574B" w14:textId="77777777" w:rsidR="00713485" w:rsidRPr="00D93580" w:rsidRDefault="00713485" w:rsidP="00B61BD8">
            <w:r w:rsidRPr="00D93580">
              <w:t>Yes</w:t>
            </w:r>
          </w:p>
        </w:tc>
        <w:tc>
          <w:tcPr>
            <w:tcW w:w="1170" w:type="dxa"/>
          </w:tcPr>
          <w:p w14:paraId="4C2798FC" w14:textId="77777777" w:rsidR="00713485" w:rsidRPr="00D93580" w:rsidRDefault="00713485" w:rsidP="00B61BD8">
            <w:r w:rsidRPr="00D93580">
              <w:t>Yes</w:t>
            </w:r>
          </w:p>
        </w:tc>
        <w:tc>
          <w:tcPr>
            <w:tcW w:w="4236" w:type="dxa"/>
          </w:tcPr>
          <w:p w14:paraId="2624D2FD" w14:textId="77777777" w:rsidR="00713485" w:rsidRPr="00D93580" w:rsidRDefault="00713485" w:rsidP="00B61BD8"/>
        </w:tc>
      </w:tr>
      <w:tr w:rsidR="00713485" w:rsidRPr="00D93580" w14:paraId="33EF9A2D" w14:textId="77777777" w:rsidTr="00B61BD8">
        <w:trPr>
          <w:jc w:val="center"/>
        </w:trPr>
        <w:tc>
          <w:tcPr>
            <w:tcW w:w="2965" w:type="dxa"/>
          </w:tcPr>
          <w:p w14:paraId="5559F21A" w14:textId="77777777" w:rsidR="00713485" w:rsidRPr="00D93580" w:rsidRDefault="00713485" w:rsidP="00B61BD8">
            <w:r w:rsidRPr="00D93580">
              <w:rPr>
                <w:rFonts w:eastAsia="PMingLiU"/>
                <w:lang w:eastAsia="zh-TW"/>
              </w:rPr>
              <w:t>7.8</w:t>
            </w:r>
            <w:r w:rsidRPr="00D93580">
              <w:t>:</w:t>
            </w:r>
            <w:r w:rsidRPr="00D93580">
              <w:rPr>
                <w:rFonts w:eastAsia="PMingLiU"/>
                <w:lang w:eastAsia="zh-TW"/>
              </w:rPr>
              <w:t xml:space="preserve"> Intermodulation characteristics</w:t>
            </w:r>
          </w:p>
        </w:tc>
        <w:tc>
          <w:tcPr>
            <w:tcW w:w="1260" w:type="dxa"/>
          </w:tcPr>
          <w:p w14:paraId="76A9B81E" w14:textId="77777777" w:rsidR="00713485" w:rsidRPr="00D93580" w:rsidRDefault="00713485" w:rsidP="00B61BD8">
            <w:r w:rsidRPr="00D93580">
              <w:t>Yes</w:t>
            </w:r>
          </w:p>
        </w:tc>
        <w:tc>
          <w:tcPr>
            <w:tcW w:w="1170" w:type="dxa"/>
          </w:tcPr>
          <w:p w14:paraId="68094D95" w14:textId="77777777" w:rsidR="00713485" w:rsidRPr="00D93580" w:rsidRDefault="00713485" w:rsidP="00B61BD8">
            <w:r w:rsidRPr="00D93580">
              <w:t>Yes</w:t>
            </w:r>
          </w:p>
        </w:tc>
        <w:tc>
          <w:tcPr>
            <w:tcW w:w="4236" w:type="dxa"/>
          </w:tcPr>
          <w:p w14:paraId="47F2428B" w14:textId="77777777" w:rsidR="00713485" w:rsidRPr="00D93580" w:rsidRDefault="00713485" w:rsidP="00B61BD8"/>
        </w:tc>
      </w:tr>
      <w:tr w:rsidR="00713485" w:rsidRPr="00D93580" w14:paraId="3ECE8F74" w14:textId="77777777" w:rsidTr="00B61BD8">
        <w:trPr>
          <w:jc w:val="center"/>
        </w:trPr>
        <w:tc>
          <w:tcPr>
            <w:tcW w:w="2965" w:type="dxa"/>
          </w:tcPr>
          <w:p w14:paraId="09FA755C" w14:textId="77777777" w:rsidR="00713485" w:rsidRPr="00D93580" w:rsidRDefault="00713485" w:rsidP="00B61BD8">
            <w:r w:rsidRPr="00D93580">
              <w:rPr>
                <w:rFonts w:eastAsia="PMingLiU"/>
                <w:lang w:eastAsia="zh-TW"/>
              </w:rPr>
              <w:t>7.9</w:t>
            </w:r>
            <w:r w:rsidRPr="00D93580">
              <w:t>:</w:t>
            </w:r>
            <w:r w:rsidRPr="00D93580">
              <w:rPr>
                <w:rFonts w:eastAsia="PMingLiU"/>
                <w:lang w:eastAsia="zh-TW"/>
              </w:rPr>
              <w:t xml:space="preserve"> RX spurious emission</w:t>
            </w:r>
          </w:p>
        </w:tc>
        <w:tc>
          <w:tcPr>
            <w:tcW w:w="1260" w:type="dxa"/>
          </w:tcPr>
          <w:p w14:paraId="6875090F" w14:textId="77777777" w:rsidR="00713485" w:rsidRPr="00D93580" w:rsidRDefault="00713485" w:rsidP="00B61BD8">
            <w:r w:rsidRPr="00D93580">
              <w:t>No</w:t>
            </w:r>
          </w:p>
        </w:tc>
        <w:tc>
          <w:tcPr>
            <w:tcW w:w="1170" w:type="dxa"/>
          </w:tcPr>
          <w:p w14:paraId="6CE97EF4" w14:textId="77777777" w:rsidR="00713485" w:rsidRPr="00D93580" w:rsidRDefault="00713485" w:rsidP="00B61BD8">
            <w:r w:rsidRPr="00D93580">
              <w:t>Yes</w:t>
            </w:r>
          </w:p>
        </w:tc>
        <w:tc>
          <w:tcPr>
            <w:tcW w:w="4236" w:type="dxa"/>
          </w:tcPr>
          <w:p w14:paraId="54B8562B" w14:textId="77777777" w:rsidR="00713485" w:rsidRPr="00D93580" w:rsidRDefault="00713485" w:rsidP="00B61BD8">
            <w:r w:rsidRPr="00D93580">
              <w:t>Re-use spurious emission requirements from Table 7.9.1-1 of 36.101</w:t>
            </w:r>
          </w:p>
        </w:tc>
      </w:tr>
      <w:tr w:rsidR="00713485" w:rsidRPr="00D93580" w14:paraId="06786121" w14:textId="77777777" w:rsidTr="00B61BD8">
        <w:trPr>
          <w:jc w:val="center"/>
        </w:trPr>
        <w:tc>
          <w:tcPr>
            <w:tcW w:w="2965" w:type="dxa"/>
            <w:vAlign w:val="center"/>
          </w:tcPr>
          <w:p w14:paraId="15623B32" w14:textId="77777777" w:rsidR="00713485" w:rsidRPr="00D93580" w:rsidRDefault="00713485" w:rsidP="00B61BD8">
            <w:pPr>
              <w:rPr>
                <w:rFonts w:eastAsia="PMingLiU"/>
                <w:lang w:eastAsia="zh-TW"/>
              </w:rPr>
            </w:pPr>
            <w:r w:rsidRPr="00D93580">
              <w:rPr>
                <w:rFonts w:eastAsia="Times New Roman"/>
                <w:lang w:val="fi-FI" w:eastAsia="fi-FI"/>
              </w:rPr>
              <w:t>A.1</w:t>
            </w:r>
            <w:r w:rsidRPr="00D93580">
              <w:rPr>
                <w:rFonts w:eastAsia="Times New Roman"/>
                <w:lang w:val="fi-FI" w:eastAsia="fi-FI"/>
              </w:rPr>
              <w:tab/>
              <w:t>DL reference measurement channels</w:t>
            </w:r>
          </w:p>
        </w:tc>
        <w:tc>
          <w:tcPr>
            <w:tcW w:w="1260" w:type="dxa"/>
          </w:tcPr>
          <w:p w14:paraId="7485AFC6" w14:textId="77777777" w:rsidR="00713485" w:rsidRPr="00D93580" w:rsidRDefault="00713485" w:rsidP="00B61BD8"/>
        </w:tc>
        <w:tc>
          <w:tcPr>
            <w:tcW w:w="1170" w:type="dxa"/>
          </w:tcPr>
          <w:p w14:paraId="47B52B20" w14:textId="77777777" w:rsidR="00713485" w:rsidRPr="00D93580" w:rsidRDefault="00713485" w:rsidP="00B61BD8"/>
        </w:tc>
        <w:tc>
          <w:tcPr>
            <w:tcW w:w="4236" w:type="dxa"/>
            <w:vAlign w:val="center"/>
          </w:tcPr>
          <w:p w14:paraId="0C444F8F" w14:textId="77777777" w:rsidR="00713485" w:rsidRPr="00D93580" w:rsidRDefault="00713485" w:rsidP="00B61BD8">
            <w:pPr>
              <w:spacing w:after="0"/>
              <w:rPr>
                <w:lang w:val="en-US" w:eastAsia="zh-CN"/>
              </w:rPr>
            </w:pPr>
            <w:r w:rsidRPr="00D93580">
              <w:rPr>
                <w:lang w:val="en-US" w:eastAsia="zh-CN"/>
              </w:rPr>
              <w:t>NPDSCH Reference Channel for TDD should be introduced.</w:t>
            </w:r>
          </w:p>
          <w:p w14:paraId="33ACC7C3" w14:textId="77777777" w:rsidR="00713485" w:rsidRPr="00D93580" w:rsidRDefault="00713485" w:rsidP="00B61BD8">
            <w:r w:rsidRPr="00D93580">
              <w:rPr>
                <w:lang w:val="en-US" w:eastAsia="zh-CN"/>
              </w:rPr>
              <w:t>Fixed Reference Channel for TDD should be introduced.</w:t>
            </w:r>
          </w:p>
        </w:tc>
      </w:tr>
      <w:tr w:rsidR="00713485" w:rsidRPr="00D93580" w14:paraId="1C3A7CDD" w14:textId="77777777" w:rsidTr="00B61BD8">
        <w:trPr>
          <w:jc w:val="center"/>
        </w:trPr>
        <w:tc>
          <w:tcPr>
            <w:tcW w:w="2965" w:type="dxa"/>
            <w:vAlign w:val="center"/>
          </w:tcPr>
          <w:p w14:paraId="5332E7EF" w14:textId="77777777" w:rsidR="00713485" w:rsidRPr="00D93580" w:rsidRDefault="00713485" w:rsidP="00B61BD8">
            <w:pPr>
              <w:rPr>
                <w:rFonts w:eastAsia="PMingLiU"/>
                <w:lang w:eastAsia="zh-TW"/>
              </w:rPr>
            </w:pPr>
            <w:r w:rsidRPr="00D93580">
              <w:rPr>
                <w:rFonts w:eastAsia="Times New Roman"/>
                <w:lang w:val="fi-FI" w:eastAsia="fi-FI"/>
              </w:rPr>
              <w:t>A.2</w:t>
            </w:r>
            <w:r w:rsidRPr="00D93580">
              <w:rPr>
                <w:rFonts w:eastAsia="Times New Roman"/>
                <w:lang w:val="fi-FI" w:eastAsia="fi-FI"/>
              </w:rPr>
              <w:tab/>
              <w:t>OFDMA Channel Noise Generator (OCNG)</w:t>
            </w:r>
          </w:p>
        </w:tc>
        <w:tc>
          <w:tcPr>
            <w:tcW w:w="1260" w:type="dxa"/>
          </w:tcPr>
          <w:p w14:paraId="62F89776" w14:textId="77777777" w:rsidR="00713485" w:rsidRPr="00D93580" w:rsidRDefault="00713485" w:rsidP="00B61BD8"/>
        </w:tc>
        <w:tc>
          <w:tcPr>
            <w:tcW w:w="1170" w:type="dxa"/>
          </w:tcPr>
          <w:p w14:paraId="75D76953" w14:textId="77777777" w:rsidR="00713485" w:rsidRPr="00D93580" w:rsidRDefault="00713485" w:rsidP="00B61BD8"/>
        </w:tc>
        <w:tc>
          <w:tcPr>
            <w:tcW w:w="4236" w:type="dxa"/>
            <w:vAlign w:val="center"/>
          </w:tcPr>
          <w:p w14:paraId="63F07EB9" w14:textId="77777777" w:rsidR="00713485" w:rsidRPr="00D93580" w:rsidRDefault="00713485" w:rsidP="00B61BD8">
            <w:r w:rsidRPr="00D93580">
              <w:rPr>
                <w:lang w:val="en-US" w:eastAsia="zh-CN"/>
              </w:rPr>
              <w:t>OCNG Patterns for TDD should be introduced.</w:t>
            </w:r>
          </w:p>
        </w:tc>
      </w:tr>
      <w:tr w:rsidR="00713485" w:rsidRPr="00D93580" w14:paraId="19DE2265" w14:textId="77777777" w:rsidTr="00B61BD8">
        <w:trPr>
          <w:jc w:val="center"/>
        </w:trPr>
        <w:tc>
          <w:tcPr>
            <w:tcW w:w="2965" w:type="dxa"/>
            <w:vAlign w:val="center"/>
          </w:tcPr>
          <w:p w14:paraId="0AD4F538" w14:textId="77777777" w:rsidR="00713485" w:rsidRPr="00D93580" w:rsidRDefault="00713485" w:rsidP="00B61BD8">
            <w:pPr>
              <w:rPr>
                <w:rFonts w:eastAsia="PMingLiU"/>
                <w:lang w:eastAsia="zh-TW"/>
              </w:rPr>
            </w:pPr>
            <w:r w:rsidRPr="00D93580">
              <w:rPr>
                <w:rFonts w:eastAsia="Times New Roman"/>
                <w:lang w:val="fi-FI" w:eastAsia="fi-FI"/>
              </w:rPr>
              <w:t>A.3</w:t>
            </w:r>
            <w:r w:rsidRPr="00D93580">
              <w:rPr>
                <w:rFonts w:eastAsia="Times New Roman"/>
                <w:lang w:val="fi-FI" w:eastAsia="fi-FI"/>
              </w:rPr>
              <w:tab/>
              <w:t>Testing related to Satellite Access</w:t>
            </w:r>
          </w:p>
        </w:tc>
        <w:tc>
          <w:tcPr>
            <w:tcW w:w="1260" w:type="dxa"/>
          </w:tcPr>
          <w:p w14:paraId="26D00B09" w14:textId="77777777" w:rsidR="00713485" w:rsidRPr="00D93580" w:rsidRDefault="00713485" w:rsidP="00B61BD8"/>
        </w:tc>
        <w:tc>
          <w:tcPr>
            <w:tcW w:w="1170" w:type="dxa"/>
          </w:tcPr>
          <w:p w14:paraId="164419C2" w14:textId="77777777" w:rsidR="00713485" w:rsidRPr="00D93580" w:rsidRDefault="00713485" w:rsidP="00B61BD8"/>
        </w:tc>
        <w:tc>
          <w:tcPr>
            <w:tcW w:w="4236" w:type="dxa"/>
            <w:vAlign w:val="center"/>
          </w:tcPr>
          <w:p w14:paraId="4D9CF7E0" w14:textId="77777777" w:rsidR="00713485" w:rsidRPr="00D93580" w:rsidRDefault="00713485" w:rsidP="00B61BD8">
            <w:r w:rsidRPr="00D93580">
              <w:rPr>
                <w:lang w:val="en-US" w:eastAsia="zh-CN"/>
              </w:rPr>
              <w:t>No impact.</w:t>
            </w:r>
          </w:p>
        </w:tc>
      </w:tr>
      <w:tr w:rsidR="00713485" w:rsidRPr="00D93580" w14:paraId="54A53979" w14:textId="77777777" w:rsidTr="00B61BD8">
        <w:trPr>
          <w:jc w:val="center"/>
        </w:trPr>
        <w:tc>
          <w:tcPr>
            <w:tcW w:w="2965" w:type="dxa"/>
            <w:vAlign w:val="center"/>
          </w:tcPr>
          <w:p w14:paraId="79DA443F" w14:textId="77777777" w:rsidR="00713485" w:rsidRPr="00D93580" w:rsidRDefault="00713485" w:rsidP="00B61BD8">
            <w:pPr>
              <w:rPr>
                <w:rFonts w:eastAsia="PMingLiU"/>
                <w:lang w:eastAsia="zh-TW"/>
              </w:rPr>
            </w:pPr>
            <w:r w:rsidRPr="00D93580">
              <w:rPr>
                <w:rFonts w:eastAsia="Times New Roman"/>
                <w:lang w:val="fi-FI" w:eastAsia="fi-FI"/>
              </w:rPr>
              <w:t>A.4</w:t>
            </w:r>
            <w:r w:rsidRPr="00D93580">
              <w:rPr>
                <w:rFonts w:eastAsia="Times New Roman"/>
                <w:lang w:val="fi-FI" w:eastAsia="fi-FI"/>
              </w:rPr>
              <w:tab/>
              <w:t>UL reference measurement channels</w:t>
            </w:r>
          </w:p>
        </w:tc>
        <w:tc>
          <w:tcPr>
            <w:tcW w:w="1260" w:type="dxa"/>
          </w:tcPr>
          <w:p w14:paraId="457910A2" w14:textId="77777777" w:rsidR="00713485" w:rsidRPr="00D93580" w:rsidRDefault="00713485" w:rsidP="00B61BD8"/>
        </w:tc>
        <w:tc>
          <w:tcPr>
            <w:tcW w:w="1170" w:type="dxa"/>
          </w:tcPr>
          <w:p w14:paraId="507FF87C" w14:textId="77777777" w:rsidR="00713485" w:rsidRPr="00D93580" w:rsidRDefault="00713485" w:rsidP="00B61BD8"/>
        </w:tc>
        <w:tc>
          <w:tcPr>
            <w:tcW w:w="4236" w:type="dxa"/>
            <w:vAlign w:val="center"/>
          </w:tcPr>
          <w:p w14:paraId="586C7A86" w14:textId="77777777" w:rsidR="00713485" w:rsidRPr="00D93580" w:rsidRDefault="00713485" w:rsidP="00B61BD8">
            <w:r w:rsidRPr="00D93580">
              <w:rPr>
                <w:lang w:val="en-US" w:eastAsia="zh-CN"/>
              </w:rPr>
              <w:t>Reference measurement channels for TDD should be introduced.</w:t>
            </w:r>
          </w:p>
        </w:tc>
      </w:tr>
    </w:tbl>
    <w:p w14:paraId="1BFE0D40" w14:textId="77777777" w:rsidR="00713485" w:rsidRDefault="00713485" w:rsidP="00713485">
      <w:pPr>
        <w:outlineLvl w:val="2"/>
        <w:rPr>
          <w:b/>
          <w:u w:val="single"/>
          <w:lang w:eastAsia="ko-KR"/>
        </w:rPr>
      </w:pPr>
    </w:p>
    <w:p w14:paraId="4B68F323" w14:textId="2AC67EDF" w:rsidR="00713485" w:rsidRDefault="00713485" w:rsidP="00713485">
      <w:pPr>
        <w:outlineLvl w:val="2"/>
        <w:rPr>
          <w:b/>
          <w:bCs/>
          <w:u w:val="single"/>
          <w:lang w:val="en-US" w:eastAsia="zh-CN"/>
        </w:rPr>
      </w:pPr>
      <w:r>
        <w:rPr>
          <w:b/>
          <w:u w:val="single"/>
          <w:lang w:eastAsia="ko-KR"/>
        </w:rPr>
        <w:t>Issue 2-1: Impact on RRM requirements</w:t>
      </w:r>
    </w:p>
    <w:p w14:paraId="14446999"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1F93CAEE" w14:textId="77777777" w:rsidR="00713485" w:rsidRPr="00D93580" w:rsidRDefault="00713485" w:rsidP="00154B9B">
      <w:pPr>
        <w:pStyle w:val="Paragraphedeliste"/>
        <w:numPr>
          <w:ilvl w:val="0"/>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From the RRM requirement point of view,</w:t>
      </w:r>
      <w:r w:rsidRPr="00781E2D">
        <w:rPr>
          <w:rFonts w:eastAsia="Malgun Gothic"/>
          <w:b/>
          <w:lang w:eastAsia="ko-KR"/>
        </w:rPr>
        <w:t xml:space="preserve"> no impact on the following requirements</w:t>
      </w:r>
      <w:r w:rsidRPr="00D93580">
        <w:rPr>
          <w:rFonts w:eastAsia="Malgun Gothic"/>
          <w:lang w:eastAsia="ko-KR"/>
        </w:rPr>
        <w:t xml:space="preserve"> is expected due to the new periodic pattern(s):</w:t>
      </w:r>
    </w:p>
    <w:p w14:paraId="03DCD6B8"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UE uplink timing</w:t>
      </w:r>
    </w:p>
    <w:p w14:paraId="4A26048B"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PUR</w:t>
      </w:r>
    </w:p>
    <w:p w14:paraId="2F892F13"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CDFB8EE" w14:textId="77777777" w:rsidR="00713485" w:rsidRPr="00D93580" w:rsidRDefault="00713485" w:rsidP="00154B9B">
      <w:pPr>
        <w:pStyle w:val="Paragraphedeliste"/>
        <w:numPr>
          <w:ilvl w:val="0"/>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For the following RRM requirements, modifications are expected due to the new periodic pattern(s):</w:t>
      </w:r>
    </w:p>
    <w:p w14:paraId="6DC651CF"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RLM (example modifications include hypothetical NPDCCH configuration, extended evaluation period, side conditions, etc.)</w:t>
      </w:r>
    </w:p>
    <w:p w14:paraId="6C3D59BF"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MSG3-based channel quality report (example modifications include hypothetical NPDCCH configuration, extended evaluation period, side conditions, etc.)</w:t>
      </w:r>
    </w:p>
    <w:p w14:paraId="08A8F5CB"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Cell re-selection (example modifications include extended cell detection/evaluation/measurement periods, side conditions, etc.)</w:t>
      </w:r>
    </w:p>
    <w:p w14:paraId="54EA1488"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RRC Re-establishment (example modifications include extended cell detection/measurement periods, side conditions, etc.)</w:t>
      </w:r>
    </w:p>
    <w:p w14:paraId="3322908E"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RRC Connection Redirection to Non-anchor Carrier (example modifications include updates to the definition of the symbols, side conditions, etc.)</w:t>
      </w:r>
    </w:p>
    <w:p w14:paraId="501067AF"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Cell measurements (example modifications include extended cell detection/measurement periods, side conditions, etc.)</w:t>
      </w:r>
    </w:p>
    <w:p w14:paraId="20668516" w14:textId="77777777" w:rsidR="00713485" w:rsidRPr="00D93580" w:rsidRDefault="00713485" w:rsidP="00713485">
      <w:pPr>
        <w:pStyle w:val="Liste"/>
        <w:rPr>
          <w:lang w:eastAsia="ko-KR"/>
        </w:rPr>
      </w:pPr>
      <w:r w:rsidRPr="00D93580">
        <w:rPr>
          <w:lang w:eastAsia="ko-KR"/>
        </w:rPr>
        <w:t>Note 1: The exact requirement modifications are subject to further discussion in future RAN4 meetings based on RAN1 conclusion/progress on this feature.</w:t>
      </w:r>
    </w:p>
    <w:p w14:paraId="180C4EAC" w14:textId="77777777" w:rsidR="00713485" w:rsidRPr="00D93580" w:rsidRDefault="00713485" w:rsidP="00713485">
      <w:pPr>
        <w:pStyle w:val="Liste"/>
        <w:rPr>
          <w:lang w:eastAsia="ko-KR"/>
        </w:rPr>
      </w:pPr>
      <w:r w:rsidRPr="00D93580">
        <w:rPr>
          <w:lang w:eastAsia="ko-KR"/>
        </w:rPr>
        <w:t>Note 2: Different modifications can be made for different TDD patterns, if multiple, DRX configurations, SNR values, etc.</w:t>
      </w:r>
    </w:p>
    <w:p w14:paraId="2B32E05F" w14:textId="77777777" w:rsidR="00713485" w:rsidRPr="00D93580" w:rsidRDefault="00713485" w:rsidP="00713485">
      <w:pPr>
        <w:pStyle w:val="Liste"/>
        <w:rPr>
          <w:lang w:eastAsia="ko-KR"/>
        </w:rPr>
      </w:pPr>
      <w:r w:rsidRPr="00D93580">
        <w:rPr>
          <w:lang w:eastAsia="ko-KR"/>
        </w:rPr>
        <w:t>Note 3: Not all existing requirements for NB-IoT NTN may be applicable to the IoT_NTN_TDD feature, which is subject to further discussions in future RAN4 meetings.</w:t>
      </w:r>
    </w:p>
    <w:p w14:paraId="59D665B7" w14:textId="77777777" w:rsidR="00713485" w:rsidRPr="00D93580" w:rsidRDefault="00713485" w:rsidP="00713485">
      <w:pPr>
        <w:pStyle w:val="Liste"/>
        <w:rPr>
          <w:rFonts w:eastAsia="Malgun Gothic"/>
          <w:lang w:eastAsia="ko-KR"/>
        </w:rPr>
      </w:pPr>
      <w:r w:rsidRPr="00D93580">
        <w:rPr>
          <w:lang w:eastAsia="ko-KR"/>
        </w:rPr>
        <w:t xml:space="preserve">Note 4: It is assumed that </w:t>
      </w:r>
      <w:r w:rsidRPr="00D93580">
        <w:rPr>
          <w:rFonts w:eastAsia="Malgun Gothic"/>
          <w:lang w:eastAsia="ko-KR"/>
        </w:rPr>
        <w:t>UE will be made aware of the periodic pattern of frequency layers to be measured.</w:t>
      </w:r>
    </w:p>
    <w:p w14:paraId="11090915" w14:textId="77777777" w:rsidR="00713485" w:rsidRPr="00D93580" w:rsidRDefault="00713485" w:rsidP="00713485">
      <w:pPr>
        <w:pStyle w:val="Liste"/>
        <w:rPr>
          <w:lang w:eastAsia="ko-KR"/>
        </w:rPr>
      </w:pPr>
      <w:r w:rsidRPr="00D93580">
        <w:rPr>
          <w:lang w:eastAsia="ko-KR"/>
        </w:rPr>
        <w:t>Note 5: UE power consumption aspect may be considered when modifying the above requirements as needed.</w:t>
      </w:r>
    </w:p>
    <w:p w14:paraId="22AE17D0" w14:textId="77777777" w:rsidR="00713485" w:rsidRPr="00D93580" w:rsidRDefault="00713485" w:rsidP="00713485">
      <w:pPr>
        <w:pStyle w:val="Liste"/>
        <w:rPr>
          <w:lang w:eastAsia="ko-KR"/>
        </w:rPr>
      </w:pPr>
      <w:r w:rsidRPr="00D93580">
        <w:rPr>
          <w:lang w:eastAsia="ko-KR"/>
        </w:rPr>
        <w:t>Note 6: The requirement applicability rule defined in Rel-17/18 applies to the IoT_NTN_TDD feature as well. For instance, the above requirements may not be applicable for inter-satellite scenarios if the UE is not provided with the target inter-satellite’s information.</w:t>
      </w:r>
    </w:p>
    <w:p w14:paraId="0BD44E59" w14:textId="77777777" w:rsidR="00713485" w:rsidRDefault="00713485" w:rsidP="00713485">
      <w:pPr>
        <w:rPr>
          <w:lang w:eastAsia="ja-JP"/>
        </w:rPr>
      </w:pPr>
    </w:p>
    <w:p w14:paraId="10BF064D" w14:textId="77777777" w:rsidR="00713485" w:rsidRPr="00713485" w:rsidRDefault="00713485" w:rsidP="00713485">
      <w:pPr>
        <w:rPr>
          <w:b/>
          <w:lang w:eastAsia="ja-JP"/>
        </w:rPr>
      </w:pPr>
      <w:r w:rsidRPr="00713485">
        <w:rPr>
          <w:b/>
          <w:lang w:eastAsia="ja-JP"/>
        </w:rPr>
        <w:t xml:space="preserve">Demodulation aspect: </w:t>
      </w:r>
    </w:p>
    <w:p w14:paraId="0A4F9919" w14:textId="0B616109" w:rsidR="00713485" w:rsidRDefault="00713485" w:rsidP="00713485">
      <w:pPr>
        <w:rPr>
          <w:lang w:eastAsia="ja-JP"/>
        </w:rPr>
      </w:pPr>
      <w:r>
        <w:rPr>
          <w:lang w:eastAsia="ja-JP"/>
        </w:rPr>
        <w:t>No observation in this meeting.</w:t>
      </w:r>
    </w:p>
    <w:p w14:paraId="31D45E6D" w14:textId="3F9E0985" w:rsidR="00713485" w:rsidRDefault="00713485" w:rsidP="00713485">
      <w:pPr>
        <w:rPr>
          <w:lang w:eastAsia="ja-JP"/>
        </w:rPr>
      </w:pPr>
    </w:p>
    <w:p w14:paraId="2ACD048D" w14:textId="3B5E9C89" w:rsidR="00713485" w:rsidRDefault="00713485" w:rsidP="00713485">
      <w:pPr>
        <w:pStyle w:val="Titre1"/>
      </w:pPr>
      <w:r>
        <w:t>Annex for information – previous meeting discussions</w:t>
      </w:r>
    </w:p>
    <w:p w14:paraId="44A910A5" w14:textId="77777777" w:rsidR="00713485" w:rsidRDefault="00713485" w:rsidP="00713485">
      <w:pPr>
        <w:outlineLvl w:val="2"/>
        <w:rPr>
          <w:rFonts w:ascii="Arial" w:hAnsi="Arial"/>
          <w:sz w:val="36"/>
          <w:lang w:val="en-US"/>
        </w:rPr>
      </w:pPr>
    </w:p>
    <w:p w14:paraId="6675B3DC" w14:textId="37A80A8A" w:rsidR="00713485" w:rsidRDefault="00713485" w:rsidP="00713485">
      <w:pPr>
        <w:outlineLvl w:val="2"/>
        <w:rPr>
          <w:b/>
          <w:bCs/>
          <w:u w:val="single"/>
          <w:lang w:val="en-US" w:eastAsia="zh-CN"/>
        </w:rPr>
      </w:pPr>
      <w:r>
        <w:rPr>
          <w:b/>
          <w:u w:val="single"/>
          <w:lang w:eastAsia="ko-KR"/>
        </w:rPr>
        <w:t xml:space="preserve">Issue 1-1: Operating </w:t>
      </w:r>
      <w:r>
        <w:rPr>
          <w:b/>
          <w:bCs/>
          <w:u w:val="single"/>
          <w:lang w:val="en-US" w:eastAsia="zh-CN"/>
        </w:rPr>
        <w:t>Bands</w:t>
      </w:r>
    </w:p>
    <w:p w14:paraId="4C81DBE8" w14:textId="77777777" w:rsidR="00713485" w:rsidRPr="00D93580" w:rsidRDefault="00713485" w:rsidP="00713485">
      <w:pPr>
        <w:spacing w:after="120" w:line="252" w:lineRule="auto"/>
        <w:rPr>
          <w:lang w:eastAsia="ja-JP"/>
        </w:rPr>
      </w:pPr>
      <w:r w:rsidRPr="00D93580">
        <w:rPr>
          <w:lang w:eastAsia="ja-JP"/>
        </w:rPr>
        <w:t>&lt;Band number&gt;</w:t>
      </w:r>
    </w:p>
    <w:p w14:paraId="2CDE3D15" w14:textId="77777777" w:rsidR="00713485" w:rsidRPr="00D93580" w:rsidRDefault="00713485" w:rsidP="00154B9B">
      <w:pPr>
        <w:pStyle w:val="Paragraphedeliste"/>
        <w:numPr>
          <w:ilvl w:val="0"/>
          <w:numId w:val="10"/>
        </w:numPr>
        <w:overflowPunct w:val="0"/>
        <w:autoSpaceDE w:val="0"/>
        <w:autoSpaceDN w:val="0"/>
        <w:adjustRightInd w:val="0"/>
        <w:spacing w:line="276" w:lineRule="auto"/>
        <w:ind w:firstLineChars="0"/>
        <w:textAlignment w:val="baseline"/>
        <w:rPr>
          <w:lang w:eastAsia="ja-JP"/>
        </w:rPr>
      </w:pPr>
      <w:r w:rsidRPr="00D93580">
        <w:rPr>
          <w:lang w:eastAsia="ja-JP"/>
        </w:rPr>
        <w:t>RAN4 to consider the following proposals for the requirement definition during the normative work item phase in future RAN4 meetings.</w:t>
      </w:r>
    </w:p>
    <w:p w14:paraId="64DA1463"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lang w:eastAsia="ja-JP"/>
        </w:rPr>
      </w:pPr>
      <w:r w:rsidRPr="00D93580">
        <w:rPr>
          <w:rFonts w:eastAsia="Malgun Gothic"/>
          <w:lang w:eastAsia="ko-KR"/>
        </w:rPr>
        <w:t>Assign “[249]” E-UTRA operating band number for the new TDD [1616-1626.5] MHz NTN NB-IoT frequency band introduction.</w:t>
      </w:r>
    </w:p>
    <w:p w14:paraId="1D4CF7ED" w14:textId="77777777" w:rsidR="00713485" w:rsidRPr="00D93580" w:rsidRDefault="00713485" w:rsidP="00713485">
      <w:pPr>
        <w:pStyle w:val="TH"/>
        <w:rPr>
          <w:lang w:val="en-US"/>
        </w:rPr>
      </w:pPr>
      <w:r w:rsidRPr="00D93580">
        <w:rPr>
          <w:lang w:val="en-US"/>
        </w:rPr>
        <w:t>E-UTRA operating bands for satellite access</w:t>
      </w:r>
    </w:p>
    <w:tbl>
      <w:tblPr>
        <w:tblW w:w="7822" w:type="dxa"/>
        <w:jc w:val="center"/>
        <w:tblLook w:val="04A0" w:firstRow="1" w:lastRow="0" w:firstColumn="1" w:lastColumn="0" w:noHBand="0" w:noVBand="1"/>
      </w:tblPr>
      <w:tblGrid>
        <w:gridCol w:w="1345"/>
        <w:gridCol w:w="1320"/>
        <w:gridCol w:w="336"/>
        <w:gridCol w:w="1110"/>
        <w:gridCol w:w="1161"/>
        <w:gridCol w:w="317"/>
        <w:gridCol w:w="1336"/>
        <w:gridCol w:w="897"/>
      </w:tblGrid>
      <w:tr w:rsidR="00713485" w:rsidRPr="00D93580" w14:paraId="12A15293" w14:textId="77777777" w:rsidTr="00B61BD8">
        <w:trPr>
          <w:trHeight w:val="705"/>
          <w:jc w:val="center"/>
        </w:trPr>
        <w:tc>
          <w:tcPr>
            <w:tcW w:w="1345" w:type="dxa"/>
            <w:vMerge w:val="restart"/>
            <w:tcBorders>
              <w:top w:val="single" w:sz="4" w:space="0" w:color="auto"/>
              <w:left w:val="single" w:sz="4" w:space="0" w:color="auto"/>
              <w:right w:val="single" w:sz="4" w:space="0" w:color="auto"/>
            </w:tcBorders>
            <w:vAlign w:val="center"/>
          </w:tcPr>
          <w:p w14:paraId="2CD01065" w14:textId="77777777" w:rsidR="00713485" w:rsidRPr="00D93580" w:rsidRDefault="00713485" w:rsidP="00B61BD8">
            <w:pPr>
              <w:pStyle w:val="TAH"/>
              <w:rPr>
                <w:rFonts w:cs="Arial"/>
              </w:rPr>
            </w:pPr>
            <w:r w:rsidRPr="00D93580">
              <w:rPr>
                <w:rFonts w:cs="Arial"/>
              </w:rPr>
              <w:t>E</w:t>
            </w:r>
            <w:r w:rsidRPr="00D93580">
              <w:rPr>
                <w:rFonts w:cs="Arial"/>
              </w:rPr>
              <w:noBreakHyphen/>
              <w:t>UTRA Operating Band</w:t>
            </w:r>
          </w:p>
        </w:tc>
        <w:tc>
          <w:tcPr>
            <w:tcW w:w="2766" w:type="dxa"/>
            <w:gridSpan w:val="3"/>
            <w:tcBorders>
              <w:top w:val="single" w:sz="4" w:space="0" w:color="auto"/>
              <w:left w:val="single" w:sz="4" w:space="0" w:color="auto"/>
              <w:bottom w:val="single" w:sz="4" w:space="0" w:color="auto"/>
              <w:right w:val="single" w:sz="4" w:space="0" w:color="auto"/>
            </w:tcBorders>
            <w:vAlign w:val="center"/>
          </w:tcPr>
          <w:p w14:paraId="4511CF9A" w14:textId="77777777" w:rsidR="00713485" w:rsidRPr="00D93580" w:rsidRDefault="00713485" w:rsidP="00B61BD8">
            <w:pPr>
              <w:pStyle w:val="TAH"/>
              <w:rPr>
                <w:rFonts w:cs="Arial"/>
                <w:lang w:val="en-US"/>
              </w:rPr>
            </w:pPr>
            <w:r w:rsidRPr="00D93580">
              <w:rPr>
                <w:rFonts w:cs="Arial"/>
                <w:lang w:val="en-US"/>
              </w:rPr>
              <w:t>Uplink (UL) operating band</w:t>
            </w:r>
            <w:r w:rsidRPr="00D93580">
              <w:rPr>
                <w:rFonts w:cs="Arial"/>
                <w:lang w:val="en-US"/>
              </w:rPr>
              <w:br/>
              <w:t>BS receive</w:t>
            </w:r>
            <w:r w:rsidRPr="00D93580">
              <w:rPr>
                <w:rFonts w:cs="Arial"/>
                <w:lang w:val="en-US"/>
              </w:rPr>
              <w:br/>
              <w:t>UE transmit</w:t>
            </w:r>
          </w:p>
        </w:tc>
        <w:tc>
          <w:tcPr>
            <w:tcW w:w="2814" w:type="dxa"/>
            <w:gridSpan w:val="3"/>
            <w:tcBorders>
              <w:top w:val="single" w:sz="4" w:space="0" w:color="auto"/>
              <w:bottom w:val="single" w:sz="4" w:space="0" w:color="auto"/>
              <w:right w:val="single" w:sz="4" w:space="0" w:color="auto"/>
            </w:tcBorders>
            <w:vAlign w:val="center"/>
          </w:tcPr>
          <w:p w14:paraId="575629C6" w14:textId="77777777" w:rsidR="00713485" w:rsidRPr="00D93580" w:rsidRDefault="00713485" w:rsidP="00B61BD8">
            <w:pPr>
              <w:pStyle w:val="TAH"/>
              <w:rPr>
                <w:rFonts w:cs="Arial"/>
                <w:lang w:val="en-US"/>
              </w:rPr>
            </w:pPr>
            <w:r w:rsidRPr="00D93580">
              <w:rPr>
                <w:rFonts w:cs="Arial"/>
                <w:lang w:val="en-US"/>
              </w:rPr>
              <w:t>Downlink (DL) operating band</w:t>
            </w:r>
            <w:r w:rsidRPr="00D93580">
              <w:rPr>
                <w:rFonts w:cs="Arial"/>
                <w:lang w:val="en-US"/>
              </w:rPr>
              <w:br/>
              <w:t xml:space="preserve">BS transmit </w:t>
            </w:r>
            <w:r w:rsidRPr="00D93580">
              <w:rPr>
                <w:rFonts w:cs="Arial"/>
                <w:lang w:val="en-US"/>
              </w:rPr>
              <w:br/>
              <w:t>UE receive</w:t>
            </w:r>
          </w:p>
        </w:tc>
        <w:tc>
          <w:tcPr>
            <w:tcW w:w="897" w:type="dxa"/>
            <w:vMerge w:val="restart"/>
            <w:tcBorders>
              <w:top w:val="single" w:sz="4" w:space="0" w:color="auto"/>
              <w:left w:val="single" w:sz="4" w:space="0" w:color="auto"/>
              <w:right w:val="single" w:sz="4" w:space="0" w:color="auto"/>
            </w:tcBorders>
          </w:tcPr>
          <w:p w14:paraId="1F8D812D" w14:textId="77777777" w:rsidR="00713485" w:rsidRPr="00D93580" w:rsidRDefault="00713485" w:rsidP="00B61BD8">
            <w:pPr>
              <w:pStyle w:val="TAH"/>
              <w:rPr>
                <w:rFonts w:cs="Arial"/>
              </w:rPr>
            </w:pPr>
            <w:r w:rsidRPr="00D93580">
              <w:rPr>
                <w:rFonts w:cs="Arial"/>
              </w:rPr>
              <w:t>Duplex Mode</w:t>
            </w:r>
          </w:p>
        </w:tc>
      </w:tr>
      <w:tr w:rsidR="00713485" w:rsidRPr="00D93580" w14:paraId="5CF7F3AA" w14:textId="77777777" w:rsidTr="00B61BD8">
        <w:trPr>
          <w:trHeight w:val="122"/>
          <w:jc w:val="center"/>
        </w:trPr>
        <w:tc>
          <w:tcPr>
            <w:tcW w:w="1345" w:type="dxa"/>
            <w:vMerge/>
            <w:tcBorders>
              <w:left w:val="single" w:sz="4" w:space="0" w:color="auto"/>
              <w:bottom w:val="single" w:sz="4" w:space="0" w:color="auto"/>
              <w:right w:val="single" w:sz="4" w:space="0" w:color="auto"/>
            </w:tcBorders>
            <w:vAlign w:val="center"/>
          </w:tcPr>
          <w:p w14:paraId="51E97FDB" w14:textId="77777777" w:rsidR="00713485" w:rsidRPr="00D93580" w:rsidRDefault="00713485" w:rsidP="00B61BD8">
            <w:pPr>
              <w:pStyle w:val="TAH"/>
              <w:rPr>
                <w:rFonts w:cs="Arial"/>
              </w:rPr>
            </w:pPr>
          </w:p>
        </w:tc>
        <w:tc>
          <w:tcPr>
            <w:tcW w:w="2766" w:type="dxa"/>
            <w:gridSpan w:val="3"/>
            <w:tcBorders>
              <w:top w:val="single" w:sz="4" w:space="0" w:color="auto"/>
              <w:left w:val="single" w:sz="4" w:space="0" w:color="auto"/>
              <w:bottom w:val="single" w:sz="4" w:space="0" w:color="auto"/>
              <w:right w:val="single" w:sz="4" w:space="0" w:color="auto"/>
            </w:tcBorders>
            <w:vAlign w:val="center"/>
          </w:tcPr>
          <w:p w14:paraId="05DAE614" w14:textId="77777777" w:rsidR="00713485" w:rsidRPr="00D93580" w:rsidRDefault="00713485" w:rsidP="00B61BD8">
            <w:pPr>
              <w:pStyle w:val="TAH"/>
              <w:rPr>
                <w:rFonts w:cs="Arial"/>
                <w:lang w:val="en-US"/>
              </w:rPr>
            </w:pPr>
            <w:r w:rsidRPr="00D93580">
              <w:rPr>
                <w:rFonts w:cs="Arial"/>
                <w:lang w:val="en-US"/>
              </w:rPr>
              <w:t>F</w:t>
            </w:r>
            <w:r w:rsidRPr="00D93580">
              <w:rPr>
                <w:rFonts w:cs="Arial"/>
                <w:vertAlign w:val="subscript"/>
                <w:lang w:val="en-US"/>
              </w:rPr>
              <w:t>UL_low</w:t>
            </w:r>
            <w:r w:rsidRPr="00D93580">
              <w:rPr>
                <w:rFonts w:cs="Arial"/>
                <w:lang w:val="en-US"/>
              </w:rPr>
              <w:t xml:space="preserve">   –  F</w:t>
            </w:r>
            <w:r w:rsidRPr="00D93580">
              <w:rPr>
                <w:rFonts w:cs="Arial"/>
                <w:vertAlign w:val="subscript"/>
                <w:lang w:val="en-US"/>
              </w:rPr>
              <w:t>UL_high</w:t>
            </w:r>
          </w:p>
        </w:tc>
        <w:tc>
          <w:tcPr>
            <w:tcW w:w="2814" w:type="dxa"/>
            <w:gridSpan w:val="3"/>
            <w:tcBorders>
              <w:top w:val="single" w:sz="4" w:space="0" w:color="auto"/>
              <w:bottom w:val="single" w:sz="4" w:space="0" w:color="auto"/>
              <w:right w:val="single" w:sz="4" w:space="0" w:color="auto"/>
            </w:tcBorders>
            <w:vAlign w:val="center"/>
          </w:tcPr>
          <w:p w14:paraId="39B947DC" w14:textId="77777777" w:rsidR="00713485" w:rsidRPr="00D93580" w:rsidRDefault="00713485" w:rsidP="00B61BD8">
            <w:pPr>
              <w:pStyle w:val="TAH"/>
              <w:rPr>
                <w:rFonts w:cs="Arial"/>
                <w:lang w:val="en-US"/>
              </w:rPr>
            </w:pPr>
            <w:r w:rsidRPr="00D93580">
              <w:rPr>
                <w:rFonts w:cs="Arial"/>
                <w:lang w:val="en-US"/>
              </w:rPr>
              <w:t>F</w:t>
            </w:r>
            <w:r w:rsidRPr="00D93580">
              <w:rPr>
                <w:rFonts w:cs="Arial"/>
                <w:vertAlign w:val="subscript"/>
                <w:lang w:val="en-US"/>
              </w:rPr>
              <w:t>DL_low</w:t>
            </w:r>
            <w:r w:rsidRPr="00D93580">
              <w:rPr>
                <w:rFonts w:cs="Arial"/>
                <w:lang w:val="en-US"/>
              </w:rPr>
              <w:t xml:space="preserve">  –  F</w:t>
            </w:r>
            <w:r w:rsidRPr="00D93580">
              <w:rPr>
                <w:rFonts w:cs="Arial"/>
                <w:vertAlign w:val="subscript"/>
                <w:lang w:val="en-US"/>
              </w:rPr>
              <w:t>DL_high</w:t>
            </w:r>
          </w:p>
        </w:tc>
        <w:tc>
          <w:tcPr>
            <w:tcW w:w="897" w:type="dxa"/>
            <w:vMerge/>
            <w:tcBorders>
              <w:left w:val="single" w:sz="4" w:space="0" w:color="auto"/>
              <w:bottom w:val="single" w:sz="4" w:space="0" w:color="auto"/>
              <w:right w:val="single" w:sz="4" w:space="0" w:color="auto"/>
            </w:tcBorders>
          </w:tcPr>
          <w:p w14:paraId="14069E6A" w14:textId="77777777" w:rsidR="00713485" w:rsidRPr="00D93580" w:rsidRDefault="00713485" w:rsidP="00B61BD8">
            <w:pPr>
              <w:pStyle w:val="TAC"/>
              <w:rPr>
                <w:rFonts w:cs="Arial"/>
              </w:rPr>
            </w:pPr>
          </w:p>
        </w:tc>
      </w:tr>
      <w:tr w:rsidR="00713485" w:rsidRPr="00D93580" w14:paraId="315855F4" w14:textId="77777777" w:rsidTr="00B61BD8">
        <w:trPr>
          <w:trHeight w:val="178"/>
          <w:jc w:val="center"/>
        </w:trPr>
        <w:tc>
          <w:tcPr>
            <w:tcW w:w="1345" w:type="dxa"/>
            <w:tcBorders>
              <w:top w:val="single" w:sz="4" w:space="0" w:color="auto"/>
              <w:left w:val="single" w:sz="4" w:space="0" w:color="auto"/>
              <w:bottom w:val="single" w:sz="4" w:space="0" w:color="auto"/>
              <w:right w:val="single" w:sz="4" w:space="0" w:color="auto"/>
            </w:tcBorders>
          </w:tcPr>
          <w:p w14:paraId="2F4BB293" w14:textId="77777777" w:rsidR="00713485" w:rsidRPr="00D93580" w:rsidRDefault="00713485" w:rsidP="00B61BD8">
            <w:pPr>
              <w:pStyle w:val="TAC"/>
              <w:rPr>
                <w:rFonts w:cs="Arial"/>
              </w:rPr>
            </w:pPr>
            <w:r w:rsidRPr="00D93580">
              <w:rPr>
                <w:rFonts w:cs="Arial"/>
              </w:rPr>
              <w:t>256</w:t>
            </w:r>
          </w:p>
        </w:tc>
        <w:tc>
          <w:tcPr>
            <w:tcW w:w="1320" w:type="dxa"/>
            <w:tcBorders>
              <w:top w:val="single" w:sz="4" w:space="0" w:color="auto"/>
              <w:left w:val="single" w:sz="4" w:space="0" w:color="auto"/>
              <w:bottom w:val="single" w:sz="4" w:space="0" w:color="auto"/>
              <w:right w:val="nil"/>
            </w:tcBorders>
          </w:tcPr>
          <w:p w14:paraId="060E87E0" w14:textId="77777777" w:rsidR="00713485" w:rsidRPr="00D93580" w:rsidRDefault="00713485" w:rsidP="00B61BD8">
            <w:pPr>
              <w:pStyle w:val="TAR"/>
              <w:wordWrap w:val="0"/>
              <w:rPr>
                <w:rFonts w:cs="Arial"/>
                <w:lang w:eastAsia="zh-CN"/>
              </w:rPr>
            </w:pPr>
            <w:r w:rsidRPr="00D93580">
              <w:rPr>
                <w:rFonts w:cs="Arial"/>
                <w:lang w:eastAsia="zh-CN"/>
              </w:rPr>
              <w:t>1980 MHz</w:t>
            </w:r>
          </w:p>
        </w:tc>
        <w:tc>
          <w:tcPr>
            <w:tcW w:w="336" w:type="dxa"/>
            <w:tcBorders>
              <w:top w:val="single" w:sz="4" w:space="0" w:color="auto"/>
              <w:left w:val="nil"/>
              <w:bottom w:val="single" w:sz="4" w:space="0" w:color="auto"/>
              <w:right w:val="nil"/>
            </w:tcBorders>
          </w:tcPr>
          <w:p w14:paraId="767F4103" w14:textId="77777777" w:rsidR="00713485" w:rsidRPr="00D93580" w:rsidRDefault="00713485" w:rsidP="00B61BD8">
            <w:pPr>
              <w:pStyle w:val="TAC"/>
              <w:rPr>
                <w:rFonts w:cs="Arial"/>
                <w:lang w:eastAsia="zh-CN"/>
              </w:rPr>
            </w:pPr>
            <w:r w:rsidRPr="00D93580">
              <w:rPr>
                <w:rFonts w:cs="Arial"/>
                <w:lang w:eastAsia="zh-CN"/>
              </w:rPr>
              <w:t>–</w:t>
            </w:r>
          </w:p>
        </w:tc>
        <w:tc>
          <w:tcPr>
            <w:tcW w:w="1110" w:type="dxa"/>
            <w:tcBorders>
              <w:top w:val="single" w:sz="4" w:space="0" w:color="auto"/>
              <w:left w:val="nil"/>
              <w:bottom w:val="single" w:sz="4" w:space="0" w:color="auto"/>
              <w:right w:val="single" w:sz="4" w:space="0" w:color="auto"/>
            </w:tcBorders>
          </w:tcPr>
          <w:p w14:paraId="0AEE097A" w14:textId="77777777" w:rsidR="00713485" w:rsidRPr="00D93580" w:rsidRDefault="00713485" w:rsidP="00B61BD8">
            <w:pPr>
              <w:pStyle w:val="TAL"/>
              <w:rPr>
                <w:lang w:eastAsia="zh-CN"/>
              </w:rPr>
            </w:pPr>
            <w:r w:rsidRPr="00D93580">
              <w:rPr>
                <w:lang w:eastAsia="zh-CN"/>
              </w:rPr>
              <w:t>2010 MHz</w:t>
            </w:r>
          </w:p>
        </w:tc>
        <w:tc>
          <w:tcPr>
            <w:tcW w:w="1161" w:type="dxa"/>
            <w:tcBorders>
              <w:top w:val="single" w:sz="4" w:space="0" w:color="auto"/>
              <w:left w:val="nil"/>
              <w:bottom w:val="single" w:sz="4" w:space="0" w:color="auto"/>
              <w:right w:val="nil"/>
            </w:tcBorders>
          </w:tcPr>
          <w:p w14:paraId="68EE4AAF" w14:textId="77777777" w:rsidR="00713485" w:rsidRPr="00D93580" w:rsidRDefault="00713485" w:rsidP="00B61BD8">
            <w:pPr>
              <w:pStyle w:val="TAR"/>
            </w:pPr>
            <w:r w:rsidRPr="00D93580">
              <w:t>2170 MHz</w:t>
            </w:r>
          </w:p>
        </w:tc>
        <w:tc>
          <w:tcPr>
            <w:tcW w:w="317" w:type="dxa"/>
            <w:tcBorders>
              <w:top w:val="single" w:sz="4" w:space="0" w:color="auto"/>
              <w:left w:val="nil"/>
              <w:bottom w:val="single" w:sz="4" w:space="0" w:color="auto"/>
              <w:right w:val="nil"/>
            </w:tcBorders>
          </w:tcPr>
          <w:p w14:paraId="18B412B7" w14:textId="77777777" w:rsidR="00713485" w:rsidRPr="00D93580" w:rsidRDefault="00713485" w:rsidP="00B61BD8">
            <w:pPr>
              <w:pStyle w:val="TAC"/>
            </w:pPr>
            <w:r w:rsidRPr="00D93580">
              <w:t>–</w:t>
            </w:r>
          </w:p>
        </w:tc>
        <w:tc>
          <w:tcPr>
            <w:tcW w:w="1336" w:type="dxa"/>
            <w:tcBorders>
              <w:top w:val="single" w:sz="4" w:space="0" w:color="auto"/>
              <w:left w:val="nil"/>
              <w:bottom w:val="single" w:sz="4" w:space="0" w:color="auto"/>
              <w:right w:val="single" w:sz="4" w:space="0" w:color="auto"/>
            </w:tcBorders>
          </w:tcPr>
          <w:p w14:paraId="4F3EA29D" w14:textId="77777777" w:rsidR="00713485" w:rsidRPr="00D93580" w:rsidRDefault="00713485" w:rsidP="00B61BD8">
            <w:pPr>
              <w:pStyle w:val="TAL"/>
            </w:pPr>
            <w:r w:rsidRPr="00D93580">
              <w:t>2200 MHz</w:t>
            </w:r>
          </w:p>
        </w:tc>
        <w:tc>
          <w:tcPr>
            <w:tcW w:w="897" w:type="dxa"/>
            <w:tcBorders>
              <w:top w:val="single" w:sz="4" w:space="0" w:color="auto"/>
              <w:left w:val="single" w:sz="4" w:space="0" w:color="auto"/>
              <w:bottom w:val="single" w:sz="4" w:space="0" w:color="auto"/>
              <w:right w:val="single" w:sz="4" w:space="0" w:color="auto"/>
            </w:tcBorders>
          </w:tcPr>
          <w:p w14:paraId="30F13A5A" w14:textId="77777777" w:rsidR="00713485" w:rsidRPr="00D93580" w:rsidRDefault="00713485" w:rsidP="00B61BD8">
            <w:pPr>
              <w:pStyle w:val="TAC"/>
              <w:rPr>
                <w:rFonts w:cs="Arial"/>
                <w:lang w:eastAsia="ja-JP"/>
              </w:rPr>
            </w:pPr>
            <w:r w:rsidRPr="00D93580">
              <w:rPr>
                <w:rFonts w:cs="Arial" w:hint="eastAsia"/>
                <w:lang w:eastAsia="ja-JP"/>
              </w:rPr>
              <w:t>FDD</w:t>
            </w:r>
          </w:p>
        </w:tc>
      </w:tr>
      <w:tr w:rsidR="00713485" w:rsidRPr="00D93580" w14:paraId="6D0FA1AB" w14:textId="77777777" w:rsidTr="00B61BD8">
        <w:trPr>
          <w:trHeight w:val="357"/>
          <w:jc w:val="center"/>
        </w:trPr>
        <w:tc>
          <w:tcPr>
            <w:tcW w:w="1345" w:type="dxa"/>
            <w:tcBorders>
              <w:top w:val="single" w:sz="4" w:space="0" w:color="auto"/>
              <w:left w:val="single" w:sz="4" w:space="0" w:color="auto"/>
              <w:bottom w:val="single" w:sz="4" w:space="0" w:color="auto"/>
              <w:right w:val="single" w:sz="4" w:space="0" w:color="auto"/>
            </w:tcBorders>
          </w:tcPr>
          <w:p w14:paraId="24E64184" w14:textId="77777777" w:rsidR="00713485" w:rsidRPr="00D93580" w:rsidRDefault="00713485" w:rsidP="00B61BD8">
            <w:pPr>
              <w:pStyle w:val="TAC"/>
              <w:rPr>
                <w:rFonts w:cs="Arial"/>
              </w:rPr>
            </w:pPr>
            <w:r w:rsidRPr="00D93580">
              <w:rPr>
                <w:rFonts w:cs="Arial"/>
              </w:rPr>
              <w:t>255</w:t>
            </w:r>
          </w:p>
        </w:tc>
        <w:tc>
          <w:tcPr>
            <w:tcW w:w="1320" w:type="dxa"/>
            <w:tcBorders>
              <w:top w:val="single" w:sz="4" w:space="0" w:color="auto"/>
              <w:left w:val="single" w:sz="4" w:space="0" w:color="auto"/>
              <w:bottom w:val="single" w:sz="4" w:space="0" w:color="auto"/>
              <w:right w:val="nil"/>
            </w:tcBorders>
          </w:tcPr>
          <w:p w14:paraId="306C308F" w14:textId="77777777" w:rsidR="00713485" w:rsidRPr="00D93580" w:rsidRDefault="00713485" w:rsidP="00B61BD8">
            <w:pPr>
              <w:pStyle w:val="TAR"/>
              <w:wordWrap w:val="0"/>
              <w:rPr>
                <w:rFonts w:cs="Arial"/>
                <w:lang w:eastAsia="zh-CN"/>
              </w:rPr>
            </w:pPr>
            <w:r w:rsidRPr="00D93580">
              <w:rPr>
                <w:rFonts w:cs="Arial"/>
                <w:lang w:eastAsia="zh-CN"/>
              </w:rPr>
              <w:t>1626.5 MHz</w:t>
            </w:r>
          </w:p>
        </w:tc>
        <w:tc>
          <w:tcPr>
            <w:tcW w:w="336" w:type="dxa"/>
            <w:tcBorders>
              <w:top w:val="single" w:sz="4" w:space="0" w:color="auto"/>
              <w:left w:val="nil"/>
              <w:bottom w:val="single" w:sz="4" w:space="0" w:color="auto"/>
              <w:right w:val="nil"/>
            </w:tcBorders>
          </w:tcPr>
          <w:p w14:paraId="418F9BFD" w14:textId="77777777" w:rsidR="00713485" w:rsidRPr="00D93580" w:rsidRDefault="00713485" w:rsidP="00B61BD8">
            <w:pPr>
              <w:pStyle w:val="TAC"/>
              <w:rPr>
                <w:rFonts w:cs="Arial"/>
                <w:lang w:eastAsia="zh-CN"/>
              </w:rPr>
            </w:pPr>
            <w:r w:rsidRPr="00D93580">
              <w:rPr>
                <w:rFonts w:cs="Arial"/>
                <w:lang w:eastAsia="zh-CN"/>
              </w:rPr>
              <w:t>–</w:t>
            </w:r>
          </w:p>
        </w:tc>
        <w:tc>
          <w:tcPr>
            <w:tcW w:w="1110" w:type="dxa"/>
            <w:tcBorders>
              <w:top w:val="single" w:sz="4" w:space="0" w:color="auto"/>
              <w:left w:val="nil"/>
              <w:bottom w:val="single" w:sz="4" w:space="0" w:color="auto"/>
              <w:right w:val="single" w:sz="4" w:space="0" w:color="auto"/>
            </w:tcBorders>
          </w:tcPr>
          <w:p w14:paraId="3D602209" w14:textId="77777777" w:rsidR="00713485" w:rsidRPr="00D93580" w:rsidRDefault="00713485" w:rsidP="00B61BD8">
            <w:pPr>
              <w:pStyle w:val="TAL"/>
              <w:rPr>
                <w:lang w:eastAsia="zh-CN"/>
              </w:rPr>
            </w:pPr>
            <w:r w:rsidRPr="00D93580">
              <w:rPr>
                <w:lang w:eastAsia="zh-CN"/>
              </w:rPr>
              <w:t>1660.5 MHz</w:t>
            </w:r>
          </w:p>
        </w:tc>
        <w:tc>
          <w:tcPr>
            <w:tcW w:w="1161" w:type="dxa"/>
            <w:tcBorders>
              <w:top w:val="single" w:sz="4" w:space="0" w:color="auto"/>
              <w:left w:val="nil"/>
              <w:bottom w:val="single" w:sz="4" w:space="0" w:color="auto"/>
              <w:right w:val="nil"/>
            </w:tcBorders>
          </w:tcPr>
          <w:p w14:paraId="2C06870A" w14:textId="77777777" w:rsidR="00713485" w:rsidRPr="00D93580" w:rsidRDefault="00713485" w:rsidP="00B61BD8">
            <w:pPr>
              <w:pStyle w:val="TAR"/>
            </w:pPr>
            <w:r w:rsidRPr="00D93580">
              <w:t>1525 MHz</w:t>
            </w:r>
          </w:p>
        </w:tc>
        <w:tc>
          <w:tcPr>
            <w:tcW w:w="317" w:type="dxa"/>
            <w:tcBorders>
              <w:top w:val="single" w:sz="4" w:space="0" w:color="auto"/>
              <w:left w:val="nil"/>
              <w:bottom w:val="single" w:sz="4" w:space="0" w:color="auto"/>
              <w:right w:val="nil"/>
            </w:tcBorders>
          </w:tcPr>
          <w:p w14:paraId="11776753" w14:textId="77777777" w:rsidR="00713485" w:rsidRPr="00D93580" w:rsidRDefault="00713485" w:rsidP="00B61BD8">
            <w:pPr>
              <w:pStyle w:val="TAC"/>
            </w:pPr>
            <w:r w:rsidRPr="00D93580">
              <w:t>–</w:t>
            </w:r>
          </w:p>
        </w:tc>
        <w:tc>
          <w:tcPr>
            <w:tcW w:w="1336" w:type="dxa"/>
            <w:tcBorders>
              <w:top w:val="single" w:sz="4" w:space="0" w:color="auto"/>
              <w:left w:val="nil"/>
              <w:bottom w:val="single" w:sz="4" w:space="0" w:color="auto"/>
              <w:right w:val="single" w:sz="4" w:space="0" w:color="auto"/>
            </w:tcBorders>
          </w:tcPr>
          <w:p w14:paraId="2CC382B7" w14:textId="77777777" w:rsidR="00713485" w:rsidRPr="00D93580" w:rsidRDefault="00713485" w:rsidP="00B61BD8">
            <w:pPr>
              <w:pStyle w:val="TAL"/>
            </w:pPr>
            <w:r w:rsidRPr="00D93580">
              <w:t>1559 MHz</w:t>
            </w:r>
          </w:p>
        </w:tc>
        <w:tc>
          <w:tcPr>
            <w:tcW w:w="897" w:type="dxa"/>
            <w:tcBorders>
              <w:top w:val="single" w:sz="4" w:space="0" w:color="auto"/>
              <w:left w:val="single" w:sz="4" w:space="0" w:color="auto"/>
              <w:bottom w:val="single" w:sz="4" w:space="0" w:color="auto"/>
              <w:right w:val="single" w:sz="4" w:space="0" w:color="auto"/>
            </w:tcBorders>
          </w:tcPr>
          <w:p w14:paraId="637A7CB9" w14:textId="77777777" w:rsidR="00713485" w:rsidRPr="00D93580" w:rsidRDefault="00713485" w:rsidP="00B61BD8">
            <w:pPr>
              <w:pStyle w:val="TAC"/>
              <w:rPr>
                <w:rFonts w:cs="Arial"/>
                <w:lang w:eastAsia="ja-JP"/>
              </w:rPr>
            </w:pPr>
            <w:r w:rsidRPr="00D93580">
              <w:rPr>
                <w:rFonts w:cs="Arial" w:hint="eastAsia"/>
                <w:lang w:eastAsia="ja-JP"/>
              </w:rPr>
              <w:t>FDD</w:t>
            </w:r>
          </w:p>
        </w:tc>
      </w:tr>
      <w:tr w:rsidR="00713485" w:rsidRPr="00D93580" w14:paraId="31CEBF19" w14:textId="77777777" w:rsidTr="00B61BD8">
        <w:trPr>
          <w:trHeight w:val="347"/>
          <w:jc w:val="center"/>
        </w:trPr>
        <w:tc>
          <w:tcPr>
            <w:tcW w:w="1345" w:type="dxa"/>
            <w:tcBorders>
              <w:top w:val="single" w:sz="4" w:space="0" w:color="auto"/>
              <w:left w:val="single" w:sz="4" w:space="0" w:color="auto"/>
              <w:bottom w:val="single" w:sz="4" w:space="0" w:color="auto"/>
              <w:right w:val="single" w:sz="4" w:space="0" w:color="auto"/>
            </w:tcBorders>
          </w:tcPr>
          <w:p w14:paraId="0BB9FC82" w14:textId="77777777" w:rsidR="00713485" w:rsidRPr="00D93580" w:rsidRDefault="00713485" w:rsidP="00B61BD8">
            <w:pPr>
              <w:pStyle w:val="TAC"/>
              <w:rPr>
                <w:rFonts w:cs="Arial"/>
                <w:lang w:eastAsia="zh-CN"/>
              </w:rPr>
            </w:pPr>
            <w:r w:rsidRPr="00D93580">
              <w:rPr>
                <w:rFonts w:cs="Arial" w:hint="eastAsia"/>
                <w:lang w:eastAsia="zh-CN"/>
              </w:rPr>
              <w:t>254</w:t>
            </w:r>
          </w:p>
        </w:tc>
        <w:tc>
          <w:tcPr>
            <w:tcW w:w="1320" w:type="dxa"/>
            <w:tcBorders>
              <w:top w:val="single" w:sz="4" w:space="0" w:color="auto"/>
              <w:left w:val="single" w:sz="4" w:space="0" w:color="auto"/>
              <w:bottom w:val="single" w:sz="4" w:space="0" w:color="auto"/>
              <w:right w:val="nil"/>
            </w:tcBorders>
          </w:tcPr>
          <w:p w14:paraId="7918C38A" w14:textId="77777777" w:rsidR="00713485" w:rsidRPr="00D93580" w:rsidRDefault="00713485" w:rsidP="00B61BD8">
            <w:pPr>
              <w:pStyle w:val="TAR"/>
              <w:wordWrap w:val="0"/>
              <w:rPr>
                <w:rFonts w:cs="Arial"/>
                <w:lang w:val="en-US" w:eastAsia="zh-CN"/>
              </w:rPr>
            </w:pPr>
            <w:r w:rsidRPr="00D93580">
              <w:rPr>
                <w:rFonts w:cs="Arial" w:hint="eastAsia"/>
                <w:lang w:val="en-US" w:eastAsia="zh-CN"/>
              </w:rPr>
              <w:t>1610 MHz</w:t>
            </w:r>
          </w:p>
        </w:tc>
        <w:tc>
          <w:tcPr>
            <w:tcW w:w="336" w:type="dxa"/>
            <w:tcBorders>
              <w:top w:val="single" w:sz="4" w:space="0" w:color="auto"/>
              <w:left w:val="nil"/>
              <w:bottom w:val="single" w:sz="4" w:space="0" w:color="auto"/>
              <w:right w:val="nil"/>
            </w:tcBorders>
          </w:tcPr>
          <w:p w14:paraId="46128DCD" w14:textId="77777777" w:rsidR="00713485" w:rsidRPr="00D93580" w:rsidRDefault="00713485" w:rsidP="00B61BD8">
            <w:pPr>
              <w:pStyle w:val="TAC"/>
              <w:rPr>
                <w:rFonts w:cs="Arial"/>
                <w:lang w:eastAsia="zh-CN"/>
              </w:rPr>
            </w:pPr>
            <w:r w:rsidRPr="00D93580">
              <w:rPr>
                <w:rFonts w:cs="Arial" w:hint="eastAsia"/>
                <w:lang w:eastAsia="zh-CN"/>
              </w:rPr>
              <w:t>-</w:t>
            </w:r>
          </w:p>
        </w:tc>
        <w:tc>
          <w:tcPr>
            <w:tcW w:w="1110" w:type="dxa"/>
            <w:tcBorders>
              <w:top w:val="single" w:sz="4" w:space="0" w:color="auto"/>
              <w:left w:val="nil"/>
              <w:bottom w:val="single" w:sz="4" w:space="0" w:color="auto"/>
              <w:right w:val="single" w:sz="4" w:space="0" w:color="auto"/>
            </w:tcBorders>
          </w:tcPr>
          <w:p w14:paraId="50D6D74D" w14:textId="77777777" w:rsidR="00713485" w:rsidRPr="00D93580" w:rsidRDefault="00713485" w:rsidP="00B61BD8">
            <w:pPr>
              <w:pStyle w:val="TAL"/>
              <w:rPr>
                <w:lang w:val="en-US" w:eastAsia="zh-CN"/>
              </w:rPr>
            </w:pPr>
            <w:r w:rsidRPr="00D93580">
              <w:rPr>
                <w:rFonts w:hint="eastAsia"/>
                <w:lang w:val="en-US" w:eastAsia="zh-CN"/>
              </w:rPr>
              <w:t>1626.5 MHz</w:t>
            </w:r>
          </w:p>
        </w:tc>
        <w:tc>
          <w:tcPr>
            <w:tcW w:w="1161" w:type="dxa"/>
            <w:tcBorders>
              <w:top w:val="single" w:sz="4" w:space="0" w:color="auto"/>
              <w:left w:val="nil"/>
              <w:bottom w:val="single" w:sz="4" w:space="0" w:color="auto"/>
              <w:right w:val="nil"/>
            </w:tcBorders>
          </w:tcPr>
          <w:p w14:paraId="5D0E790A" w14:textId="77777777" w:rsidR="00713485" w:rsidRPr="00D93580" w:rsidRDefault="00713485" w:rsidP="00B61BD8">
            <w:pPr>
              <w:pStyle w:val="TAR"/>
              <w:rPr>
                <w:lang w:val="en-US" w:eastAsia="zh-CN"/>
              </w:rPr>
            </w:pPr>
            <w:r w:rsidRPr="00D93580">
              <w:rPr>
                <w:rFonts w:hint="eastAsia"/>
                <w:lang w:val="en-US" w:eastAsia="zh-CN"/>
              </w:rPr>
              <w:t>2483.5 MHz</w:t>
            </w:r>
          </w:p>
        </w:tc>
        <w:tc>
          <w:tcPr>
            <w:tcW w:w="317" w:type="dxa"/>
            <w:tcBorders>
              <w:top w:val="single" w:sz="4" w:space="0" w:color="auto"/>
              <w:left w:val="nil"/>
              <w:bottom w:val="single" w:sz="4" w:space="0" w:color="auto"/>
              <w:right w:val="nil"/>
            </w:tcBorders>
          </w:tcPr>
          <w:p w14:paraId="0F466D32" w14:textId="77777777" w:rsidR="00713485" w:rsidRPr="00D93580" w:rsidRDefault="00713485" w:rsidP="00B61BD8">
            <w:pPr>
              <w:pStyle w:val="TAC"/>
              <w:rPr>
                <w:lang w:eastAsia="zh-CN"/>
              </w:rPr>
            </w:pPr>
            <w:r w:rsidRPr="00D93580">
              <w:rPr>
                <w:rFonts w:hint="eastAsia"/>
                <w:lang w:eastAsia="zh-CN"/>
              </w:rPr>
              <w:t>-</w:t>
            </w:r>
          </w:p>
        </w:tc>
        <w:tc>
          <w:tcPr>
            <w:tcW w:w="1336" w:type="dxa"/>
            <w:tcBorders>
              <w:top w:val="single" w:sz="4" w:space="0" w:color="auto"/>
              <w:left w:val="nil"/>
              <w:bottom w:val="single" w:sz="4" w:space="0" w:color="auto"/>
              <w:right w:val="single" w:sz="4" w:space="0" w:color="auto"/>
            </w:tcBorders>
          </w:tcPr>
          <w:p w14:paraId="1BD7D49C" w14:textId="77777777" w:rsidR="00713485" w:rsidRPr="00D93580" w:rsidRDefault="00713485" w:rsidP="00B61BD8">
            <w:pPr>
              <w:pStyle w:val="TAL"/>
              <w:rPr>
                <w:lang w:val="en-US" w:eastAsia="zh-CN"/>
              </w:rPr>
            </w:pPr>
            <w:r w:rsidRPr="00D93580">
              <w:rPr>
                <w:rFonts w:hint="eastAsia"/>
                <w:lang w:val="en-US" w:eastAsia="zh-CN"/>
              </w:rPr>
              <w:t>2500 MHz</w:t>
            </w:r>
          </w:p>
        </w:tc>
        <w:tc>
          <w:tcPr>
            <w:tcW w:w="897" w:type="dxa"/>
            <w:tcBorders>
              <w:top w:val="single" w:sz="4" w:space="0" w:color="auto"/>
              <w:left w:val="single" w:sz="4" w:space="0" w:color="auto"/>
              <w:bottom w:val="single" w:sz="4" w:space="0" w:color="auto"/>
              <w:right w:val="single" w:sz="4" w:space="0" w:color="auto"/>
            </w:tcBorders>
          </w:tcPr>
          <w:p w14:paraId="4204160D" w14:textId="77777777" w:rsidR="00713485" w:rsidRPr="00D93580" w:rsidRDefault="00713485" w:rsidP="00B61BD8">
            <w:pPr>
              <w:pStyle w:val="TAC"/>
              <w:rPr>
                <w:rFonts w:cs="Arial"/>
                <w:lang w:eastAsia="zh-CN"/>
              </w:rPr>
            </w:pPr>
            <w:r w:rsidRPr="00D93580">
              <w:rPr>
                <w:rFonts w:cs="Arial" w:hint="eastAsia"/>
                <w:lang w:eastAsia="zh-CN"/>
              </w:rPr>
              <w:t>FDD</w:t>
            </w:r>
          </w:p>
        </w:tc>
      </w:tr>
      <w:tr w:rsidR="00713485" w:rsidRPr="00D93580" w14:paraId="0A326820" w14:textId="77777777" w:rsidTr="00B61BD8">
        <w:trPr>
          <w:trHeight w:val="178"/>
          <w:jc w:val="center"/>
        </w:trPr>
        <w:tc>
          <w:tcPr>
            <w:tcW w:w="1345" w:type="dxa"/>
            <w:tcBorders>
              <w:top w:val="single" w:sz="4" w:space="0" w:color="auto"/>
              <w:left w:val="single" w:sz="4" w:space="0" w:color="auto"/>
              <w:bottom w:val="single" w:sz="4" w:space="0" w:color="auto"/>
              <w:right w:val="single" w:sz="4" w:space="0" w:color="auto"/>
            </w:tcBorders>
          </w:tcPr>
          <w:p w14:paraId="6385FBC5" w14:textId="77777777" w:rsidR="00713485" w:rsidRPr="00D93580" w:rsidRDefault="00713485" w:rsidP="00B61BD8">
            <w:pPr>
              <w:pStyle w:val="TAC"/>
              <w:rPr>
                <w:rFonts w:cs="Arial"/>
              </w:rPr>
            </w:pPr>
            <w:r w:rsidRPr="00D93580">
              <w:rPr>
                <w:rFonts w:cs="Arial" w:hint="eastAsia"/>
                <w:lang w:eastAsia="zh-CN"/>
              </w:rPr>
              <w:t>253</w:t>
            </w:r>
            <w:r w:rsidRPr="00D93580">
              <w:rPr>
                <w:rFonts w:cs="Arial" w:hint="eastAsia"/>
                <w:vertAlign w:val="superscript"/>
                <w:lang w:eastAsia="zh-CN"/>
              </w:rPr>
              <w:t>2</w:t>
            </w:r>
          </w:p>
        </w:tc>
        <w:tc>
          <w:tcPr>
            <w:tcW w:w="1320" w:type="dxa"/>
            <w:tcBorders>
              <w:top w:val="single" w:sz="4" w:space="0" w:color="auto"/>
              <w:left w:val="single" w:sz="4" w:space="0" w:color="auto"/>
              <w:bottom w:val="single" w:sz="4" w:space="0" w:color="auto"/>
              <w:right w:val="nil"/>
            </w:tcBorders>
          </w:tcPr>
          <w:p w14:paraId="26189EAB" w14:textId="77777777" w:rsidR="00713485" w:rsidRPr="00D93580" w:rsidRDefault="00713485" w:rsidP="00B61BD8">
            <w:pPr>
              <w:pStyle w:val="TAR"/>
              <w:wordWrap w:val="0"/>
              <w:rPr>
                <w:rFonts w:cs="Arial"/>
                <w:lang w:eastAsia="zh-CN"/>
              </w:rPr>
            </w:pPr>
            <w:r w:rsidRPr="00D93580">
              <w:rPr>
                <w:rFonts w:cs="Arial" w:hint="eastAsia"/>
                <w:lang w:val="en-US" w:eastAsia="zh-CN"/>
              </w:rPr>
              <w:t>1668 MHz</w:t>
            </w:r>
          </w:p>
        </w:tc>
        <w:tc>
          <w:tcPr>
            <w:tcW w:w="336" w:type="dxa"/>
            <w:tcBorders>
              <w:top w:val="single" w:sz="4" w:space="0" w:color="auto"/>
              <w:left w:val="nil"/>
              <w:bottom w:val="single" w:sz="4" w:space="0" w:color="auto"/>
              <w:right w:val="nil"/>
            </w:tcBorders>
          </w:tcPr>
          <w:p w14:paraId="198BC164" w14:textId="77777777" w:rsidR="00713485" w:rsidRPr="00D93580" w:rsidRDefault="00713485" w:rsidP="00B61BD8">
            <w:pPr>
              <w:pStyle w:val="TAC"/>
              <w:rPr>
                <w:rFonts w:cs="Arial"/>
                <w:lang w:eastAsia="zh-CN"/>
              </w:rPr>
            </w:pPr>
            <w:r w:rsidRPr="00D93580">
              <w:rPr>
                <w:rFonts w:cs="Arial" w:hint="eastAsia"/>
                <w:lang w:eastAsia="zh-CN"/>
              </w:rPr>
              <w:t>-</w:t>
            </w:r>
          </w:p>
        </w:tc>
        <w:tc>
          <w:tcPr>
            <w:tcW w:w="1110" w:type="dxa"/>
            <w:tcBorders>
              <w:top w:val="single" w:sz="4" w:space="0" w:color="auto"/>
              <w:left w:val="nil"/>
              <w:bottom w:val="single" w:sz="4" w:space="0" w:color="auto"/>
              <w:right w:val="single" w:sz="4" w:space="0" w:color="auto"/>
            </w:tcBorders>
          </w:tcPr>
          <w:p w14:paraId="2186E6CE" w14:textId="77777777" w:rsidR="00713485" w:rsidRPr="00D93580" w:rsidRDefault="00713485" w:rsidP="00B61BD8">
            <w:pPr>
              <w:pStyle w:val="TAL"/>
              <w:rPr>
                <w:lang w:eastAsia="zh-CN"/>
              </w:rPr>
            </w:pPr>
            <w:r w:rsidRPr="00D93580">
              <w:rPr>
                <w:rFonts w:hint="eastAsia"/>
                <w:lang w:val="en-US" w:eastAsia="zh-CN"/>
              </w:rPr>
              <w:t>1675 MHz</w:t>
            </w:r>
          </w:p>
        </w:tc>
        <w:tc>
          <w:tcPr>
            <w:tcW w:w="1161" w:type="dxa"/>
            <w:tcBorders>
              <w:top w:val="single" w:sz="4" w:space="0" w:color="auto"/>
              <w:left w:val="nil"/>
              <w:bottom w:val="single" w:sz="4" w:space="0" w:color="auto"/>
              <w:right w:val="nil"/>
            </w:tcBorders>
          </w:tcPr>
          <w:p w14:paraId="4F513FA2" w14:textId="77777777" w:rsidR="00713485" w:rsidRPr="00D93580" w:rsidRDefault="00713485" w:rsidP="00B61BD8">
            <w:pPr>
              <w:pStyle w:val="TAR"/>
            </w:pPr>
            <w:r w:rsidRPr="00D93580">
              <w:rPr>
                <w:rFonts w:hint="eastAsia"/>
                <w:lang w:val="en-US" w:eastAsia="zh-CN"/>
              </w:rPr>
              <w:t>1518 MHz</w:t>
            </w:r>
          </w:p>
        </w:tc>
        <w:tc>
          <w:tcPr>
            <w:tcW w:w="317" w:type="dxa"/>
            <w:tcBorders>
              <w:top w:val="single" w:sz="4" w:space="0" w:color="auto"/>
              <w:left w:val="nil"/>
              <w:bottom w:val="single" w:sz="4" w:space="0" w:color="auto"/>
              <w:right w:val="nil"/>
            </w:tcBorders>
          </w:tcPr>
          <w:p w14:paraId="7B02F8AC" w14:textId="77777777" w:rsidR="00713485" w:rsidRPr="00D93580" w:rsidRDefault="00713485" w:rsidP="00B61BD8">
            <w:pPr>
              <w:pStyle w:val="TAC"/>
            </w:pPr>
            <w:r w:rsidRPr="00D93580">
              <w:rPr>
                <w:rFonts w:hint="eastAsia"/>
                <w:lang w:eastAsia="zh-CN"/>
              </w:rPr>
              <w:t>-</w:t>
            </w:r>
          </w:p>
        </w:tc>
        <w:tc>
          <w:tcPr>
            <w:tcW w:w="1336" w:type="dxa"/>
            <w:tcBorders>
              <w:top w:val="single" w:sz="4" w:space="0" w:color="auto"/>
              <w:left w:val="nil"/>
              <w:bottom w:val="single" w:sz="4" w:space="0" w:color="auto"/>
              <w:right w:val="single" w:sz="4" w:space="0" w:color="auto"/>
            </w:tcBorders>
          </w:tcPr>
          <w:p w14:paraId="3C0AE1FC" w14:textId="77777777" w:rsidR="00713485" w:rsidRPr="00D93580" w:rsidRDefault="00713485" w:rsidP="00B61BD8">
            <w:pPr>
              <w:pStyle w:val="TAL"/>
            </w:pPr>
            <w:r w:rsidRPr="00D93580">
              <w:rPr>
                <w:rFonts w:hint="eastAsia"/>
                <w:lang w:val="en-US" w:eastAsia="zh-CN"/>
              </w:rPr>
              <w:t>1525 MHz</w:t>
            </w:r>
          </w:p>
        </w:tc>
        <w:tc>
          <w:tcPr>
            <w:tcW w:w="897" w:type="dxa"/>
            <w:tcBorders>
              <w:top w:val="single" w:sz="4" w:space="0" w:color="auto"/>
              <w:left w:val="single" w:sz="4" w:space="0" w:color="auto"/>
              <w:bottom w:val="single" w:sz="4" w:space="0" w:color="auto"/>
              <w:right w:val="single" w:sz="4" w:space="0" w:color="auto"/>
            </w:tcBorders>
          </w:tcPr>
          <w:p w14:paraId="088C51FF" w14:textId="77777777" w:rsidR="00713485" w:rsidRPr="00D93580" w:rsidRDefault="00713485" w:rsidP="00B61BD8">
            <w:pPr>
              <w:pStyle w:val="TAC"/>
              <w:rPr>
                <w:rFonts w:cs="Arial"/>
                <w:lang w:eastAsia="ja-JP"/>
              </w:rPr>
            </w:pPr>
            <w:r w:rsidRPr="00D93580">
              <w:rPr>
                <w:rFonts w:cs="Arial" w:hint="eastAsia"/>
                <w:lang w:eastAsia="zh-CN"/>
              </w:rPr>
              <w:t>FDD</w:t>
            </w:r>
          </w:p>
        </w:tc>
      </w:tr>
      <w:tr w:rsidR="00713485" w:rsidRPr="00D93580" w14:paraId="6E93147D" w14:textId="77777777" w:rsidTr="00B61BD8">
        <w:trPr>
          <w:trHeight w:val="178"/>
          <w:jc w:val="center"/>
        </w:trPr>
        <w:tc>
          <w:tcPr>
            <w:tcW w:w="1345" w:type="dxa"/>
            <w:tcBorders>
              <w:top w:val="single" w:sz="4" w:space="0" w:color="auto"/>
              <w:left w:val="single" w:sz="4" w:space="0" w:color="auto"/>
              <w:bottom w:val="single" w:sz="4" w:space="0" w:color="auto"/>
              <w:right w:val="single" w:sz="4" w:space="0" w:color="auto"/>
            </w:tcBorders>
          </w:tcPr>
          <w:p w14:paraId="4AD147DA" w14:textId="77777777" w:rsidR="00713485" w:rsidRPr="00D93580" w:rsidRDefault="00713485" w:rsidP="00B61BD8">
            <w:pPr>
              <w:pStyle w:val="TAC"/>
              <w:rPr>
                <w:rFonts w:cs="Arial"/>
                <w:lang w:eastAsia="zh-CN"/>
              </w:rPr>
            </w:pPr>
            <w:r w:rsidRPr="00D93580">
              <w:rPr>
                <w:rFonts w:cs="Arial"/>
                <w:lang w:eastAsia="zh-CN"/>
              </w:rPr>
              <w:t>252</w:t>
            </w:r>
          </w:p>
        </w:tc>
        <w:tc>
          <w:tcPr>
            <w:tcW w:w="1320" w:type="dxa"/>
            <w:tcBorders>
              <w:top w:val="single" w:sz="4" w:space="0" w:color="auto"/>
              <w:left w:val="single" w:sz="4" w:space="0" w:color="auto"/>
              <w:bottom w:val="single" w:sz="4" w:space="0" w:color="auto"/>
              <w:right w:val="nil"/>
            </w:tcBorders>
          </w:tcPr>
          <w:p w14:paraId="59BE40D3" w14:textId="77777777" w:rsidR="00713485" w:rsidRPr="00D93580" w:rsidRDefault="00713485" w:rsidP="00B61BD8">
            <w:pPr>
              <w:pStyle w:val="TAR"/>
              <w:wordWrap w:val="0"/>
              <w:rPr>
                <w:rFonts w:cs="Arial"/>
                <w:lang w:val="en-US" w:eastAsia="zh-CN"/>
              </w:rPr>
            </w:pPr>
            <w:r w:rsidRPr="00D93580">
              <w:rPr>
                <w:rFonts w:cs="Arial"/>
                <w:lang w:val="en-US" w:eastAsia="zh-CN"/>
              </w:rPr>
              <w:t>2000 MHz</w:t>
            </w:r>
          </w:p>
        </w:tc>
        <w:tc>
          <w:tcPr>
            <w:tcW w:w="336" w:type="dxa"/>
            <w:tcBorders>
              <w:top w:val="single" w:sz="4" w:space="0" w:color="auto"/>
              <w:left w:val="nil"/>
              <w:bottom w:val="single" w:sz="4" w:space="0" w:color="auto"/>
              <w:right w:val="nil"/>
            </w:tcBorders>
          </w:tcPr>
          <w:p w14:paraId="72C9B531" w14:textId="77777777" w:rsidR="00713485" w:rsidRPr="00D93580" w:rsidRDefault="00713485" w:rsidP="00B61BD8">
            <w:pPr>
              <w:pStyle w:val="TAC"/>
              <w:rPr>
                <w:rFonts w:cs="Arial"/>
                <w:lang w:eastAsia="zh-CN"/>
              </w:rPr>
            </w:pPr>
            <w:r w:rsidRPr="00D93580">
              <w:rPr>
                <w:rFonts w:cs="Arial"/>
                <w:lang w:eastAsia="zh-CN"/>
              </w:rPr>
              <w:t>-</w:t>
            </w:r>
          </w:p>
        </w:tc>
        <w:tc>
          <w:tcPr>
            <w:tcW w:w="1110" w:type="dxa"/>
            <w:tcBorders>
              <w:top w:val="single" w:sz="4" w:space="0" w:color="auto"/>
              <w:left w:val="nil"/>
              <w:bottom w:val="single" w:sz="4" w:space="0" w:color="auto"/>
              <w:right w:val="single" w:sz="4" w:space="0" w:color="auto"/>
            </w:tcBorders>
          </w:tcPr>
          <w:p w14:paraId="3F391123" w14:textId="77777777" w:rsidR="00713485" w:rsidRPr="00D93580" w:rsidRDefault="00713485" w:rsidP="00B61BD8">
            <w:pPr>
              <w:pStyle w:val="TAL"/>
              <w:rPr>
                <w:lang w:val="en-US" w:eastAsia="zh-CN"/>
              </w:rPr>
            </w:pPr>
            <w:r w:rsidRPr="00D93580">
              <w:rPr>
                <w:lang w:val="en-US" w:eastAsia="zh-CN"/>
              </w:rPr>
              <w:t>2020 MHz</w:t>
            </w:r>
          </w:p>
        </w:tc>
        <w:tc>
          <w:tcPr>
            <w:tcW w:w="1161" w:type="dxa"/>
            <w:tcBorders>
              <w:top w:val="single" w:sz="4" w:space="0" w:color="auto"/>
              <w:left w:val="nil"/>
              <w:bottom w:val="single" w:sz="4" w:space="0" w:color="auto"/>
              <w:right w:val="nil"/>
            </w:tcBorders>
          </w:tcPr>
          <w:p w14:paraId="0B533AC5" w14:textId="77777777" w:rsidR="00713485" w:rsidRPr="00D93580" w:rsidRDefault="00713485" w:rsidP="00B61BD8">
            <w:pPr>
              <w:pStyle w:val="TAR"/>
              <w:rPr>
                <w:lang w:val="en-US" w:eastAsia="zh-CN"/>
              </w:rPr>
            </w:pPr>
            <w:r w:rsidRPr="00D93580">
              <w:rPr>
                <w:lang w:val="en-US" w:eastAsia="zh-CN"/>
              </w:rPr>
              <w:t>2180 MHz</w:t>
            </w:r>
          </w:p>
        </w:tc>
        <w:tc>
          <w:tcPr>
            <w:tcW w:w="317" w:type="dxa"/>
            <w:tcBorders>
              <w:top w:val="single" w:sz="4" w:space="0" w:color="auto"/>
              <w:left w:val="nil"/>
              <w:bottom w:val="single" w:sz="4" w:space="0" w:color="auto"/>
              <w:right w:val="nil"/>
            </w:tcBorders>
          </w:tcPr>
          <w:p w14:paraId="13023CE2" w14:textId="77777777" w:rsidR="00713485" w:rsidRPr="00D93580" w:rsidRDefault="00713485" w:rsidP="00B61BD8">
            <w:pPr>
              <w:pStyle w:val="TAC"/>
              <w:rPr>
                <w:lang w:eastAsia="zh-CN"/>
              </w:rPr>
            </w:pPr>
            <w:r w:rsidRPr="00D93580">
              <w:rPr>
                <w:lang w:eastAsia="zh-CN"/>
              </w:rPr>
              <w:t>-</w:t>
            </w:r>
          </w:p>
        </w:tc>
        <w:tc>
          <w:tcPr>
            <w:tcW w:w="1336" w:type="dxa"/>
            <w:tcBorders>
              <w:top w:val="single" w:sz="4" w:space="0" w:color="auto"/>
              <w:left w:val="nil"/>
              <w:bottom w:val="single" w:sz="4" w:space="0" w:color="auto"/>
              <w:right w:val="single" w:sz="4" w:space="0" w:color="auto"/>
            </w:tcBorders>
          </w:tcPr>
          <w:p w14:paraId="57E66F1C" w14:textId="77777777" w:rsidR="00713485" w:rsidRPr="00D93580" w:rsidRDefault="00713485" w:rsidP="00B61BD8">
            <w:pPr>
              <w:pStyle w:val="TAL"/>
              <w:rPr>
                <w:lang w:val="en-US" w:eastAsia="zh-CN"/>
              </w:rPr>
            </w:pPr>
            <w:r w:rsidRPr="00D93580">
              <w:rPr>
                <w:lang w:val="en-US" w:eastAsia="zh-CN"/>
              </w:rPr>
              <w:t>2200 MHz</w:t>
            </w:r>
          </w:p>
        </w:tc>
        <w:tc>
          <w:tcPr>
            <w:tcW w:w="897" w:type="dxa"/>
            <w:tcBorders>
              <w:top w:val="single" w:sz="4" w:space="0" w:color="auto"/>
              <w:left w:val="single" w:sz="4" w:space="0" w:color="auto"/>
              <w:bottom w:val="single" w:sz="4" w:space="0" w:color="auto"/>
              <w:right w:val="single" w:sz="4" w:space="0" w:color="auto"/>
            </w:tcBorders>
          </w:tcPr>
          <w:p w14:paraId="3E416A2D" w14:textId="77777777" w:rsidR="00713485" w:rsidRPr="00D93580" w:rsidRDefault="00713485" w:rsidP="00B61BD8">
            <w:pPr>
              <w:pStyle w:val="TAC"/>
              <w:rPr>
                <w:rFonts w:cs="Arial"/>
                <w:lang w:eastAsia="zh-CN"/>
              </w:rPr>
            </w:pPr>
            <w:r w:rsidRPr="00D93580">
              <w:rPr>
                <w:rFonts w:cs="Arial"/>
                <w:lang w:eastAsia="zh-CN"/>
              </w:rPr>
              <w:t>FDD</w:t>
            </w:r>
          </w:p>
        </w:tc>
      </w:tr>
      <w:tr w:rsidR="00713485" w:rsidRPr="00D93580" w14:paraId="7939C9A3" w14:textId="77777777" w:rsidTr="00B61BD8">
        <w:trPr>
          <w:trHeight w:val="178"/>
          <w:jc w:val="center"/>
        </w:trPr>
        <w:tc>
          <w:tcPr>
            <w:tcW w:w="1345" w:type="dxa"/>
            <w:tcBorders>
              <w:top w:val="single" w:sz="4" w:space="0" w:color="auto"/>
              <w:left w:val="single" w:sz="4" w:space="0" w:color="auto"/>
              <w:bottom w:val="single" w:sz="4" w:space="0" w:color="auto"/>
              <w:right w:val="single" w:sz="4" w:space="0" w:color="auto"/>
            </w:tcBorders>
          </w:tcPr>
          <w:p w14:paraId="1B85FEF1" w14:textId="77777777" w:rsidR="00713485" w:rsidRPr="00D93580" w:rsidRDefault="00713485" w:rsidP="00B61BD8">
            <w:pPr>
              <w:pStyle w:val="TAC"/>
              <w:rPr>
                <w:rFonts w:cs="Arial"/>
                <w:b/>
                <w:lang w:eastAsia="zh-CN"/>
              </w:rPr>
            </w:pPr>
            <w:r w:rsidRPr="00D93580">
              <w:rPr>
                <w:rFonts w:eastAsia="Malgun Gothic"/>
                <w:lang w:eastAsia="ko-KR"/>
              </w:rPr>
              <w:t>[249]</w:t>
            </w:r>
          </w:p>
        </w:tc>
        <w:tc>
          <w:tcPr>
            <w:tcW w:w="1320" w:type="dxa"/>
            <w:tcBorders>
              <w:top w:val="single" w:sz="4" w:space="0" w:color="auto"/>
              <w:left w:val="single" w:sz="4" w:space="0" w:color="auto"/>
              <w:bottom w:val="single" w:sz="4" w:space="0" w:color="auto"/>
              <w:right w:val="nil"/>
            </w:tcBorders>
          </w:tcPr>
          <w:p w14:paraId="7E921D04" w14:textId="77777777" w:rsidR="00713485" w:rsidRPr="00D93580" w:rsidRDefault="00713485" w:rsidP="00B61BD8">
            <w:pPr>
              <w:pStyle w:val="TAR"/>
              <w:wordWrap w:val="0"/>
              <w:ind w:right="90"/>
              <w:rPr>
                <w:rFonts w:cs="Arial"/>
                <w:b/>
                <w:lang w:val="en-US" w:eastAsia="zh-CN"/>
              </w:rPr>
            </w:pPr>
            <w:r w:rsidRPr="00D93580">
              <w:rPr>
                <w:b/>
                <w:lang w:val="en-US"/>
              </w:rPr>
              <w:t>[</w:t>
            </w:r>
            <w:r w:rsidRPr="00D93580">
              <w:rPr>
                <w:b/>
              </w:rPr>
              <w:t>1616</w:t>
            </w:r>
            <w:r w:rsidRPr="00D93580">
              <w:rPr>
                <w:b/>
                <w:lang w:val="en-US"/>
              </w:rPr>
              <w:t>]</w:t>
            </w:r>
            <w:r w:rsidRPr="00D93580">
              <w:rPr>
                <w:rFonts w:cs="Arial"/>
                <w:b/>
                <w:lang w:val="en-US" w:eastAsia="zh-CN"/>
              </w:rPr>
              <w:t xml:space="preserve"> MHz</w:t>
            </w:r>
          </w:p>
        </w:tc>
        <w:tc>
          <w:tcPr>
            <w:tcW w:w="336" w:type="dxa"/>
            <w:tcBorders>
              <w:top w:val="single" w:sz="4" w:space="0" w:color="auto"/>
              <w:left w:val="nil"/>
              <w:bottom w:val="single" w:sz="4" w:space="0" w:color="auto"/>
              <w:right w:val="nil"/>
            </w:tcBorders>
          </w:tcPr>
          <w:p w14:paraId="46702EDE" w14:textId="77777777" w:rsidR="00713485" w:rsidRPr="00D93580" w:rsidRDefault="00713485" w:rsidP="00B61BD8">
            <w:pPr>
              <w:pStyle w:val="TAC"/>
              <w:rPr>
                <w:rFonts w:cs="Arial"/>
                <w:b/>
                <w:lang w:eastAsia="zh-CN"/>
              </w:rPr>
            </w:pPr>
            <w:r w:rsidRPr="00D93580">
              <w:rPr>
                <w:rFonts w:cs="Arial"/>
                <w:b/>
                <w:lang w:eastAsia="zh-CN"/>
              </w:rPr>
              <w:t>-</w:t>
            </w:r>
          </w:p>
        </w:tc>
        <w:tc>
          <w:tcPr>
            <w:tcW w:w="1110" w:type="dxa"/>
            <w:tcBorders>
              <w:top w:val="single" w:sz="4" w:space="0" w:color="auto"/>
              <w:left w:val="nil"/>
              <w:bottom w:val="single" w:sz="4" w:space="0" w:color="auto"/>
              <w:right w:val="single" w:sz="4" w:space="0" w:color="auto"/>
            </w:tcBorders>
          </w:tcPr>
          <w:p w14:paraId="58C2E3C6" w14:textId="77777777" w:rsidR="00713485" w:rsidRPr="00D93580" w:rsidRDefault="00713485" w:rsidP="00B61BD8">
            <w:pPr>
              <w:pStyle w:val="TAL"/>
              <w:rPr>
                <w:b/>
                <w:lang w:val="en-US" w:eastAsia="zh-CN"/>
              </w:rPr>
            </w:pPr>
            <w:r w:rsidRPr="00D93580">
              <w:rPr>
                <w:b/>
                <w:lang w:val="en-US"/>
              </w:rPr>
              <w:t>[</w:t>
            </w:r>
            <w:r w:rsidRPr="00D93580">
              <w:rPr>
                <w:b/>
              </w:rPr>
              <w:t>1626.5</w:t>
            </w:r>
            <w:r w:rsidRPr="00D93580">
              <w:rPr>
                <w:b/>
                <w:lang w:val="en-US"/>
              </w:rPr>
              <w:t>] MHz</w:t>
            </w:r>
          </w:p>
        </w:tc>
        <w:tc>
          <w:tcPr>
            <w:tcW w:w="1161" w:type="dxa"/>
            <w:tcBorders>
              <w:top w:val="single" w:sz="4" w:space="0" w:color="auto"/>
              <w:left w:val="nil"/>
              <w:bottom w:val="single" w:sz="4" w:space="0" w:color="auto"/>
              <w:right w:val="nil"/>
            </w:tcBorders>
          </w:tcPr>
          <w:p w14:paraId="47A8F6B3" w14:textId="77777777" w:rsidR="00713485" w:rsidRPr="00D93580" w:rsidRDefault="00713485" w:rsidP="00B61BD8">
            <w:pPr>
              <w:pStyle w:val="TAR"/>
              <w:rPr>
                <w:b/>
                <w:lang w:val="en-US" w:eastAsia="zh-CN"/>
              </w:rPr>
            </w:pPr>
            <w:r w:rsidRPr="00D93580">
              <w:rPr>
                <w:b/>
                <w:lang w:val="en-US"/>
              </w:rPr>
              <w:t>[</w:t>
            </w:r>
            <w:r w:rsidRPr="00D93580">
              <w:rPr>
                <w:b/>
              </w:rPr>
              <w:t>1616</w:t>
            </w:r>
            <w:r w:rsidRPr="00D93580">
              <w:rPr>
                <w:b/>
                <w:lang w:val="en-US"/>
              </w:rPr>
              <w:t>]</w:t>
            </w:r>
            <w:r w:rsidRPr="00D93580">
              <w:rPr>
                <w:b/>
                <w:lang w:val="en-US" w:eastAsia="zh-CN"/>
              </w:rPr>
              <w:t xml:space="preserve"> MHz</w:t>
            </w:r>
          </w:p>
        </w:tc>
        <w:tc>
          <w:tcPr>
            <w:tcW w:w="317" w:type="dxa"/>
            <w:tcBorders>
              <w:top w:val="single" w:sz="4" w:space="0" w:color="auto"/>
              <w:left w:val="nil"/>
              <w:bottom w:val="single" w:sz="4" w:space="0" w:color="auto"/>
              <w:right w:val="nil"/>
            </w:tcBorders>
          </w:tcPr>
          <w:p w14:paraId="380D0DB7" w14:textId="77777777" w:rsidR="00713485" w:rsidRPr="00D93580" w:rsidRDefault="00713485" w:rsidP="00B61BD8">
            <w:pPr>
              <w:pStyle w:val="TAC"/>
              <w:rPr>
                <w:b/>
                <w:lang w:eastAsia="zh-CN"/>
              </w:rPr>
            </w:pPr>
            <w:r w:rsidRPr="00D93580">
              <w:rPr>
                <w:b/>
                <w:lang w:eastAsia="zh-CN"/>
              </w:rPr>
              <w:t>-</w:t>
            </w:r>
          </w:p>
        </w:tc>
        <w:tc>
          <w:tcPr>
            <w:tcW w:w="1336" w:type="dxa"/>
            <w:tcBorders>
              <w:top w:val="single" w:sz="4" w:space="0" w:color="auto"/>
              <w:left w:val="nil"/>
              <w:bottom w:val="single" w:sz="4" w:space="0" w:color="auto"/>
              <w:right w:val="single" w:sz="4" w:space="0" w:color="auto"/>
            </w:tcBorders>
          </w:tcPr>
          <w:p w14:paraId="67D3F367" w14:textId="77777777" w:rsidR="00713485" w:rsidRPr="00D93580" w:rsidRDefault="00713485" w:rsidP="00B61BD8">
            <w:pPr>
              <w:pStyle w:val="TAL"/>
              <w:rPr>
                <w:b/>
                <w:lang w:val="en-US" w:eastAsia="zh-CN"/>
              </w:rPr>
            </w:pPr>
            <w:r w:rsidRPr="00D93580">
              <w:rPr>
                <w:b/>
                <w:lang w:val="en-US"/>
              </w:rPr>
              <w:t>[</w:t>
            </w:r>
            <w:r w:rsidRPr="00D93580">
              <w:rPr>
                <w:b/>
              </w:rPr>
              <w:t>1626.5</w:t>
            </w:r>
            <w:r w:rsidRPr="00D93580">
              <w:rPr>
                <w:b/>
                <w:lang w:val="en-US"/>
              </w:rPr>
              <w:t>] MHz</w:t>
            </w:r>
          </w:p>
        </w:tc>
        <w:tc>
          <w:tcPr>
            <w:tcW w:w="897" w:type="dxa"/>
            <w:tcBorders>
              <w:top w:val="single" w:sz="4" w:space="0" w:color="auto"/>
              <w:left w:val="single" w:sz="4" w:space="0" w:color="auto"/>
              <w:bottom w:val="single" w:sz="4" w:space="0" w:color="auto"/>
              <w:right w:val="single" w:sz="4" w:space="0" w:color="auto"/>
            </w:tcBorders>
          </w:tcPr>
          <w:p w14:paraId="492DB306" w14:textId="77777777" w:rsidR="00713485" w:rsidRPr="00D93580" w:rsidRDefault="00713485" w:rsidP="00B61BD8">
            <w:pPr>
              <w:pStyle w:val="TAC"/>
              <w:rPr>
                <w:rFonts w:cs="Arial"/>
                <w:b/>
                <w:lang w:eastAsia="zh-CN"/>
              </w:rPr>
            </w:pPr>
            <w:r w:rsidRPr="00D93580">
              <w:rPr>
                <w:rFonts w:cs="Arial"/>
                <w:b/>
                <w:lang w:eastAsia="zh-CN"/>
              </w:rPr>
              <w:t>TDD</w:t>
            </w:r>
          </w:p>
        </w:tc>
      </w:tr>
      <w:tr w:rsidR="00713485" w:rsidRPr="00D93580" w14:paraId="105ADDAB" w14:textId="77777777" w:rsidTr="00B61BD8">
        <w:trPr>
          <w:trHeight w:val="884"/>
          <w:jc w:val="center"/>
        </w:trPr>
        <w:tc>
          <w:tcPr>
            <w:tcW w:w="7822" w:type="dxa"/>
            <w:gridSpan w:val="8"/>
            <w:tcBorders>
              <w:top w:val="single" w:sz="4" w:space="0" w:color="auto"/>
              <w:left w:val="single" w:sz="4" w:space="0" w:color="auto"/>
              <w:bottom w:val="single" w:sz="4" w:space="0" w:color="auto"/>
              <w:right w:val="single" w:sz="4" w:space="0" w:color="auto"/>
            </w:tcBorders>
          </w:tcPr>
          <w:p w14:paraId="38F977F6" w14:textId="77777777" w:rsidR="00713485" w:rsidRPr="00D93580" w:rsidRDefault="00713485" w:rsidP="00B61BD8">
            <w:pPr>
              <w:pStyle w:val="TAN"/>
              <w:rPr>
                <w:lang w:val="en-US"/>
              </w:rPr>
            </w:pPr>
            <w:r w:rsidRPr="00D93580">
              <w:rPr>
                <w:lang w:val="en-US"/>
              </w:rPr>
              <w:t>NOTE</w:t>
            </w:r>
            <w:r w:rsidRPr="00D93580">
              <w:rPr>
                <w:rFonts w:hint="eastAsia"/>
                <w:lang w:val="en-US" w:eastAsia="zh-CN"/>
              </w:rPr>
              <w:t xml:space="preserve"> 1</w:t>
            </w:r>
            <w:r w:rsidRPr="00D93580">
              <w:rPr>
                <w:lang w:val="en-US"/>
              </w:rPr>
              <w:t>:</w:t>
            </w:r>
            <w:r w:rsidRPr="00D93580">
              <w:rPr>
                <w:rFonts w:hint="eastAsia"/>
                <w:lang w:val="en-US" w:eastAsia="zh-CN"/>
              </w:rPr>
              <w:t xml:space="preserve"> </w:t>
            </w:r>
            <w:r w:rsidRPr="00D93580">
              <w:rPr>
                <w:lang w:val="en-US"/>
              </w:rPr>
              <w:t>Satellite bands are numbered in descending order from 256</w:t>
            </w:r>
          </w:p>
          <w:p w14:paraId="557BFB0C" w14:textId="77777777" w:rsidR="00713485" w:rsidRPr="00D93580" w:rsidRDefault="00713485" w:rsidP="00B61BD8">
            <w:pPr>
              <w:pStyle w:val="TAN"/>
              <w:rPr>
                <w:lang w:val="en-US"/>
              </w:rPr>
            </w:pPr>
            <w:r w:rsidRPr="00D93580">
              <w:rPr>
                <w:rFonts w:hint="eastAsia"/>
                <w:lang w:val="en-US"/>
              </w:rPr>
              <w:t>NOTE</w:t>
            </w:r>
            <w:r w:rsidRPr="00D93580">
              <w:rPr>
                <w:rFonts w:hint="eastAsia"/>
                <w:lang w:val="en-US" w:eastAsia="zh-CN"/>
              </w:rPr>
              <w:t xml:space="preserve"> 2</w:t>
            </w:r>
            <w:r w:rsidRPr="00D93580">
              <w:rPr>
                <w:rFonts w:hint="eastAsia"/>
                <w:lang w:val="en-US"/>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sidRPr="00D93580">
              <w:rPr>
                <w:rFonts w:hint="eastAsia"/>
                <w:lang w:val="en-US" w:eastAsia="zh-CN"/>
              </w:rPr>
              <w:t>s</w:t>
            </w:r>
            <w:r w:rsidRPr="00D93580">
              <w:rPr>
                <w:rFonts w:hint="eastAsia"/>
                <w:lang w:val="en-US"/>
              </w:rPr>
              <w:t>.</w:t>
            </w:r>
          </w:p>
        </w:tc>
      </w:tr>
    </w:tbl>
    <w:p w14:paraId="08F6A897" w14:textId="77777777" w:rsidR="00713485" w:rsidRPr="00D93580" w:rsidRDefault="00713485" w:rsidP="00713485">
      <w:pPr>
        <w:rPr>
          <w:rFonts w:eastAsia="Malgun Gothic"/>
          <w:lang w:eastAsia="ko-KR"/>
        </w:rPr>
      </w:pPr>
    </w:p>
    <w:p w14:paraId="79AE568F"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Use a channel raster of 100 kHz and a Step size of &lt;1&gt;</w:t>
      </w:r>
    </w:p>
    <w:p w14:paraId="303BA483"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Both FDL_low and FUL_low equal 1616 MHz.</w:t>
      </w:r>
    </w:p>
    <w:p w14:paraId="7B22F31A" w14:textId="77777777" w:rsidR="00713485" w:rsidRPr="00D93580" w:rsidRDefault="00713485" w:rsidP="00154B9B">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For the range of both NDL and NUL:</w:t>
      </w:r>
    </w:p>
    <w:p w14:paraId="06D53186" w14:textId="77777777" w:rsidR="00713485" w:rsidRPr="00D93580" w:rsidRDefault="00713485" w:rsidP="00154B9B">
      <w:pPr>
        <w:pStyle w:val="Paragraphedeliste"/>
        <w:numPr>
          <w:ilvl w:val="2"/>
          <w:numId w:val="10"/>
        </w:numPr>
        <w:spacing w:line="276" w:lineRule="auto"/>
        <w:ind w:firstLineChars="0"/>
        <w:rPr>
          <w:rFonts w:eastAsia="Malgun Gothic"/>
          <w:lang w:eastAsia="ko-KR"/>
        </w:rPr>
      </w:pPr>
      <w:r w:rsidRPr="00D93580">
        <w:rPr>
          <w:rFonts w:eastAsia="Malgun Gothic"/>
          <w:lang w:eastAsia="ko-KR"/>
        </w:rPr>
        <w:t>Option 1: Starts from 2^18-2^16-1=196607 (below FDD NTN NOffs-DL) or 2^18-2^14-1=245759 (in-between FDD NTN NOffs-DL and FDD NTN NOffs-UL)</w:t>
      </w:r>
    </w:p>
    <w:p w14:paraId="3BD98592" w14:textId="77777777" w:rsidR="00713485" w:rsidRPr="00D93580" w:rsidRDefault="00713485" w:rsidP="00154B9B">
      <w:pPr>
        <w:pStyle w:val="Paragraphedeliste"/>
        <w:numPr>
          <w:ilvl w:val="2"/>
          <w:numId w:val="10"/>
        </w:numPr>
        <w:spacing w:line="276" w:lineRule="auto"/>
        <w:ind w:firstLineChars="0"/>
        <w:rPr>
          <w:rFonts w:eastAsia="Malgun Gothic"/>
          <w:lang w:eastAsia="ko-KR"/>
        </w:rPr>
      </w:pPr>
      <w:r w:rsidRPr="00D93580">
        <w:rPr>
          <w:rFonts w:eastAsia="Malgun Gothic"/>
          <w:lang w:eastAsia="ko-KR"/>
        </w:rPr>
        <w:t>Option 2: {198196 - 198300}</w:t>
      </w:r>
    </w:p>
    <w:p w14:paraId="22E60C1B" w14:textId="77777777" w:rsidR="00713485" w:rsidRPr="006366B6" w:rsidRDefault="00713485" w:rsidP="00713485">
      <w:pPr>
        <w:rPr>
          <w:rFonts w:eastAsia="Malgun Gothic"/>
          <w:lang w:eastAsia="ko-KR"/>
        </w:rPr>
      </w:pPr>
    </w:p>
    <w:p w14:paraId="6E6B2805" w14:textId="77777777" w:rsidR="00713485" w:rsidRPr="00A200C8" w:rsidRDefault="00713485" w:rsidP="00713485">
      <w:pPr>
        <w:rPr>
          <w:lang w:eastAsia="ja-JP"/>
        </w:rPr>
      </w:pPr>
    </w:p>
    <w:p w14:paraId="1795A0D2" w14:textId="2987D4D7" w:rsidR="00713485" w:rsidRPr="00A25CA9" w:rsidRDefault="00713485" w:rsidP="00D842A6">
      <w:pPr>
        <w:rPr>
          <w:lang w:eastAsia="x-none"/>
        </w:rPr>
      </w:pPr>
    </w:p>
    <w:sectPr w:rsidR="00713485" w:rsidRPr="00A25CA9" w:rsidSect="00B811AC">
      <w:footnotePr>
        <w:numRestart w:val="eachSect"/>
      </w:footnotePr>
      <w:pgSz w:w="11907" w:h="16840"/>
      <w:pgMar w:top="1134" w:right="567" w:bottom="1135"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EC602" w14:textId="77777777" w:rsidR="005B298D" w:rsidRDefault="005B298D">
      <w:pPr>
        <w:spacing w:after="0"/>
      </w:pPr>
      <w:r>
        <w:separator/>
      </w:r>
    </w:p>
  </w:endnote>
  <w:endnote w:type="continuationSeparator" w:id="0">
    <w:p w14:paraId="1C97D154" w14:textId="77777777" w:rsidR="005B298D" w:rsidRDefault="005B29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Microsoft JhengHei UI"/>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v4.2.0">
    <w:altName w:val="Times New Roman"/>
    <w:charset w:val="00"/>
    <w:family w:val="auto"/>
    <w:pitch w:val="default"/>
  </w:font>
  <w:font w:name="DengXian">
    <w:altName w:val="SimSun"/>
    <w:panose1 w:val="02010600030101010101"/>
    <w:charset w:val="86"/>
    <w:family w:val="auto"/>
    <w:pitch w:val="variable"/>
    <w:sig w:usb0="A00002BF" w:usb1="38CF7CFA" w:usb2="00000016" w:usb3="00000000" w:csb0="0004000F" w:csb1="00000000"/>
  </w:font>
  <w:font w:name="‚c‚e‚o“Á‘¾ƒSƒVƒbƒN‘Ì">
    <w:altName w:val="MS UI Gothic"/>
    <w:charset w:val="80"/>
    <w:family w:val="moder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A6105" w14:textId="77777777" w:rsidR="005B298D" w:rsidRDefault="005B298D">
      <w:pPr>
        <w:spacing w:after="0"/>
      </w:pPr>
      <w:r>
        <w:separator/>
      </w:r>
    </w:p>
  </w:footnote>
  <w:footnote w:type="continuationSeparator" w:id="0">
    <w:p w14:paraId="5BE116E2" w14:textId="77777777" w:rsidR="005B298D" w:rsidRDefault="005B29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917137"/>
    <w:multiLevelType w:val="hybridMultilevel"/>
    <w:tmpl w:val="DDA80A4C"/>
    <w:lvl w:ilvl="0" w:tplc="B84E3328">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F4971C2"/>
    <w:multiLevelType w:val="multilevel"/>
    <w:tmpl w:val="1F4971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985092"/>
    <w:multiLevelType w:val="hybridMultilevel"/>
    <w:tmpl w:val="65FCFA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26C5298"/>
    <w:multiLevelType w:val="hybridMultilevel"/>
    <w:tmpl w:val="9D646F24"/>
    <w:lvl w:ilvl="0" w:tplc="1074B0B4">
      <w:start w:val="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5CD22EDB"/>
    <w:multiLevelType w:val="hybridMultilevel"/>
    <w:tmpl w:val="F72625E0"/>
    <w:lvl w:ilvl="0" w:tplc="BAA8650C">
      <w:start w:val="1"/>
      <w:numFmt w:val="bullet"/>
      <w:lvlText w:val="-"/>
      <w:lvlJc w:val="left"/>
      <w:pPr>
        <w:ind w:left="780" w:hanging="360"/>
      </w:pPr>
      <w:rPr>
        <w:rFonts w:ascii="Times New Roman" w:eastAsiaTheme="minorHAnsi" w:hAnsi="Times New Roman" w:cs="Times New Roman"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1"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2"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4" w15:restartNumberingAfterBreak="0">
    <w:nsid w:val="67AD1C2B"/>
    <w:multiLevelType w:val="hybridMultilevel"/>
    <w:tmpl w:val="BBEAB380"/>
    <w:lvl w:ilvl="0" w:tplc="C6AADAC0">
      <w:start w:val="1"/>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26"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27" w15:restartNumberingAfterBreak="0">
    <w:nsid w:val="73375030"/>
    <w:multiLevelType w:val="hybridMultilevel"/>
    <w:tmpl w:val="63D2E8C4"/>
    <w:lvl w:ilvl="0" w:tplc="06429408">
      <w:start w:val="1"/>
      <w:numFmt w:val="bullet"/>
      <w:lvlText w:val="-"/>
      <w:lvlJc w:val="left"/>
      <w:pPr>
        <w:ind w:left="780" w:hanging="360"/>
      </w:pPr>
      <w:rPr>
        <w:rFonts w:ascii="Times New Roman" w:eastAsiaTheme="minorHAnsi" w:hAnsi="Times New Roman" w:cs="Times New Roman"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8"/>
  </w:num>
  <w:num w:numId="3">
    <w:abstractNumId w:val="0"/>
  </w:num>
  <w:num w:numId="4">
    <w:abstractNumId w:val="17"/>
  </w:num>
  <w:num w:numId="5">
    <w:abstractNumId w:val="22"/>
  </w:num>
  <w:num w:numId="6">
    <w:abstractNumId w:val="11"/>
  </w:num>
  <w:num w:numId="7">
    <w:abstractNumId w:val="12"/>
  </w:num>
  <w:num w:numId="8">
    <w:abstractNumId w:val="25"/>
  </w:num>
  <w:num w:numId="9">
    <w:abstractNumId w:val="6"/>
  </w:num>
  <w:num w:numId="10">
    <w:abstractNumId w:val="21"/>
  </w:num>
  <w:num w:numId="11">
    <w:abstractNumId w:val="7"/>
  </w:num>
  <w:num w:numId="12">
    <w:abstractNumId w:val="23"/>
  </w:num>
  <w:num w:numId="13">
    <w:abstractNumId w:val="8"/>
  </w:num>
  <w:num w:numId="14">
    <w:abstractNumId w:val="19"/>
  </w:num>
  <w:num w:numId="15">
    <w:abstractNumId w:val="28"/>
  </w:num>
  <w:num w:numId="16">
    <w:abstractNumId w:val="10"/>
  </w:num>
  <w:num w:numId="17">
    <w:abstractNumId w:val="4"/>
  </w:num>
  <w:num w:numId="18">
    <w:abstractNumId w:val="9"/>
  </w:num>
  <w:num w:numId="19">
    <w:abstractNumId w:val="13"/>
  </w:num>
  <w:num w:numId="20">
    <w:abstractNumId w:val="2"/>
  </w:num>
  <w:num w:numId="21">
    <w:abstractNumId w:val="1"/>
  </w:num>
  <w:num w:numId="22">
    <w:abstractNumId w:val="14"/>
  </w:num>
  <w:num w:numId="23">
    <w:abstractNumId w:val="15"/>
  </w:num>
  <w:num w:numId="24">
    <w:abstractNumId w:val="3"/>
  </w:num>
  <w:num w:numId="25">
    <w:abstractNumId w:val="16"/>
  </w:num>
  <w:num w:numId="26">
    <w:abstractNumId w:val="27"/>
  </w:num>
  <w:num w:numId="27">
    <w:abstractNumId w:val="20"/>
  </w:num>
  <w:num w:numId="28">
    <w:abstractNumId w:val="24"/>
  </w:num>
  <w:num w:numId="29">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fi-FI" w:vendorID="64" w:dllVersion="131078" w:nlCheck="1" w:checkStyle="0"/>
  <w:activeWritingStyle w:appName="MSWord" w:lang="it-IT" w:vendorID="64" w:dllVersion="131078" w:nlCheck="1" w:checkStyle="0"/>
  <w:defaultTabStop w:val="420"/>
  <w:hyphenationZone w:val="425"/>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FCF"/>
    <w:rsid w:val="0001144F"/>
    <w:rsid w:val="00011D02"/>
    <w:rsid w:val="0001310A"/>
    <w:rsid w:val="0001335E"/>
    <w:rsid w:val="000134D3"/>
    <w:rsid w:val="000134EA"/>
    <w:rsid w:val="00013C34"/>
    <w:rsid w:val="000142FF"/>
    <w:rsid w:val="0001521F"/>
    <w:rsid w:val="000160F7"/>
    <w:rsid w:val="00016143"/>
    <w:rsid w:val="00016D9E"/>
    <w:rsid w:val="00017141"/>
    <w:rsid w:val="00017375"/>
    <w:rsid w:val="000178B7"/>
    <w:rsid w:val="000201C7"/>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F4A"/>
    <w:rsid w:val="0003209A"/>
    <w:rsid w:val="000328AD"/>
    <w:rsid w:val="0003379A"/>
    <w:rsid w:val="00033BBF"/>
    <w:rsid w:val="000346D6"/>
    <w:rsid w:val="00035663"/>
    <w:rsid w:val="00035F9B"/>
    <w:rsid w:val="000363CC"/>
    <w:rsid w:val="000371E4"/>
    <w:rsid w:val="00040CD4"/>
    <w:rsid w:val="00041630"/>
    <w:rsid w:val="000417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6018C"/>
    <w:rsid w:val="00060FE3"/>
    <w:rsid w:val="00061483"/>
    <w:rsid w:val="0006280E"/>
    <w:rsid w:val="00062FEF"/>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AAE"/>
    <w:rsid w:val="000854D2"/>
    <w:rsid w:val="0008756E"/>
    <w:rsid w:val="00087CD8"/>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6C21"/>
    <w:rsid w:val="000A7B8F"/>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08A"/>
    <w:rsid w:val="000C39A4"/>
    <w:rsid w:val="000C3D96"/>
    <w:rsid w:val="000C4942"/>
    <w:rsid w:val="000C49D0"/>
    <w:rsid w:val="000C5EE6"/>
    <w:rsid w:val="000C6B27"/>
    <w:rsid w:val="000C6E48"/>
    <w:rsid w:val="000C7EB3"/>
    <w:rsid w:val="000D0085"/>
    <w:rsid w:val="000D0E9A"/>
    <w:rsid w:val="000D10AB"/>
    <w:rsid w:val="000D115A"/>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2FE"/>
    <w:rsid w:val="00103A28"/>
    <w:rsid w:val="0010582B"/>
    <w:rsid w:val="00106F66"/>
    <w:rsid w:val="00107C55"/>
    <w:rsid w:val="00107FF8"/>
    <w:rsid w:val="00110C09"/>
    <w:rsid w:val="001120B3"/>
    <w:rsid w:val="001126EF"/>
    <w:rsid w:val="00112B0B"/>
    <w:rsid w:val="00113220"/>
    <w:rsid w:val="0011368D"/>
    <w:rsid w:val="001148F6"/>
    <w:rsid w:val="00114FA5"/>
    <w:rsid w:val="001155AC"/>
    <w:rsid w:val="00115847"/>
    <w:rsid w:val="00116A2D"/>
    <w:rsid w:val="00116D97"/>
    <w:rsid w:val="0011722B"/>
    <w:rsid w:val="001208B7"/>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3D"/>
    <w:rsid w:val="00137982"/>
    <w:rsid w:val="00137999"/>
    <w:rsid w:val="001402F2"/>
    <w:rsid w:val="00140C8D"/>
    <w:rsid w:val="0014114A"/>
    <w:rsid w:val="0014152A"/>
    <w:rsid w:val="001430B3"/>
    <w:rsid w:val="00144511"/>
    <w:rsid w:val="00145CDD"/>
    <w:rsid w:val="001460F4"/>
    <w:rsid w:val="0014612A"/>
    <w:rsid w:val="001467B0"/>
    <w:rsid w:val="001467CE"/>
    <w:rsid w:val="00146A28"/>
    <w:rsid w:val="00146C80"/>
    <w:rsid w:val="00146F82"/>
    <w:rsid w:val="00151921"/>
    <w:rsid w:val="0015432E"/>
    <w:rsid w:val="00154449"/>
    <w:rsid w:val="00154B9B"/>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5ED"/>
    <w:rsid w:val="00202EFA"/>
    <w:rsid w:val="00203FD7"/>
    <w:rsid w:val="00204069"/>
    <w:rsid w:val="002044F6"/>
    <w:rsid w:val="0020502B"/>
    <w:rsid w:val="002055A9"/>
    <w:rsid w:val="00205B14"/>
    <w:rsid w:val="00205EE2"/>
    <w:rsid w:val="002100B3"/>
    <w:rsid w:val="0021147E"/>
    <w:rsid w:val="00211523"/>
    <w:rsid w:val="0021162B"/>
    <w:rsid w:val="00212131"/>
    <w:rsid w:val="0021245C"/>
    <w:rsid w:val="00213F0D"/>
    <w:rsid w:val="002145B5"/>
    <w:rsid w:val="002147A1"/>
    <w:rsid w:val="00215978"/>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D59"/>
    <w:rsid w:val="0028151D"/>
    <w:rsid w:val="00281711"/>
    <w:rsid w:val="00281AE9"/>
    <w:rsid w:val="002829F6"/>
    <w:rsid w:val="00282BA4"/>
    <w:rsid w:val="002834E2"/>
    <w:rsid w:val="0028397A"/>
    <w:rsid w:val="0028649D"/>
    <w:rsid w:val="0028693D"/>
    <w:rsid w:val="0028787D"/>
    <w:rsid w:val="002878A1"/>
    <w:rsid w:val="00290438"/>
    <w:rsid w:val="00290469"/>
    <w:rsid w:val="00290BF1"/>
    <w:rsid w:val="00291CEF"/>
    <w:rsid w:val="00292326"/>
    <w:rsid w:val="002924FD"/>
    <w:rsid w:val="00292A7A"/>
    <w:rsid w:val="00294391"/>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742"/>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271"/>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5C07"/>
    <w:rsid w:val="00346AC1"/>
    <w:rsid w:val="0034792E"/>
    <w:rsid w:val="00347EE4"/>
    <w:rsid w:val="0035156F"/>
    <w:rsid w:val="003516D1"/>
    <w:rsid w:val="0035188A"/>
    <w:rsid w:val="00351E6A"/>
    <w:rsid w:val="0035237C"/>
    <w:rsid w:val="00355B5C"/>
    <w:rsid w:val="00356E75"/>
    <w:rsid w:val="00357962"/>
    <w:rsid w:val="0036050E"/>
    <w:rsid w:val="00362355"/>
    <w:rsid w:val="00363865"/>
    <w:rsid w:val="0036490C"/>
    <w:rsid w:val="0036506F"/>
    <w:rsid w:val="00365191"/>
    <w:rsid w:val="0036626B"/>
    <w:rsid w:val="003666B7"/>
    <w:rsid w:val="00366A37"/>
    <w:rsid w:val="00367318"/>
    <w:rsid w:val="0036745A"/>
    <w:rsid w:val="00367BA3"/>
    <w:rsid w:val="00367D1E"/>
    <w:rsid w:val="00370452"/>
    <w:rsid w:val="00372A7D"/>
    <w:rsid w:val="00372E2E"/>
    <w:rsid w:val="0037336A"/>
    <w:rsid w:val="003737BE"/>
    <w:rsid w:val="00374925"/>
    <w:rsid w:val="00375B26"/>
    <w:rsid w:val="00375E55"/>
    <w:rsid w:val="0037652B"/>
    <w:rsid w:val="0037666E"/>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1D3"/>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3A67"/>
    <w:rsid w:val="003D57E8"/>
    <w:rsid w:val="003D5FD7"/>
    <w:rsid w:val="003D63E0"/>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D57"/>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408C"/>
    <w:rsid w:val="00454651"/>
    <w:rsid w:val="00455313"/>
    <w:rsid w:val="00455F92"/>
    <w:rsid w:val="00455FBB"/>
    <w:rsid w:val="00456FE8"/>
    <w:rsid w:val="0046035E"/>
    <w:rsid w:val="00460A75"/>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0C2C"/>
    <w:rsid w:val="0053231C"/>
    <w:rsid w:val="00532AA1"/>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EDC"/>
    <w:rsid w:val="00567AAE"/>
    <w:rsid w:val="00567DDB"/>
    <w:rsid w:val="00570249"/>
    <w:rsid w:val="005704D0"/>
    <w:rsid w:val="00570C1F"/>
    <w:rsid w:val="0057108A"/>
    <w:rsid w:val="00571420"/>
    <w:rsid w:val="00572227"/>
    <w:rsid w:val="00573AC2"/>
    <w:rsid w:val="00573DF0"/>
    <w:rsid w:val="0057416B"/>
    <w:rsid w:val="0057421F"/>
    <w:rsid w:val="005745C0"/>
    <w:rsid w:val="005746CE"/>
    <w:rsid w:val="00576150"/>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298D"/>
    <w:rsid w:val="005B39E2"/>
    <w:rsid w:val="005B3D19"/>
    <w:rsid w:val="005B3F97"/>
    <w:rsid w:val="005B5569"/>
    <w:rsid w:val="005B5637"/>
    <w:rsid w:val="005B6193"/>
    <w:rsid w:val="005B6E41"/>
    <w:rsid w:val="005B7A2C"/>
    <w:rsid w:val="005C04DB"/>
    <w:rsid w:val="005C0CDA"/>
    <w:rsid w:val="005C16FD"/>
    <w:rsid w:val="005C21C7"/>
    <w:rsid w:val="005C2441"/>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02A"/>
    <w:rsid w:val="00656EB4"/>
    <w:rsid w:val="00657278"/>
    <w:rsid w:val="006572E5"/>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605C"/>
    <w:rsid w:val="006970F8"/>
    <w:rsid w:val="00697320"/>
    <w:rsid w:val="006976DF"/>
    <w:rsid w:val="006A07FC"/>
    <w:rsid w:val="006A0B35"/>
    <w:rsid w:val="006A0FAC"/>
    <w:rsid w:val="006A12E3"/>
    <w:rsid w:val="006A1B63"/>
    <w:rsid w:val="006A21DB"/>
    <w:rsid w:val="006A3C50"/>
    <w:rsid w:val="006A44D6"/>
    <w:rsid w:val="006A5F04"/>
    <w:rsid w:val="006A7060"/>
    <w:rsid w:val="006A72E9"/>
    <w:rsid w:val="006A7CCE"/>
    <w:rsid w:val="006B0917"/>
    <w:rsid w:val="006B128E"/>
    <w:rsid w:val="006B1514"/>
    <w:rsid w:val="006B287B"/>
    <w:rsid w:val="006B2D11"/>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38CF"/>
    <w:rsid w:val="006F39AA"/>
    <w:rsid w:val="006F39AE"/>
    <w:rsid w:val="006F42AE"/>
    <w:rsid w:val="006F5128"/>
    <w:rsid w:val="006F5AD3"/>
    <w:rsid w:val="006F65D6"/>
    <w:rsid w:val="006F6940"/>
    <w:rsid w:val="006F7CFD"/>
    <w:rsid w:val="00700586"/>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20E5"/>
    <w:rsid w:val="00712234"/>
    <w:rsid w:val="0071281E"/>
    <w:rsid w:val="00713485"/>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CF0"/>
    <w:rsid w:val="00775D13"/>
    <w:rsid w:val="00775D36"/>
    <w:rsid w:val="00775D6C"/>
    <w:rsid w:val="007766FF"/>
    <w:rsid w:val="00776FEA"/>
    <w:rsid w:val="00777428"/>
    <w:rsid w:val="00777760"/>
    <w:rsid w:val="00777B8E"/>
    <w:rsid w:val="007800FE"/>
    <w:rsid w:val="00781646"/>
    <w:rsid w:val="00781E2D"/>
    <w:rsid w:val="007825DF"/>
    <w:rsid w:val="00783348"/>
    <w:rsid w:val="007836DF"/>
    <w:rsid w:val="007840F7"/>
    <w:rsid w:val="00784752"/>
    <w:rsid w:val="007847DC"/>
    <w:rsid w:val="0078518C"/>
    <w:rsid w:val="00787390"/>
    <w:rsid w:val="00787394"/>
    <w:rsid w:val="007875B2"/>
    <w:rsid w:val="00787AD7"/>
    <w:rsid w:val="00790A74"/>
    <w:rsid w:val="00790F58"/>
    <w:rsid w:val="00791AE8"/>
    <w:rsid w:val="007921CA"/>
    <w:rsid w:val="00792A29"/>
    <w:rsid w:val="00792D0D"/>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E7C"/>
    <w:rsid w:val="007B260E"/>
    <w:rsid w:val="007B3759"/>
    <w:rsid w:val="007B3A6F"/>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81E"/>
    <w:rsid w:val="007E3F9A"/>
    <w:rsid w:val="007E46B9"/>
    <w:rsid w:val="007E63B2"/>
    <w:rsid w:val="007E652A"/>
    <w:rsid w:val="007E6A5B"/>
    <w:rsid w:val="007E7F27"/>
    <w:rsid w:val="007F00E1"/>
    <w:rsid w:val="007F0426"/>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C04"/>
    <w:rsid w:val="00800598"/>
    <w:rsid w:val="00802CB9"/>
    <w:rsid w:val="00802E53"/>
    <w:rsid w:val="00803141"/>
    <w:rsid w:val="008032F7"/>
    <w:rsid w:val="00803302"/>
    <w:rsid w:val="00804A6E"/>
    <w:rsid w:val="0080562C"/>
    <w:rsid w:val="00805B7F"/>
    <w:rsid w:val="0080626A"/>
    <w:rsid w:val="008062DA"/>
    <w:rsid w:val="00806FEA"/>
    <w:rsid w:val="00807772"/>
    <w:rsid w:val="008079F1"/>
    <w:rsid w:val="00807A82"/>
    <w:rsid w:val="008103B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000"/>
    <w:rsid w:val="00860515"/>
    <w:rsid w:val="00860788"/>
    <w:rsid w:val="008617C5"/>
    <w:rsid w:val="00861E9A"/>
    <w:rsid w:val="00862D23"/>
    <w:rsid w:val="008633FD"/>
    <w:rsid w:val="00863540"/>
    <w:rsid w:val="00863EA2"/>
    <w:rsid w:val="00864846"/>
    <w:rsid w:val="00865512"/>
    <w:rsid w:val="00865B96"/>
    <w:rsid w:val="00865C61"/>
    <w:rsid w:val="00865F9A"/>
    <w:rsid w:val="00866604"/>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B6B"/>
    <w:rsid w:val="00891D70"/>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C4A"/>
    <w:rsid w:val="008B1F5B"/>
    <w:rsid w:val="008B3864"/>
    <w:rsid w:val="008B3A21"/>
    <w:rsid w:val="008B4685"/>
    <w:rsid w:val="008B468B"/>
    <w:rsid w:val="008B52A8"/>
    <w:rsid w:val="008B54D8"/>
    <w:rsid w:val="008B579C"/>
    <w:rsid w:val="008B5F2B"/>
    <w:rsid w:val="008B635D"/>
    <w:rsid w:val="008B64F7"/>
    <w:rsid w:val="008B6AF8"/>
    <w:rsid w:val="008B7B5F"/>
    <w:rsid w:val="008B7C2E"/>
    <w:rsid w:val="008B7E6D"/>
    <w:rsid w:val="008C0778"/>
    <w:rsid w:val="008C084D"/>
    <w:rsid w:val="008C10A5"/>
    <w:rsid w:val="008C2225"/>
    <w:rsid w:val="008C23CE"/>
    <w:rsid w:val="008C273A"/>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54D5"/>
    <w:rsid w:val="008D698E"/>
    <w:rsid w:val="008D6C2B"/>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A33"/>
    <w:rsid w:val="008F1A27"/>
    <w:rsid w:val="008F2020"/>
    <w:rsid w:val="008F2096"/>
    <w:rsid w:val="008F215A"/>
    <w:rsid w:val="008F229A"/>
    <w:rsid w:val="008F298C"/>
    <w:rsid w:val="008F3701"/>
    <w:rsid w:val="008F407B"/>
    <w:rsid w:val="008F4E6A"/>
    <w:rsid w:val="008F58E8"/>
    <w:rsid w:val="008F7030"/>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9A3"/>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FEF"/>
    <w:rsid w:val="00A01109"/>
    <w:rsid w:val="00A01584"/>
    <w:rsid w:val="00A0190B"/>
    <w:rsid w:val="00A01EDD"/>
    <w:rsid w:val="00A0288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32E0"/>
    <w:rsid w:val="00A43B77"/>
    <w:rsid w:val="00A4462F"/>
    <w:rsid w:val="00A456A1"/>
    <w:rsid w:val="00A471D0"/>
    <w:rsid w:val="00A47CF4"/>
    <w:rsid w:val="00A515A6"/>
    <w:rsid w:val="00A51758"/>
    <w:rsid w:val="00A53700"/>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CEA"/>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2AAE"/>
    <w:rsid w:val="00AE3320"/>
    <w:rsid w:val="00AE36AD"/>
    <w:rsid w:val="00AE3869"/>
    <w:rsid w:val="00AE3892"/>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053B"/>
    <w:rsid w:val="00B21230"/>
    <w:rsid w:val="00B225AA"/>
    <w:rsid w:val="00B22EBA"/>
    <w:rsid w:val="00B240B1"/>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9075C"/>
    <w:rsid w:val="00B91180"/>
    <w:rsid w:val="00B9169A"/>
    <w:rsid w:val="00B91B5C"/>
    <w:rsid w:val="00B91D07"/>
    <w:rsid w:val="00B9244B"/>
    <w:rsid w:val="00B92F84"/>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9768C"/>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9FB"/>
    <w:rsid w:val="00BC6B1A"/>
    <w:rsid w:val="00BD0787"/>
    <w:rsid w:val="00BD2142"/>
    <w:rsid w:val="00BD2371"/>
    <w:rsid w:val="00BD3B76"/>
    <w:rsid w:val="00BD581E"/>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EBA"/>
    <w:rsid w:val="00BF681F"/>
    <w:rsid w:val="00BF6F2B"/>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88B"/>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B53"/>
    <w:rsid w:val="00C551B8"/>
    <w:rsid w:val="00C55FB0"/>
    <w:rsid w:val="00C562A3"/>
    <w:rsid w:val="00C57053"/>
    <w:rsid w:val="00C5743C"/>
    <w:rsid w:val="00C574EB"/>
    <w:rsid w:val="00C61122"/>
    <w:rsid w:val="00C6138A"/>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7553"/>
    <w:rsid w:val="00C779D2"/>
    <w:rsid w:val="00C77F21"/>
    <w:rsid w:val="00C81043"/>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50D"/>
    <w:rsid w:val="00CD78DA"/>
    <w:rsid w:val="00CD7D9C"/>
    <w:rsid w:val="00CD7DEC"/>
    <w:rsid w:val="00CE0D82"/>
    <w:rsid w:val="00CE1323"/>
    <w:rsid w:val="00CE14B3"/>
    <w:rsid w:val="00CE1522"/>
    <w:rsid w:val="00CE2763"/>
    <w:rsid w:val="00CE36B1"/>
    <w:rsid w:val="00CE442B"/>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E80"/>
    <w:rsid w:val="00D005F4"/>
    <w:rsid w:val="00D007B5"/>
    <w:rsid w:val="00D00B9A"/>
    <w:rsid w:val="00D00CFA"/>
    <w:rsid w:val="00D010BC"/>
    <w:rsid w:val="00D015C8"/>
    <w:rsid w:val="00D0183E"/>
    <w:rsid w:val="00D021F5"/>
    <w:rsid w:val="00D0265B"/>
    <w:rsid w:val="00D02EC8"/>
    <w:rsid w:val="00D0359F"/>
    <w:rsid w:val="00D0396F"/>
    <w:rsid w:val="00D03CD5"/>
    <w:rsid w:val="00D03D8D"/>
    <w:rsid w:val="00D04A8A"/>
    <w:rsid w:val="00D053E2"/>
    <w:rsid w:val="00D057FE"/>
    <w:rsid w:val="00D05A4C"/>
    <w:rsid w:val="00D062E9"/>
    <w:rsid w:val="00D06780"/>
    <w:rsid w:val="00D0682B"/>
    <w:rsid w:val="00D06C3E"/>
    <w:rsid w:val="00D06C55"/>
    <w:rsid w:val="00D07F6F"/>
    <w:rsid w:val="00D11A33"/>
    <w:rsid w:val="00D12AD9"/>
    <w:rsid w:val="00D12B94"/>
    <w:rsid w:val="00D14F26"/>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66C05"/>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AF0"/>
    <w:rsid w:val="00DA1E3C"/>
    <w:rsid w:val="00DA224E"/>
    <w:rsid w:val="00DA23A0"/>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F52"/>
    <w:rsid w:val="00DD1E13"/>
    <w:rsid w:val="00DD2235"/>
    <w:rsid w:val="00DD3124"/>
    <w:rsid w:val="00DD3766"/>
    <w:rsid w:val="00DD44C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59F5"/>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607F"/>
    <w:rsid w:val="00E56689"/>
    <w:rsid w:val="00E56B28"/>
    <w:rsid w:val="00E57311"/>
    <w:rsid w:val="00E57B78"/>
    <w:rsid w:val="00E6051C"/>
    <w:rsid w:val="00E6057E"/>
    <w:rsid w:val="00E60CAD"/>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3C2"/>
    <w:rsid w:val="00E74223"/>
    <w:rsid w:val="00E74C4A"/>
    <w:rsid w:val="00E7704B"/>
    <w:rsid w:val="00E771C2"/>
    <w:rsid w:val="00E772C4"/>
    <w:rsid w:val="00E77456"/>
    <w:rsid w:val="00E80721"/>
    <w:rsid w:val="00E81905"/>
    <w:rsid w:val="00E8336F"/>
    <w:rsid w:val="00E834A9"/>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A62"/>
    <w:rsid w:val="00F004AA"/>
    <w:rsid w:val="00F005F6"/>
    <w:rsid w:val="00F01C49"/>
    <w:rsid w:val="00F0233D"/>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491"/>
    <w:rsid w:val="00F56AD4"/>
    <w:rsid w:val="00F56C20"/>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DB0"/>
    <w:rsid w:val="00FC20D1"/>
    <w:rsid w:val="00FC2B63"/>
    <w:rsid w:val="00FC549D"/>
    <w:rsid w:val="00FC563A"/>
    <w:rsid w:val="00FC577B"/>
    <w:rsid w:val="00FC5A0B"/>
    <w:rsid w:val="00FC5B5A"/>
    <w:rsid w:val="00FC5D95"/>
    <w:rsid w:val="00FC608E"/>
    <w:rsid w:val="00FC65A2"/>
    <w:rsid w:val="00FC6926"/>
    <w:rsid w:val="00FC76AB"/>
    <w:rsid w:val="00FD01E2"/>
    <w:rsid w:val="00FD0D32"/>
    <w:rsid w:val="00FD10D9"/>
    <w:rsid w:val="00FD22C1"/>
    <w:rsid w:val="00FD268C"/>
    <w:rsid w:val="00FD2A9A"/>
    <w:rsid w:val="00FD4063"/>
    <w:rsid w:val="00FD40FB"/>
    <w:rsid w:val="00FD46AF"/>
    <w:rsid w:val="00FD47CB"/>
    <w:rsid w:val="00FD4E21"/>
    <w:rsid w:val="00FD4F82"/>
    <w:rsid w:val="00FD6239"/>
    <w:rsid w:val="00FD638A"/>
    <w:rsid w:val="00FD7A6F"/>
    <w:rsid w:val="00FD7C39"/>
    <w:rsid w:val="00FD7DDC"/>
    <w:rsid w:val="00FE0991"/>
    <w:rsid w:val="00FE110C"/>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A21"/>
    <w:pPr>
      <w:spacing w:after="180"/>
    </w:pPr>
    <w:rPr>
      <w:rFonts w:ascii="Times New Roman" w:hAnsi="Times New Roman"/>
      <w:lang w:val="en-GB" w:eastAsia="en-US"/>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outlineLvl w:val="5"/>
    </w:pPr>
    <w:rPr>
      <w:rFonts w:ascii="Arial" w:hAnsi="Arial"/>
    </w:rPr>
  </w:style>
  <w:style w:type="paragraph" w:styleId="Titre7">
    <w:name w:val="heading 7"/>
    <w:basedOn w:val="Normal"/>
    <w:next w:val="Normal"/>
    <w:link w:val="Titre7Car"/>
    <w:qFormat/>
    <w:pPr>
      <w:keepNext/>
      <w:keepLines/>
      <w:numPr>
        <w:ilvl w:val="6"/>
        <w:numId w:val="1"/>
      </w:numPr>
      <w:spacing w:before="120"/>
      <w:outlineLvl w:val="6"/>
    </w:pPr>
    <w:rPr>
      <w:rFonts w:ascii="Arial" w:hAnsi="Arial"/>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qFormat/>
    <w:pPr>
      <w:autoSpaceDE w:val="0"/>
      <w:autoSpaceDN w:val="0"/>
      <w:adjustRightInd w:val="0"/>
      <w:snapToGrid w:val="0"/>
      <w:spacing w:after="120"/>
      <w:jc w:val="center"/>
    </w:pPr>
    <w:rPr>
      <w:b/>
      <w:bCs/>
      <w:lang w:val="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style>
  <w:style w:type="paragraph" w:styleId="Date">
    <w:name w:val="Date"/>
    <w:basedOn w:val="Normal"/>
    <w:next w:val="Normal"/>
    <w:link w:val="DateCar"/>
    <w:unhideWhenUsed/>
    <w:qFormat/>
    <w:pPr>
      <w:ind w:leftChars="2500" w:left="100"/>
    </w:pPr>
  </w:style>
  <w:style w:type="paragraph" w:styleId="Textedebulles">
    <w:name w:val="Balloon Text"/>
    <w:basedOn w:val="Normal"/>
    <w:link w:val="TextedebullesCar"/>
    <w:semiHidden/>
    <w:unhideWhenUsed/>
    <w:qFormat/>
    <w:pPr>
      <w:spacing w:after="0"/>
    </w:pPr>
    <w:rPr>
      <w:sz w:val="18"/>
      <w:szCs w:val="18"/>
    </w:rPr>
  </w:style>
  <w:style w:type="paragraph" w:styleId="Pieddepage">
    <w:name w:val="footer"/>
    <w:basedOn w:val="Normal"/>
    <w:link w:val="PieddepageCar"/>
    <w:unhideWhenUsed/>
    <w:qFormat/>
    <w:pPr>
      <w:tabs>
        <w:tab w:val="center" w:pos="4153"/>
        <w:tab w:val="right" w:pos="8306"/>
      </w:tabs>
      <w:snapToGrid w:val="0"/>
    </w:pPr>
    <w:rPr>
      <w:sz w:val="18"/>
      <w:szCs w:val="18"/>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Objetducommentaire">
    <w:name w:val="annotation subject"/>
    <w:basedOn w:val="Commentaire"/>
    <w:next w:val="Commentaire"/>
    <w:link w:val="ObjetducommentaireCar"/>
    <w:semiHidden/>
    <w:unhideWhenUsed/>
    <w:qFormat/>
    <w:rPr>
      <w:b/>
      <w:bCs/>
    </w:rPr>
  </w:style>
  <w:style w:type="table" w:styleId="Grilledutableau">
    <w:name w:val="Table Grid"/>
    <w:aliases w:val="TableGrid,SGS Table Basic 1"/>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
    <w:basedOn w:val="Normal"/>
    <w:link w:val="ParagraphedelisteCar"/>
    <w:qFormat/>
    <w:pPr>
      <w:ind w:firstLineChars="200" w:firstLine="420"/>
    </w:p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semiHidden/>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semiHidden/>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spacing w:after="0"/>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spacing w:after="0"/>
      <w:ind w:left="720"/>
    </w:pPr>
    <w:rPr>
      <w:rFonts w:ascii="SimSun" w:hAnsi="SimSun"/>
    </w:rPr>
  </w:style>
  <w:style w:type="paragraph" w:customStyle="1" w:styleId="B1">
    <w:name w:val="B1"/>
    <w:basedOn w:val="Normal"/>
    <w:link w:val="B1Char"/>
    <w:qFormat/>
    <w:rsid w:val="00C0588B"/>
    <w:pPr>
      <w:ind w:left="568" w:hanging="284"/>
    </w:pPr>
    <w:rPr>
      <w:rFonts w:eastAsia="Times New Roman"/>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ind w:left="851" w:hanging="284"/>
    </w:pPr>
    <w:rPr>
      <w:rFonts w:eastAsia="Times New Roman"/>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rFonts w:eastAsia="Times New Roman"/>
      <w:sz w:val="24"/>
      <w:szCs w:val="24"/>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line="276" w:lineRule="auto"/>
      <w:ind w:left="568" w:hanging="284"/>
    </w:p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14"/>
      </w:numPr>
      <w:tabs>
        <w:tab w:val="left" w:pos="-1985"/>
      </w:tabs>
    </w:pPr>
    <w:rPr>
      <w:rFonts w:eastAsia="MS Mincho"/>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semiHidden/>
    <w:rsid w:val="008103B2"/>
    <w:pPr>
      <w:spacing w:before="180"/>
      <w:ind w:left="2693" w:hanging="2693"/>
    </w:pPr>
    <w:rPr>
      <w:b/>
    </w:rPr>
  </w:style>
  <w:style w:type="paragraph" w:styleId="TM1">
    <w:name w:val="toc 1"/>
    <w:semiHidden/>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semiHidden/>
    <w:rsid w:val="008103B2"/>
    <w:pPr>
      <w:ind w:left="1701" w:hanging="1701"/>
    </w:pPr>
  </w:style>
  <w:style w:type="paragraph" w:styleId="TM4">
    <w:name w:val="toc 4"/>
    <w:basedOn w:val="TM3"/>
    <w:semiHidden/>
    <w:rsid w:val="008103B2"/>
    <w:pPr>
      <w:ind w:left="1418" w:hanging="1418"/>
    </w:pPr>
  </w:style>
  <w:style w:type="paragraph" w:styleId="TM3">
    <w:name w:val="toc 3"/>
    <w:basedOn w:val="TM2"/>
    <w:semiHidden/>
    <w:rsid w:val="008103B2"/>
    <w:pPr>
      <w:ind w:left="1134" w:hanging="1134"/>
    </w:pPr>
  </w:style>
  <w:style w:type="paragraph" w:styleId="TM2">
    <w:name w:val="toc 2"/>
    <w:basedOn w:val="TM1"/>
    <w:semiHidden/>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rsid w:val="008103B2"/>
    <w:rPr>
      <w:rFonts w:ascii="Times New Roman" w:eastAsia="Times New Roman" w:hAnsi="Times New Roman"/>
      <w:lang w:val="en-GB" w:eastAsia="en-GB"/>
    </w:rPr>
  </w:style>
  <w:style w:type="paragraph" w:customStyle="1" w:styleId="PL">
    <w:name w:val="PL"/>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semiHidden/>
    <w:rsid w:val="008103B2"/>
    <w:pPr>
      <w:ind w:left="1985" w:hanging="1985"/>
    </w:pPr>
  </w:style>
  <w:style w:type="paragraph" w:styleId="TM7">
    <w:name w:val="toc 7"/>
    <w:basedOn w:val="TM6"/>
    <w:next w:val="Normal"/>
    <w:semiHidden/>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textAlignment w:val="baseline"/>
    </w:pPr>
    <w:rPr>
      <w:rFonts w:ascii="Courier New" w:eastAsia="Malgun Gothic" w:hAnsi="Courier New"/>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textAlignment w:val="baseline"/>
    </w:pPr>
    <w:rPr>
      <w:rFonts w:eastAsia="Malgun Gothic"/>
      <w:lang w:eastAsia="ja-JP"/>
    </w:rPr>
  </w:style>
  <w:style w:type="character" w:customStyle="1" w:styleId="CorpsdetexteCar">
    <w:name w:val="Corps de texte Car"/>
    <w:basedOn w:val="Policepardfaut"/>
    <w:uiPriority w:val="99"/>
    <w:semiHidden/>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textAlignment w:val="baseline"/>
    </w:pPr>
    <w:rPr>
      <w:rFonts w:eastAsia="Malgun Gothic"/>
      <w:i/>
      <w:lang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textAlignment w:val="baseline"/>
    </w:pPr>
    <w:rPr>
      <w:rFonts w:eastAsia="Osaka"/>
      <w:color w:val="000000"/>
      <w:lang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spacing w:after="0"/>
      <w:ind w:left="851"/>
    </w:pPr>
    <w:rPr>
      <w:rFonts w:eastAsia="MS Mincho"/>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umros3">
    <w:name w:val="List Number 3"/>
    <w:basedOn w:val="Normal"/>
    <w:rsid w:val="008103B2"/>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enumros4">
    <w:name w:val="List Number 4"/>
    <w:basedOn w:val="Normal"/>
    <w:rsid w:val="008103B2"/>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pPr>
    <w:rPr>
      <w:lang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103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103B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103B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103B2"/>
    <w:pPr>
      <w:tabs>
        <w:tab w:val="center" w:pos="4820"/>
        <w:tab w:val="right" w:pos="9640"/>
      </w:tabs>
    </w:pPr>
    <w:rPr>
      <w:rFonts w:eastAsia="Times New Roman"/>
      <w:lang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103B2"/>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103B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ind w:left="928" w:hanging="360"/>
    </w:pPr>
    <w:rPr>
      <w:rFonts w:eastAsia="Batang"/>
      <w:lang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textAlignment w:val="baseline"/>
    </w:pPr>
    <w:rPr>
      <w:rFonts w:eastAsia="MS Mincho"/>
      <w:i/>
      <w:lang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103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103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03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03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103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103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03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03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hAnsi="Arial"/>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Emphase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18"/>
      </w:numPr>
      <w:overflowPunct w:val="0"/>
      <w:autoSpaceDE w:val="0"/>
      <w:autoSpaceDN w:val="0"/>
      <w:adjustRightInd w:val="0"/>
      <w:textAlignment w:val="baseline"/>
    </w:pPr>
    <w:rPr>
      <w:rFonts w:eastAsia="Times New Roman"/>
      <w:lang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rFonts w:eastAsia="Times New Roman"/>
      <w:sz w:val="24"/>
      <w:szCs w:val="24"/>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19"/>
      </w:numPr>
      <w:tabs>
        <w:tab w:val="clear" w:pos="720"/>
        <w:tab w:val="num" w:pos="540"/>
      </w:tabs>
      <w:spacing w:after="120"/>
      <w:ind w:left="540" w:hanging="540"/>
      <w:jc w:val="both"/>
    </w:pPr>
    <w:rPr>
      <w:lang w:val="en-US"/>
    </w:rPr>
  </w:style>
  <w:style w:type="paragraph" w:customStyle="1" w:styleId="Bulleted">
    <w:name w:val="Bulleted"/>
    <w:aliases w:val="Symbol (symbol),Left:  0,25&quot;,Hanging:  0"/>
    <w:basedOn w:val="Normal"/>
    <w:rsid w:val="008103B2"/>
    <w:pPr>
      <w:numPr>
        <w:ilvl w:val="2"/>
        <w:numId w:val="20"/>
      </w:numPr>
    </w:pPr>
    <w:rPr>
      <w:rFonts w:ascii="Arial" w:eastAsia="Batang" w:hAnsi="Arial"/>
      <w:szCs w:val="24"/>
    </w:rPr>
  </w:style>
  <w:style w:type="paragraph" w:customStyle="1" w:styleId="Listnumbersingleline">
    <w:name w:val="List number single line"/>
    <w:rsid w:val="008103B2"/>
    <w:pPr>
      <w:numPr>
        <w:numId w:val="21"/>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22"/>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23"/>
      </w:numPr>
      <w:tabs>
        <w:tab w:val="left" w:pos="540"/>
      </w:tabs>
      <w:spacing w:after="40"/>
    </w:pPr>
    <w:rPr>
      <w:lang w:val="en-US"/>
    </w:rPr>
  </w:style>
  <w:style w:type="paragraph" w:customStyle="1" w:styleId="Listabcdoubleline">
    <w:name w:val="List abc double line"/>
    <w:rsid w:val="008103B2"/>
    <w:pPr>
      <w:numPr>
        <w:numId w:val="24"/>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spacing w:after="0"/>
      <w:ind w:left="851" w:hanging="851"/>
      <w:textAlignment w:val="baseline"/>
    </w:pPr>
    <w:rPr>
      <w:rFonts w:ascii="Arial" w:hAnsi="Arial" w:cs="Arial"/>
      <w:sz w:val="18"/>
      <w:lang w:eastAsia="ja-JP"/>
    </w:rPr>
  </w:style>
  <w:style w:type="character" w:customStyle="1" w:styleId="NOChar1">
    <w:name w:val="NO Char1"/>
    <w:qFormat/>
    <w:rsid w:val="009F0AD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3.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4.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6.xml><?xml version="1.0" encoding="utf-8"?>
<ds:datastoreItem xmlns:ds="http://schemas.openxmlformats.org/officeDocument/2006/customXml" ds:itemID="{573F4847-F97D-4376-BBC6-0A457FAA5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9932</Words>
  <Characters>54627</Characters>
  <Application>Microsoft Office Word</Application>
  <DocSecurity>0</DocSecurity>
  <Lines>455</Lines>
  <Paragraphs>128</Paragraphs>
  <ScaleCrop>false</ScaleCrop>
  <HeadingPairs>
    <vt:vector size="2" baseType="variant">
      <vt:variant>
        <vt:lpstr>Titre</vt:lpstr>
      </vt:variant>
      <vt:variant>
        <vt:i4>1</vt:i4>
      </vt:variant>
    </vt:vector>
  </HeadingPairs>
  <TitlesOfParts>
    <vt:vector size="1" baseType="lpstr">
      <vt:lpstr/>
    </vt:vector>
  </TitlesOfParts>
  <Company>Huawei Technologies Co.,Ltd.</Company>
  <LinksUpToDate>false</LinksUpToDate>
  <CharactersWithSpaces>64431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3</cp:revision>
  <dcterms:created xsi:type="dcterms:W3CDTF">2025-02-07T17:20:00Z</dcterms:created>
  <dcterms:modified xsi:type="dcterms:W3CDTF">2025-02-07T17:37:00Z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ies>
</file>